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8d2c" w14:textId="daa8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статистической классификации продукции по видам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5 июля 2016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 государствам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членам Евразийского экономического союза с 1 января 2017 г. обеспечить применение их уполномоченными органами в отношении статистической классификации продукции по видам экономической деятельности в Евразийском экономическом союзе международного стандарта «Статистическая классификация продукции по видам экономической деятельности Европейского экономического сообщества, версия 2008» (с длиной кода до 6 знаков включительно), текст которого на русском языке размещен на официальном сайте Евразийского экономического союза в информационно-телекоммуникационной сети «Интернет» по адресу: http://eec.eaeunion.org/ru/act/integr_i_makroec/dep_stat/info/Pages/classification.aspx.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