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78b6" w14:textId="d327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формировании и функционировании евразийских технологических платформ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13 апреля 2016 года № 2. Утратило силу решением Евразийского Межправительственного Совета от 27 марта 2026 года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Евразийского Межправительственного Совета от 27.03.2026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14.04.2016 -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 Евразийский межправительственный совет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формировании и функционировании евразийских технологических платформ.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при формировании евразийских технологических платформ Совет Евразийской экономической комиссии руководствуется направлениями по перечню согласно приложению.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Совету Евразийской экономической комиссии до 1 июля 2016 г. принять решение о формировании приоритетных евразийских технологических платформ в рамках перечня, предусмотренного настоящим Решением.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Государствам – членам Евразийского экономического союза до 1 июля 2016 г. рассмотреть возможность включения евразийских технологических платформ в государственные программы научно-технического развития.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формировании и функционировании евразийских</w:t>
      </w:r>
      <w:r>
        <w:br/>
      </w:r>
      <w:r>
        <w:rPr>
          <w:rFonts w:ascii="Times New Roman"/>
          <w:b/>
          <w:i w:val="false"/>
          <w:color w:val="000000"/>
        </w:rPr>
        <w:t>технологических платформ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Основными направлениями промышленного сотрудничества в рамках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8 сентября 2015 г. № 9, и определяет цель и задачи функционирования евразийских технологических платформ как объекта инновационной инфраструктуры государств - членов Евразийского экономического союза (далее соответственно - государства-члены, Союз), порядок их формирования, функционирования, финансирования.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Евразийские технологические платформы обеспечивают системную работу по аккумулированию передовых национальных и мировых достижений научно-технического развития, мобилизации научного потенциала государств-членов для совместного решения прикладных задач по разработке инновационных продуктов и технологий, их внедрению в промышленное производство.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Положения используются понятия, которые означают следующее: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"евразийские технологические платформы" - объекты инновационной инфраструктуры, позволяющие обеспечить эффективную коммуникацию и создание перспективных коммерческих технологий, высокотехнологичной, инновационной и конкурентоспособной продукции на основе участия всех заинтересованных сторон (бизнеса, науки, государства, общественных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"совместный проект" - инновационный проект, направленный на развитие кооперационных связей, реализуемый совместно организациями государств-членов в рамках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государства-члена" - орган государственной власти или организация, уполномоченные государством-членом осуществлять координацию деятельности евразийских технологических платформ на своей территории.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Цель и задачи функционирования евразийских</w:t>
      </w:r>
      <w:r>
        <w:br/>
      </w:r>
      <w:r>
        <w:rPr>
          <w:rFonts w:ascii="Times New Roman"/>
          <w:b/>
          <w:i w:val="false"/>
          <w:color w:val="000000"/>
        </w:rPr>
        <w:t>технологических платформ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функционирования евразийских технологических платформ, обеспечивающих кооперацию в научно-технической и инновационной сферах, является повышение эффективности взаимодействия всех заинтересованных сторон (бизнеса, науки, государства, общественных организаций) на основе объединения потенциалов государств-членов для стимулирования взаимовыгодного инновационного развития национальных промышленных комплексов, создания центров компетенции в государствах-членах, формирования экономики будущего, постоянного технологического обновления, повышения глобальной конкурентоспособности промышленности.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достижения указанной в пункте 4 настоящего Положения цели участники евразийских технологических платформ реализуют следующие задачи: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потребности реального сектора экономики государств-членов в новых технологиях;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поиск и содействие развитию приоритетных научно- технических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налаживание сотрудничества государств-членов и поддержка совместных инициатив и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выявление барьеров, препятствующих научно-техническому развитию государств-членов, и выработка рекомендаций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содействие совершенствованию документов по вопросам сотрудничества государств-членов в научно-технической и инновационной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популяризация достижений научно-технического развития государств-членов, а также достижений в рамках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мониторинг результатов научно-технического и инновационного сотрудничества государств-членов.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Направления деятельности евразийских технологических</w:t>
      </w:r>
      <w:r>
        <w:br/>
      </w:r>
      <w:r>
        <w:rPr>
          <w:rFonts w:ascii="Times New Roman"/>
          <w:b/>
          <w:i w:val="false"/>
          <w:color w:val="000000"/>
        </w:rPr>
        <w:t>платформ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 своими задачами участники евразийских технологических платформ проводят работу по следующим основным направлениям деятельности (в рамках компетенции):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решения задачи по популяризации достижений научно- технического развития государств-членов, а также достижений в рамках евразийских технологических платформ: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анализ передовых достижений научно-технического развития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анализ мировых практик сотрудничества в научно- технической и инновационной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необходимости) единые реестры передовых технологий 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формируют единые информационно-коммуникационные системы и порталы, обеспечивающие доступ к информационным базам и коммуникацию всех заинтересованных организаций государств-членов в развитии и освоении передовых технологий 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распространение и популяризацию знаний о передовых национальных и мировых достижениях, в том числе путем: публикаций в средствах массовой информации; участия в сторонних мероприятиях и организации собственных; осуществления консультативной поддержки в освоении передовых технологий и подготовке современных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решения задачи по определению потребности реального сектора экономики государств-членов в новых технологиях: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оценку уровня развития технологий и продукции организаций реального сектора экономики государств-членов, сопоставление с зарубежными аналогами;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формируют единые реестры потребностей в новых технологиях и видах продукции по заявкам и предложениям организаций реального сектора экономики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прогнозы развития рынков и технологий в отраслях и секторах экономики государств-членов, в которых осуществляют свою деятельность евразийские технологические платформы, в том числе спроса на основные виды инновационной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предложения по освоению передовых технологий и производства продукции организациями реального сектора экономики государств-членов, содержащие проработку различных технологических альтернатив;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содействуют организации научных, проектных, производственных и иных объединений, направленных на продвижение передовых технологий на территориях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решения задачи по поиску и содействию развитию приоритетных научно-технических проектов могут в порядке, установленном законодательством государств-членов, вносить предложения в отраслевые программы развития промышленности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для решения задачи по налаживанию сотрудничества государств-членов и поддержке совместных инициатив и совместных проектов: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реализации приоритетных направлений в научно- технических и инновационных сферах сотрудничества государств- членов путем формирования портфеля проектных предложений, включающих совместные инициативы и совместные проекты;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содействуют участникам в реализации совместных проектов по: созданию совместных лабораторий, научно-исследовательских центров и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совместному созданию и внедрению инновационной продукции и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локализации современных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обмену современными технологиями между государствами- членами;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условий для инновационного развития отрасли и реализации совместных проектов, представляющих взаимный интерес;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поиск лучших партнеров для реализации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консультационную работу при формировании кооперационных партнерств в инновационной сфере и реализации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организовывают (при необходимости) проведение совместной экспертизы совместных проектов в соответствии с законодательством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работу по привлечению средств из бюджетных и внебюджетных источников финансирования для реализации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иную работу по сопровождению совместных проектов на всех этапах их реализации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для решения задачи по выявлению барьеров, препятствующих научно-техническому развитию государств-членов, и выработки рекомендаций по их устранению: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вырабатывают предложения по развитию научно-технической и инновационной сфер;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консультационную экспертную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для решения задачи по мониторингу результатов научно- технического и инновационного сотрудничества государств-членов: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мониторинг внедрения инновационных технологий и продуктов в организациях реального сектора экономики государств- 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мониторинг результатов совместной научно-технической деятельности и инновационного сотрудничества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публикуют обзоры и доклады о передовых национальных и мировых достижениях научно-технического развития и об инновационном развитии реального сектора экономики государств- членов.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формирования евразийских технологических платформ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Евразийские технологические платформы формируются на основании решений Совета Евразийской экономической комиссии (далее - Комиссия).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решения о создании евразийской технологической платформы участник (участники) от государства-члена согласовывается уполномоченным органом государства-члена.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принимает решение о формировании евразийских технологических платформ на основании следующего комплекта документов: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заявление о формировании евразийских технологических платформ, представляемое участниками в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 учредительного документа, подготовленный участниками, в случае если евразийская технологическая платформа создается с образованием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 договора между участниками, в случае если евразийская технологическая платформа создается без образования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проект перечня участников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обоснование целесообразности формирования евразийских технологических платформ с указанием целей и задач, основных направлений деятельности, их соответствия приоритетам промышленного сотрудничества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проект перечня совместных проектов.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Евразийская технологическая платформа может быть создана с образованием или без образования юридического лица в порядке, предусмотренном законодательством государств-членов.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государства-члена может определить ответственного за подготовку проектов документов по формированию евразийских технологических платформ в соответствии с законодательством своего государства.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Евразийские технологические платформы в соответствии с профилем своей деятельности могут включать в себя в качестве участников организации крупного (отраслевые промышленные предприятия, государственные компании и др.), малого и среднего бизнеса, научные организации (научно-исследовательские институты, университеты и др.), государственные институты развития, общественные (отраслевые ассоциации и объединения) и иные организации, в том числе из государств, не являющихся членами Союза, а также физических лиц.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Евразийские технологические платформы объединяют участников не менее чем из 3 государств-членов.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если евразийские технологические платформы созданы с образованием юридического лица, решения участниками евразийских технологических платформ принимаются в соответствии с учредительными документами евразийских технологических платформ.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если евразийские технологические платформы созданы без образования юридического лица, решения участниками евразийских технологических платформ принимаются в соответствии с договором между ними.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евразийские технологические платформы созданы с образованием юридического лица, присоединение участников к евразийским технологическим платформам осуществляется в соответствии с учредительными документами евразийских технологических платформ.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евразийские технологические платформы созданы без образования юридического лица, присоединение участников к евразийским технологическим платформам осуществляется в соответствии с договором между их участниками.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Организационное и информационное обеспечение деятельности евразийских технологических платформ осуществляется их органами и структурными подразделениями, а также для этих целей могут определяться участники от каждого государства-члена по согласованию с уполномоченным органом соответствующего государства-члена.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руководства евразийскими технологическими платформами формируется руководящий орган, в который в том числе входят представители всех государств-членов, организации которых являются участниками евразийских технологических платформ.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обеспечения функционирования евразийских технологических платформ по мере необходимости формируются органы евразийских технологических платформ: экспертные, координационные, научно-технические советы, рабочие группы, конкурсные и иные комиссии. Расходы, связанные с деятельностью указанных органов, осуществляются за счет средств заинтересованных организаций и участников евразийской технологической платформы. 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финансирования евразийских технологических платформ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реализации совместных научно-исследовательских и опытно-конструкторских работ, мероприятий, совместных проектов евразийские технологические платформы обеспечивают привлечение финансирования из: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собственных средств участников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средств инвесторов, фондов, общественных и иных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средств уполномоченных специализированных национальных организаций в соответствии с их внутренней финансовой политикой на полное или частичное финансирование национальных частей совместных мероприятий,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бюджетов государств-членов на полное или частичное финансирование национальных частей совместных научно- исследовательских и опытно-конструкторских работ, мероприятий, совместных проектов в рамках соответствующих государственных программ, инструментов государственной поддержки в соответствии с законодательством этих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средств международных финансовых организаций в соответствии с их внутренней финансовой политикой на полное или частичное финансирование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средств бюджета Союза на полное или частичное финансирование научно-исследовательских работ, проводимых для нужд Комиссии, в целях реализации промышленного сотрудничества в рамках Союза и мероприятий по созданию информационных систем и формированию баз данных в рамках интегрированной информационной системы Союза.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перечень мероприятий, реализуемых в составе совместных проектов, могут включаться: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мероприятия по разработке стратегий, программ и иных документов развития, реализуемые Комиссией и государственными органами в рамках возложенных на них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мероприятия по созданию информационных систем и формированию баз данных в рамках интегрированной информационной системы Союза и научно-исследовательские работы, проводимые для нужд Комиссии, в целях реализации промышленного сотрудничества в рамках Союза.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Участники евразийских технологических платформ отвечают по своим обязательствам в соответствии с законодательством соответствующего государства-члена. 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координации деятельности евразийских</w:t>
      </w:r>
      <w:r>
        <w:br/>
      </w:r>
      <w:r>
        <w:rPr>
          <w:rFonts w:ascii="Times New Roman"/>
          <w:b/>
          <w:i w:val="false"/>
          <w:color w:val="000000"/>
        </w:rPr>
        <w:t>технологических платформ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Общую координацию взаимодействия государств-членов по вопросам формирования и функционирования евразийских технологических платформ осуществляет Комиссия.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совместно с уполномоченными органами государств-членов осуществляет: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организацию круглых столов, совещаний и видеоконференций в целях развития и продвижения деятельности евразийских технологических платформ в среде профильных организаций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аккумулирование лучшей практики формирования и обеспечения функционирования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рассмотрение комплектов документов по формированию евразийских технологических платформ, предусмотренных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подготовку ежегодно по результатам мониторинга, указанного в подпункте "ж"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и на основании соответствующих документов евразийских технологических платформ о результатах проделанной работы доклада о результатах деятельности евразийских технологических платформ для принятия государствами- членами решений, направленных на повышение эффективности функционирования и стимулирование деятельности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разработку предложений о повышении эффективности функционирования евразийских технологических платформ и их внесение на рассмотрение Евразийского межправительственного совета.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Уполномоченные органы государств-членов осуществляют: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рассмотрение комплектов документов по формированию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координацию работы организаций государства-члена по присоединению и участию в евразийских технологических платформах;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согласование участников евразийских технологических платформ на этапе принятия решения о создании евразийских технологических платформ, а также участников от государства-члена, осуществляющих организационное и информационное обеспечение деятельности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участие в мониторинге деятельности евразийских технологических платформ, включая реализацию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участие в разработке предложений о повышении эффективности функционирования евразийских технологических платформ.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целях проведения мониторинга, предусмотренного подпунктом "ж"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органами евразийских технологических платформ ежегодно, до 1 июня, осуществляется подготовка следующих документов: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перечень участников на конец отчетного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план действий на 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отчет о реализации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актуализированный перечень совместных проектов на следующий год.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координации работы по формированию и стимулированию развития евразийских технологических платформ Комиссия совместно с уполномоченными органами государств-членов организует постоянно действующую площадку, в рамках которой организуются встречи потенциальных участников евразийских технологических платформ, проводится обсуждение участниками евразийских технологических платформ актуальных направлений развития и вопросов устранения барьеров для развития, прорабатываются предложения по стимулированию евразийских технологических платформ.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2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направлений по формированию евразийских</w:t>
      </w:r>
      <w:r>
        <w:br/>
      </w:r>
      <w:r>
        <w:rPr>
          <w:rFonts w:ascii="Times New Roman"/>
          <w:b/>
          <w:i w:val="false"/>
          <w:color w:val="000000"/>
        </w:rPr>
        <w:t>технологических платформ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Медицинские и медицинские биотехнологии, фармация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Информационно-коммуникационные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Фотоника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Авиакосмические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Ядерные и радиационные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Технологии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Технологии металлургии и новые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Добыча природных ресурсов и нефтегазопереработка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Химия и нефтехимия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Электроника и технологии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Экологическое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Промышленные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Сельское хозяйство, пищевая промышленность, биотехнологии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