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aa30" w14:textId="6faa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совместной исследовательской группы по изучению вопроса о целесообразности заключения соглашения о свободной торговле с Республикой Сингапур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2016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Считать целесообразным формирование совместной исследовательской группы по изучению вопроса о целесообразности заключения соглашения о свободной торговле с Республикой Сингапур (далее – совместная исследовательская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представить в Евразийскую экономическую комиссию кандидатуры для участия в работе совместной исследовательской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Евразийской экономической комиссии сформировать в части представителей государств – членов Евразийского экономического союза и Евразийской экономической комиссии состав совместной исследовательской группы и проинформировать об этом Республику Сингапур.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