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76c6" w14:textId="9227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вопросам финансовой поддержки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11 июля 2016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29 мая 2015 г. № 2 «О мерах, направленных на развитие экспорта»: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вопросам финансовой поддержки экспорта, предусмотрев включение в ее состав представителей государств – членов Евразийского экономического союза 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– членов Евразийского экономического союза представить до 1 сентября 2016 г. в Евразийскую экономическую комиссию кандидатуры для включения в состав рабочей группы, созданной настоящим распоряжением.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