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bce" w14:textId="9147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202 Таможенного кодекса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 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165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части первой: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"спортивных мероприятий" дополнить словами "(включая соревнования и сопутствующие мероприятия, связанные с их организацией, проведением, освещением в средствах массовой информации, открытием, закрытием и подведением итогов соревнований, которые организованы или одобрены организаторами спортивных мероприятий)";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а также без применения мер нетарифного регулирования"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 "Товары, указанные в абзацах пятом, седьмом – девятом части третьей настоящего пункта, которые допускается помещать под специальную таможенную процедуру, помещаются под эту таможенную процедуру без применения мер нетарифного регулирования.";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части второй: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"использование которых предусмотрено правилами соревнований по отдельным видам спорта," исключить;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том числе" дополнить словом "товары";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а также" заменить словом "(включая";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"мероприятий" заменить словами "мероприятий), профессиональное оборудование для записи и освещения спортивных мероприятий в средствах массовой информации, компьютерное и телекоммуникационное оборудование, офисная техника, медицинские изделия, рекламное оборудование и материалы, униформа, продукты питания для собственного потребления иностранными организаторами спортивных мероприятий, вещателями, спортсменами и членами делегаций, моторные транспортные средства товарных позиций 8702 – 8705 единой Товарной номенклатуры внешнеэкономической деятельности Евразийского экономического союза";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часть пятую дополнить предложением следующего содержания: "В случаях, установленных законодательством государства-члена, на территории которого проводятся спортивные мероприятия, может быть установлен иной предельный срок нахождения товаров под специальной таможенной процедурой, который не может превышать 18 месяцев с даты окончания спортивных мероприятий, для организации и проведения которых предназначены эти товары.";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части седьмой: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"выданных уполномоченным органом и" исключить;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 "Перечень указанных документов определяется в соответствии с законодательством государства-члена, на территории которого проводятся спортивные мероприятия.";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часть восьмую после слова "процедуры" дополнить словами ", включая случаи и порядок признания таких товаров не находящимися под таможенным контролем,".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Утратил силу решением Совета Евразийской экономической комиссии от 29.05.2024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