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136f" w14:textId="9c91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Экспертном комитете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пунктом 8 статьи 7 Соглашения о единых принципах и правилах обращения лекарственных средств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90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 «О реализации Соглашения о единых принципах и правилах обращения лекарственных средств в рамках Евразийского экономического союза»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Экспертном комитете по лекарственным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 Протокола, подписанного 2 декабря 2015 года,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75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Экспертном комитете по лекарственным средствам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Экспертный комитет по лекарственным средствам (далее – Комитет) создается при Евразийской экономической комиссии (далее – Комиссия) в соответствии с пунктом 8 статьи 7 Соглашения о единых принципах и правилах обращения лекарственных средств в рамках Евразийского экономического союза от 23 декабря 2014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Соглашением о единых принципах и правилах обращения лекарственных средств в рамках Евразийского экономического союза от 23 декабря 2014 года, актами, входящими в право Евразийского экономического союза (далее – Союз),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деятельности Комитета являются принципы законности, добровольности, открытости, равноправия, компетентности и профессионализма участников, коллегиальности принятия решений, ориентации на мировой уровень развития науки и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на основании обращений органов государственной власти государств – членов Союза (далее – государства-члены), членов Коллегии Комиссии и членов Комитета осуществляет выработку предложений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гармонизации и унификации законодательства государств-членов в сфере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гармонизации законодательства государств-членов в области контроля (надзора) в сфере обращения лекарственных средств и взаимодействия уполномоченных органов, выполняющих контрольные (надзорные) функции в сфере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обеспечения единства обязательных требований к безопасности, эффективности и качеству лекарственных средств на территориях государств-членов и их соблюдения;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принятия единых правил и требований регулирования обращения лекарственных средств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обеспечения единых подходов к созданию системы обеспечения качества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реализации единых принципов и правил регулирования обращения лекарственных средств в рамках Союза Комитет на основании обращений органов государственной власти государств-членов, уполномоченных на осуществление и (или) координацию деятельности в сфере обращения лекарственных средств, (далее – уполномоченные органы), осуществляет урегулирование вопросов в сфере обращения лекарственных средств путем подготовки рекомендаций, включая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урегулирование разногласий уполномоченных органов в отношении регистрации и экспертизы безопасности, качества и эффективности лекарственных средств, признания результатов доклинических (неклинических), клинических и иных исследований (испытаний) лекарственных средств, результатов инспектирования производства, доклинических (неклинических), клинических исследований (испытаний) лекарственных средств, систем фармаконадзора на соответствие правилам надлежащих фармацевтических практик, а также требованиям, утверждаемым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рассмотрение случаев расхождения в позициях уполномоченных органов по вопросу оценки соотношения пользы и риска лекарственных средств, находящихся в обращении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определение необходимости проведения совместной фармацевтической инспекции субъекта в сфере обращения лекарственных средств на соответствие требованиям правил надлежащих фармацевтических практик и ответственного за организацию инспекции фармацевтического инспектората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выбор референтного препарата для проведения доклинических (неклинических) и клинических исследований (испытаний) лекарственных средств в случаях, предусмотренных правилами проведения исследований биоэквивалентности лекарственных препаратов в Евразийском экономическом союзе и правилами проведения исследований биологических лекарственных препаратов в Евразийском экономическом союзе, наименования новой лекарственной формы разрабатываемого лекарственного препарата при невозможности использования Номенклатуры лекарственных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иные вопросы, отнесенные к компетенции Комитета актами, входящими в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реализации единых принципов и правил регулирования обращения лекарственных средств в рамках Союза Комитет на основании заявлений субъектов обращения лекарственных средств рассматривает не урегулированные актами Комиссии вопросы, связанные с разработкой, доклиническими (неклиническими) исследованиями и клиническими исследованиями (испытаниями), обеспечением качества лекарственных средств и деятельностью фармацевтических инспекторатов, и принимает соответствующие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 в срок, не превышающий 60 календарных дней с даты получения соответствующего обращения (заявления), осуществляет рассмотрение вопросов,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Состав и порядок формирования Комитета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Комитета формируется Коллегией Комиссии на 3-летний период из представителей государств-членов, кандидатуры которых представляются в Комиссию уполномоченными органами в количестве не более 3 человек от каждого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обращению соответствующего уполномоченного органа представитель государства-члена может быть отозван из состава Комитета, вместо него уполномоченный орган представляет другую кандидатуру. Утверждение нового представителя государства-члена в Комитете осуществляется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Председательствует на заседаниях Комитета и осуществляет общее руководство работой Комитета член Коллегии, курирующий вопросы обращения лекарственных средств (далее – председатель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Комитете формируется постоянно действующий секретариат Комитета из должностных лиц и сотрудников Комиссии (далее – секретариат).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рассмотрения и выработки рекомендаций и предложений по отдельным вопросам при Комитете формируются при необходимости экспертные и рабочие группы.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Председатель Комитета и секретариат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Комитета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руководство деятельностью Комитета и организацию работы по выполнению возложенных на Комитет задач в соответствии с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утверждение регламента заседаний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согласование проекта повестки дня, даты, времени и места проведения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ведение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подписание протокола заседания Комитета, завизированного участвующими в заседании членами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информирование Коллегии Комиссии, уполномоченных органов о выработанных Комитетом рекомендациях и предложениях;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утверждение положений и составов формируемых при Комитете экспертных и рабочих групп по предложениям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представление Комитета на заседаниях Коллегии Комиссии и во взаимоотношениях с иными органами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назначение ответственного секретаря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Секретариат осуществляет организационное обеспечение работы Комитета, участвует в подготовке документов, предназначенных для председателя Комитета, членов Комитета, экспертных и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Руководство работой секретариата осуществляет ответственный секретарь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секретарь Комитета назначается председателем Комитета из числа должностных лиц и сотрудников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готовит и направляет членам Комитета проект повестки дня заседания Комитета и материалы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ведет протокол заседания Комитета и представляет его на подписание председателю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осуществляет мониторинг исполнения поручений, предусмотренных протоколами заседаний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информирует членов Комитета о дате, времени и месте проведения очередного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формирует проекты планов работы Комитета и доводит их до членов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осуществляет контроль за подготовкой и представлением рабочих материалов к заседаниям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организует подготовку и доведение до членов Комитета итоговых документов Комитета.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деятельности Комитета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Предложения по формированию проекта повестки дня заседания Комитета и материалы к ней, в том числе в электронном виде, направляются председателю Комитета уполномоченными органами, членами Коллегии Комиссии и членами Комитета не позднее чем за 15 календарных дней до дня проведения заседания Комитета, за исключением докладов экспертных групп, которые направляются на рассмотрение Комитета в день их утверждения руководителем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вопросам, требующим безотлагательного рассмотрения, представители уполномоченных органов могут непосредственно на заседании Комитета предложить включить дополнительный вопрос в повестку дня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Представленные на рассмотрение Комитета обращения должны сопровождаться материалами, необходимыми для принятия соответствующих решений. Предложения о включении поставленного в обращении вопроса в повестку дня заседания Комитета подлежат обоснованию в справке, включаемой в комплект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представленных материалов ответственный секретарь Комитета вправе обратиться с запросом дополнительных материалов к уполномоченным органам и лицам, представившим вопросы на рассмотрение Комитета, а также к другим уполномоченным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Секретариат на основании поступивших от уполномоченных органов, членов Коллегии Комиссии и членов Комитета материалов формирует проект повестки дня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Повестка дня заседания Комитета, материалы по вопросам, включенным в повестку, направляются (в том числе в электронном виде) членам Комитета не позднее чем за 5 календарных дней до дня проведения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Заседания Комитета проводятся на регулярной основе, но не реже 1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Представитель уполномоченного органа, обратившегося в Комитет с обращением об урегулировании разногласий, возникших при регистрации лекарственных средств, в обязательном порядке приглашается на заседание Комитета для доклада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Комитет принимает необходимые меры по защите конфиденциальности представленной информации в соответствии с актами, входящими в право Союза, и соответствующим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Заседания Комитета проводятся при наличии кворума, составляющего не менее двух третей от общего числа членов Комитета, в том числе не менее одного представителя каждого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могут проводиться в любом из государств-членов по решению председателя Комитета, принимаемому на основе предложений членов Комитета. По решению председателя Комитета заседания могут проводиться в формате видео- и (или) интернет-конференции.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участия представителей государства-члена в заседании Комитета уполномоченный орган государства-члена направляет в Комитет информацию (в письменном виде) о позиции по вопросам повестки дня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Заседания Комитета открываются и закрываются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Подготовку рассматриваемых на заседании Комитета проектов рекомендаций и предложений Комитета обеспечивает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целях реализации функций по подготовке рекомендаций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Комитет может формировать экспертные группы, а по вопросам,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–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Решение о формировании экспертной или рабочей группы принимается на заседании Комитета в рамках рассмотрения соответствующего вопроса повестки дня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решение о формировании экспертной группы может также приниматься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Срок работы экспертных и рабочих групп определяется в решении об их формировании Комитетом или председателем Комитета с учетом поставленных задач и времени, необходимого для выработки рекомендации или предложения и подготовки доклада.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 основании обращений (заявлений), поступивших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секретариат в течение 5 календарных дней после получения обращения (заявления) направляет в электронном виде членам Комитета уведомление о формировании экспертной или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Комитета не позднее чем через 5 календарных дней с даты получения уведомления направляют в электронном виде в секретариат предложения по кандидатурам для включения в состав экспертной или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в течение 3 календарных дней после получения всех предложений по кандидатурам для включения в состав экспертной или рабочей группы подготавливает и направляет председателю Комитета предложение о формировании экспертной или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состав экспертной или рабочей группы могут быть включены члены Комитета и независимые эксперты государств-членов, обладающие образованием, уровнем квалификации, практическим опытом, необходимыми для решения поставленных вопросов, и предоставившие заявление об отсутствии конфликта интересов в рамках поставленных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выявления конфликта интересов член экспертной или рабочей группы по решению председателя Комитета в течение 2 календарных дней исключается из обсуждения вопросов, по которым был выявлен конфликт интересов, о чем незамедлительно извещаются соответствующий уполномоченный орган, члены Комитета и соответствующая экспертная или рабочая группа.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Комитет при необходимости определяет задачи для экспертных и рабочих групп в целях выработки рекомендаций и предложений по поступившим обращениям (заявлениям).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заседании экспертных и рабочих групп, заседаниях Комитета могут принимать участие представители субъектов обращения лекарственных средств, научные и медицинские работники, эксперты экспертной организации, в том числе принимавшие участие в проведении экспертизы лекарственного средства, независимые эксперты по предложению уполномоченных органов или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Руководители экспертных и рабочих групп назначаются из числа членов Комитета, иных представителей уполномоченных органов и экспертных организаций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Руководители экспертных и рабочих групп планируют их работу и руководят их текущей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 представлению руководителей экспертных и рабочих групп председатель Комитета в целях получения сведений, необходимых для подготовки рекомендации или предложения, направляет (в том числе в электронном виде) соответствующие запросы в уполномоченные органы и организации. Ответы на запросы должны быть представлены в электронном виде не позднее 20 календарных дней со дня их направления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направляет членам соответствующей экспертной или рабочей группы материалы, поступившие вместе с обращением (заявлением)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 окончании работы или при наличии выработанной рекомендации (предложения) экспертная или рабочая группа готовит доклад, который утверждается руководителем группы и представляется на рассмотрение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доклада экспертной или рабочей группы Комитет принимает соответствующие рекомендации или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Вопросы повестки дня заседания Комитета докладываются председателем Комитета, членом Комитета или представителем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повестки дня приоритет отдается рассмотрению вопросов по урегулированию возникающих при регистрации лекарственных средств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Комитет принимает рекомендации и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консенсусом – по вопросам, указанным в подпунктах «а», «б» и «д»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открытым голосованием большинством голосов (каждое государство-член обладает одним голосом) – по вопросам, указанным в подпунктах «в» и «г»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. Члены Комитета могут оформить особое мнение по принятому решению, которое прилагается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голосовании принимают участие члены Комитета, являющиеся представителями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 окончании заседания Комитета оформляется протокол, который подписывается председателем Комитета, и в срок, не превышающий 5 календарных дней, направляется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и предложения Комитета по результатам рассмотрения обращения (заявления) направляются в адрес обратившегося лица ответственным секретарем Комитета в срок, не превышающий 5 календарных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Уполномоченные органы информируют председателя Комитета о принятых мерах в части реализации рекомендаций и предложений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 решению Комитета рекомендации и предложения размещаются на официальном сайте Союза в информационно-телекоммуникационной сети «Интернет».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