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3415" w14:textId="62b3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приложение № 3 к Решению Комиссии Таможенного союза от 27 ноября 2009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апреля 2016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условиях и порядке применения единой системы тарифных преференций Евразийского экономического союза, утвержденного Решением Совета Евразийской экономической комиссии от 6 апреля 2016 г. № 47,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приложение № 3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пунктом 311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Палестина (в соответствии с Резолюцией Генеральной Ассамблеи ООН от 20 декабря 1988 г. № 43/178)».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6 апреля 2016 г. № 47 «Об утверждении Положения об условиях и порядке применения единой системы тарифных преференций Евразийского экономического союза», но не ранее чем по истечении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