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0ad6" w14:textId="5bf0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машин и оборудования" (ТР ТС 010/2011)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2016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02.12.2016 -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технический регламент Таможенного союза «О безопасности машин и оборудования» (ТР ТС 010/2011), принятый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823,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 месяцев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2016 г. № 37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технический регламент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машин и оборудования» (ТР ТС 010/2011)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слова «оборудование,» дополнить словами «в том числе».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объектов технического регулирования, подлежащих подтверждению соответствия требованиям технического регламента Таможенного союза «О безопасности машин и оборудования» в форме сертификации,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объектов технического регулирования, подлежащих подтверждению соответствия требованиям технического регламента Таможенного союза «О безопасности машин и оборудования» в форме декларирования соответствия,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Оборудование технологическое для предприятий торговли, общественного питания и пищеблоков: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механической обработки продуктов питания, в том числе оборудование для плодоовощных баз и фабрик-заготовочных;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тепловое для предприятий общественного питания, пищеблоков, а также плодоовощных баз и фабрик-заготовочных».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