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b79" w14:textId="49f9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октября 2012 г.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2016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второго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181 «О порядке введения в действие технического регламента Таможенного союза «О безопасности сельскохозяйственных и лесохозяйственных тракторов и прицепов к ним» (TP ТС 031/2012)»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«15 марта 2017 года» заменить словами «15 марта 2019 года, за исключением документов на партии продукции, срок действия которых ограничивается количественной квотой»;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«15 марта 2017 года» заменить словами «15 марта 2019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