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22c" w14:textId="b9c5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2016 года № 165. Утратил силу решением Коллегии Евразийской экономической комиссии от 5 декабря 2017 года №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решением Коллегии Евразийской экономической комиссии от 05.12.2017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31.12.2016 - сайт Евразийского экономического союза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октября 2016 г. № 116 "Об установлении ставок ввозных таможенных пошлин Единого таможенного тарифа Евразийского экономического союза в отношении отдельных видов сельскохозяйственных и промышленных товаров и о внесении изменения в Решение Совета Евразийской экономической комиссии от 14 октября 2015 г. № 59"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Решение вступает в силу с 2 января 2017 г., за исключением пункта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настоящего Решения вступает в силу с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принятого в целях исполнения тарифных обязательств Республики Казахстан в рамках Всемирной торговой организации, и распространяется на правоотношения, возникшие с 2 января 2017 г.".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октября 2016 г. № 117 "Об установлении ставок ввозных таможенных пошлин Единого таможенного тарифа Евразийского экономического союза в отношении отдельных видов сырья минерального происхождения, содержащего драгоценный металл или соединения драгоценных металлов, и о внесении изменения в Решение Совета Евразийской экономической комиссии от 14 октября 2015 г. № 59"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Решение вступает в силу с 2 января 2017 г., за исключением пункта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настоящего Решения вступает в силу с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принятого в целях исполнения тарифных обязательств Республики Казахстан в рамках Всемирной торговой организации, и распространяется на правоотношения, возникшие с 2 января 2017 г.".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 ноября 2016 г. № 128 "О продлении срока действия ставки ввозной таможенной пошлины Единого таможенного тарифа Евразийского экономического союза в отношении отходов и лома драгоценных металлов и о внесении изменения в Решение Совета Евразийской экономической комиссии от 14 октября 2015 г. № 59"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Решение вступает в силу с 1 января 2017 г., за исключением пункта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настоящего Решения вступает в силу с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принятого в целях исполнения тарифных обязательств Республики Казахстан в рамках Всемирной торговой организации, и распространяется на правоотношения, возникшие с 1 января 2017 г.".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31 декабря 2016 г.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Евразийской экономической комиссии        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