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b79f" w14:textId="b85b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2016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183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решения Комиссии Таможенного союза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К. Минасян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2016 г. № 132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решения Комиссии Таможенного союза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заполнения таможенной декларации на транспортное средство, утвержденной Решением Комиссии Таможенного союза от 14 октября 2010 г. № 422: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«представляется ТДТС, представленная» заменить словами «допускается представлять ТДТС, представленную»;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«в двух экземплярах» дополнить словами «(если иное не установлено регулирующими таможенные правоотношения международными договорами и актами, составляющими право Евразийского экономического союза)»;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а также при временном ввозе на таможенную территорию в качестве ТСМП контейнеров, которые зарегистрированы на территории государства, не являющегося членом Евразийского экономического союза, прибыли на таможенную территорию водным транспортом и перевозятся по таможенной территории (в том числе через территорию государства, не являющегося членом Евразийского экономического союза) иным видом транспорта для доставки находящихся в них товаров конечному получателю на таможенной территории»;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абзац шестнадцатый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«Если ТДТС подается в соответствии с пунктом 6 настоящей Инструкции, то регистрационный номер проставляется после присвоенного ранее такой ТДТС регистрационного номера через знак разделителя «/».».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совершения отдельных таможенных операций в отношении временно ввозимых и временно вывозимых транспортных средств международной перевозки, утвержденной Решением Комиссии Таможенного союза от 18 ноября 2010 г. № 511: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 тексту слова «государство – член Таможенного союза» в соответствующих числе и падеже заменить словами «государство-член» в соответствующих числе и падеже, слова «таможенная территория Таможенного союза» в соответствующем падеже заменить словами «таможенная территория Союза»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«(далее – ТСМП)» дополнить словами «(в том числе при осуществлении этими ТСМП перевозки грузов через территорию государства, не являющегося членом Евразийского экономического союза (далее – Союз))»;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«государства – члены Таможенного союза» заменить словами «государства – члены Союза (далее – государства-члены)»;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«единой»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«документы, подтверждающие маршрут следования, начавшийся за пределами таможенной территории Союза и заканчивающийся на таможенной территории Союза, – в отношении контейнеров, которые зарегистрированы на территории государства, не являющегося членом Союза, прибыли на таможенную территорию Союза водным транспортом и перевозятся по таможенной территории Союза (в том числе через территорию государства, не являющегося членом Союза) иным видом транспорта для доставки находящихся в них товаров конечному получателю на таможенной территории Союза (далее – иностранные контейнеры, прибывшие водным транспортом).»;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дополнить словами «(в случае если с даты выдачи такого документа прошло менее 14 календарных дней)»;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«за исключением случаев, когда ТДТС подается в форме свидетельства.» заменить словами «за исключением следующих случаев:»;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первого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«подача ТДТС в форме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временный ввоз на таможенную территорию Союза и обратный вывоз с такой территории иностранных контейнеров, прибывших водным транспортом.»;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временном ввозе на таможенную территорию Союза в качестве ТСМП иностранных контейнеров, прибывших водным транспортом, через территорию государства, не являющегося членом Союза, для доставки находящихся в таких контейнерах товаров до конечного получателя на таможенной территории Союза и последующем их обратном вывозе с таможенной территории Союза в качестве ТДТС допускается использовать ТДТС, представленную при таможенном декларировании в качестве ТСМП этих иностранных контейнеров, прибывших водным транспортом, в рамках такого временного ввоза.»;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 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«проставления в ТДТС» дополнить словами «(за исключением случаев, указанных в абзацах пятом – седьмом настоящего подпункта)»;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временном ввозе на таможенную территорию Союза в качестве ТСМП иностранных контейнеров, прибывших водным транспортом, перемещавшихся по таможенной территории Союза через территорию государства, не являющегося членом Союза, оформление временного ввоза таких ТСМП по результатам проверки ТДТС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в качестве ТДТС стандартных документов перевозчика – путем указания в соответствующем документе,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(с новой строки после ранее присвоенного такой ТДТС регистрационного номера), регистрационного номера ТДТС, структура которого определена в пункте 10 Инструкции о порядке заполнения таможенной декларации на транспортное средство, утвержденной Решением КТС № 422, даты окончания срока временного ввоза ТСМП путем производства записи «Срок временного ввоза – ДД.ММ.ГГГГ»;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в качестве ТДТС формы таможенной декларации на транспортное средство, утвержденной Решением КТС № 422, – путем заполнения графы А с проставлением регистрационного номера ТДТС после ранее присвоенного такой ТДТС регистрационного номера через знак разделителя «/».»;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«временного вывоза ТСМП.» заменить словами «временного вывоза ТСМП, за исключением следующих случаев:»;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«подача ТДТС в форме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временный ввоз на таможенную территорию Союза и обратный вывоз с такой территории иностранных контейнеров, прибывших водным транспортом.»;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дополнить пунктом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временном ввозе на таможенную территорию Союза иностранных контейнеров, прибывших водным транспортом, и перемещении этих контейнеров в рамках такого временного ввоза по таможенной территории Союза через территорию государства, не являющегося членом Союза, для доставки находящихся в них товаров до конечного получателя на таможенной территории Союза и совершении таможенных операций, связанных с таможенным декларированием таких контейнеров в качестве ТСМП, декларант представляет в таможенный орган ТДТС (в одном экземпляре), которую таможенный орган возвращает декларанту после совершения таможенных операций, связанных с таможенным декларированием, и проведения таможенного контроля в отношении декларируемых ТСМП.»;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«таможенной границы Таможенного союза» заменить словами «таможенной границы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в 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«графы Б» заменить словами «графы 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«при вывозе временно ввезенного на таможенную территорию Таможенного союза ТСМП или ввозе временно вывезенного с такой территории ТСМП»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«таможенного законодательства Таможенного союза» заменить словами «регулирующих таможенные правоотношения международных договоров и актов, составляющих право Союза,»;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обеспечения возможности осуществления контроля с использованием информационных технологий за временным ввозом или вывозом иностранных контейнеров, прибывших водным транспортом, перемещаемых в рамках такого временного ввоза по таможенной территории Союза через территорию государства, не являющегося членом Союза, для доставки находящихся в них товаров до конечного получателя на таможенной территории Союза, таможенный орган при необходимости делает копию ТДТС для ее хранения в делах таможенного органа.».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