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c1053" w14:textId="dac1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перечень отдельных товаров,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 и размеров таких ставок</w:t>
      </w:r>
    </w:p>
    <w:p>
      <w:pPr>
        <w:spacing w:after="0"/>
        <w:ind w:left="0"/>
        <w:jc w:val="both"/>
      </w:pPr>
      <w:r>
        <w:rPr>
          <w:rFonts w:ascii="Times New Roman"/>
          <w:b w:val="false"/>
          <w:i w:val="false"/>
          <w:color w:val="000000"/>
          <w:sz w:val="28"/>
        </w:rPr>
        <w:t>Решение Коллегии Евразийской Экономической Комиссии от 25 октября 2016 года № 115</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Решение вступило в силу 01.01.2017 - сайт Евразийского экономического союза</w:t>
      </w:r>
    </w:p>
    <w:bookmarkStart w:name="z1" w:id="0"/>
    <w:p>
      <w:pPr>
        <w:spacing w:after="0"/>
        <w:ind w:left="0"/>
        <w:jc w:val="both"/>
      </w:pPr>
      <w:r>
        <w:rPr>
          <w:rFonts w:ascii="Times New Roman"/>
          <w:b w:val="false"/>
          <w:i w:val="false"/>
          <w:color w:val="000000"/>
          <w:sz w:val="28"/>
        </w:rPr>
        <w:t>
      В связи с принятием новой редакции единой Товарной номенклатуры внешнеэкономической деятельности Евразийского экономического союза, основанной на 6-м издании Гармонизированной системы описания и кодирования товаров Всемирной таможенной организации, 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45 Договора о Евразийском экономическом союзе от 29 мая 2014 года Коллегия Евразийской экономической комиссии решила:</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перечень</w:t>
      </w:r>
      <w:r>
        <w:rPr>
          <w:rFonts w:ascii="Times New Roman"/>
          <w:b w:val="false"/>
          <w:i w:val="false"/>
          <w:color w:val="000000"/>
          <w:sz w:val="28"/>
        </w:rPr>
        <w:t xml:space="preserve"> отдельных товаров,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 и размеров таких ставок, утвержденный Решением Коллегии Евразийской экономической комиссии от 19 апреля 2016 г. № 36, следующие изменения:</w:t>
      </w:r>
      <w:r>
        <w:br/>
      </w:r>
      <w:r>
        <w:rPr>
          <w:rFonts w:ascii="Times New Roman"/>
          <w:b w:val="false"/>
          <w:i w:val="false"/>
          <w:color w:val="000000"/>
          <w:sz w:val="28"/>
        </w:rPr>
        <w:t>
</w:t>
      </w:r>
      <w:r>
        <w:rPr>
          <w:rFonts w:ascii="Times New Roman"/>
          <w:b w:val="false"/>
          <w:i w:val="false"/>
          <w:color w:val="000000"/>
          <w:sz w:val="28"/>
        </w:rPr>
        <w:t>
      а) исключить позиции согласно </w:t>
      </w:r>
      <w:r>
        <w:rPr>
          <w:rFonts w:ascii="Times New Roman"/>
          <w:b w:val="false"/>
          <w:i w:val="false"/>
          <w:color w:val="000000"/>
          <w:sz w:val="28"/>
        </w:rPr>
        <w:t>приложению №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 включить позиции согласно </w:t>
      </w:r>
      <w:r>
        <w:rPr>
          <w:rFonts w:ascii="Times New Roman"/>
          <w:b w:val="false"/>
          <w:i w:val="false"/>
          <w:color w:val="000000"/>
          <w:sz w:val="28"/>
        </w:rPr>
        <w:t>приложению №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дополнить сноской со знаком «***» следующего содержания:</w:t>
      </w:r>
      <w:r>
        <w:br/>
      </w:r>
      <w:r>
        <w:rPr>
          <w:rFonts w:ascii="Times New Roman"/>
          <w:b w:val="false"/>
          <w:i w:val="false"/>
          <w:color w:val="000000"/>
          <w:sz w:val="28"/>
        </w:rPr>
        <w:t>
      «*** Необходимо руководствоваться как кодом ТН ВЭД ЕАЭС, так и наименованием товара.».</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 1 января 2017 г.</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Т. Саркисян</w:t>
      </w:r>
    </w:p>
    <w:bookmarkStart w:name="z7" w:id="1"/>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xml:space="preserve">
к Решению Коллегии          </w:t>
      </w:r>
      <w:r>
        <w:br/>
      </w:r>
      <w:r>
        <w:rPr>
          <w:rFonts w:ascii="Times New Roman"/>
          <w:b w:val="false"/>
          <w:i w:val="false"/>
          <w:color w:val="000000"/>
          <w:sz w:val="28"/>
        </w:rPr>
        <w:t xml:space="preserve">
Евразийской экономической комиссии </w:t>
      </w:r>
      <w:r>
        <w:br/>
      </w:r>
      <w:r>
        <w:rPr>
          <w:rFonts w:ascii="Times New Roman"/>
          <w:b w:val="false"/>
          <w:i w:val="false"/>
          <w:color w:val="000000"/>
          <w:sz w:val="28"/>
        </w:rPr>
        <w:t xml:space="preserve">
от 25 октября 2016 г. № 115   </w:t>
      </w:r>
    </w:p>
    <w:bookmarkEnd w:id="1"/>
    <w:bookmarkStart w:name="z8" w:id="2"/>
    <w:p>
      <w:pPr>
        <w:spacing w:after="0"/>
        <w:ind w:left="0"/>
        <w:jc w:val="both"/>
      </w:pPr>
      <w:r>
        <w:rPr>
          <w:rFonts w:ascii="Times New Roman"/>
          <w:b w:val="false"/>
          <w:i w:val="false"/>
          <w:color w:val="000000"/>
          <w:sz w:val="28"/>
        </w:rPr>
        <w:t>
</w:t>
      </w:r>
      <w:r>
        <w:rPr>
          <w:rFonts w:ascii="Times New Roman"/>
          <w:b/>
          <w:i w:val="false"/>
          <w:color w:val="000000"/>
          <w:sz w:val="28"/>
        </w:rPr>
        <w:t>                            ПОЗИЦИИ,</w:t>
      </w:r>
      <w:r>
        <w:br/>
      </w:r>
      <w:r>
        <w:rPr>
          <w:rFonts w:ascii="Times New Roman"/>
          <w:b w:val="false"/>
          <w:i w:val="false"/>
          <w:color w:val="000000"/>
          <w:sz w:val="28"/>
        </w:rPr>
        <w:t>
</w:t>
      </w:r>
      <w:r>
        <w:rPr>
          <w:rFonts w:ascii="Times New Roman"/>
          <w:b/>
          <w:i w:val="false"/>
          <w:color w:val="000000"/>
          <w:sz w:val="28"/>
        </w:rPr>
        <w:t>  исключаемые из перечня отдельных товаров, в отношении которых</w:t>
      </w:r>
      <w:r>
        <w:br/>
      </w:r>
      <w:r>
        <w:rPr>
          <w:rFonts w:ascii="Times New Roman"/>
          <w:b w:val="false"/>
          <w:i w:val="false"/>
          <w:color w:val="000000"/>
          <w:sz w:val="28"/>
        </w:rPr>
        <w:t>
</w:t>
      </w:r>
      <w:r>
        <w:rPr>
          <w:rFonts w:ascii="Times New Roman"/>
          <w:b/>
          <w:i w:val="false"/>
          <w:color w:val="000000"/>
          <w:sz w:val="28"/>
        </w:rPr>
        <w:t>применяются ставки ввозных таможенных пошлин в соответствии с</w:t>
      </w:r>
      <w:r>
        <w:br/>
      </w:r>
      <w:r>
        <w:rPr>
          <w:rFonts w:ascii="Times New Roman"/>
          <w:b w:val="false"/>
          <w:i w:val="false"/>
          <w:color w:val="000000"/>
          <w:sz w:val="28"/>
        </w:rPr>
        <w:t>
</w:t>
      </w:r>
      <w:r>
        <w:rPr>
          <w:rFonts w:ascii="Times New Roman"/>
          <w:b/>
          <w:i w:val="false"/>
          <w:color w:val="000000"/>
          <w:sz w:val="28"/>
        </w:rPr>
        <w:t>       Соглашением о свободной торговле между Евразийским</w:t>
      </w:r>
      <w:r>
        <w:br/>
      </w:r>
      <w:r>
        <w:rPr>
          <w:rFonts w:ascii="Times New Roman"/>
          <w:b w:val="false"/>
          <w:i w:val="false"/>
          <w:color w:val="000000"/>
          <w:sz w:val="28"/>
        </w:rPr>
        <w:t>
</w:t>
      </w:r>
      <w:r>
        <w:rPr>
          <w:rFonts w:ascii="Times New Roman"/>
          <w:b/>
          <w:i w:val="false"/>
          <w:color w:val="000000"/>
          <w:sz w:val="28"/>
        </w:rPr>
        <w:t>   экономическим союзом и его государствами-членами, с одной</w:t>
      </w:r>
      <w:r>
        <w:br/>
      </w:r>
      <w:r>
        <w:rPr>
          <w:rFonts w:ascii="Times New Roman"/>
          <w:b w:val="false"/>
          <w:i w:val="false"/>
          <w:color w:val="000000"/>
          <w:sz w:val="28"/>
        </w:rPr>
        <w:t>
</w:t>
      </w:r>
      <w:r>
        <w:rPr>
          <w:rFonts w:ascii="Times New Roman"/>
          <w:b/>
          <w:i w:val="false"/>
          <w:color w:val="000000"/>
          <w:sz w:val="28"/>
        </w:rPr>
        <w:t>     стороны, и Социалистической Республикой Вьетнам, с другой</w:t>
      </w:r>
      <w:r>
        <w:br/>
      </w:r>
      <w:r>
        <w:rPr>
          <w:rFonts w:ascii="Times New Roman"/>
          <w:b w:val="false"/>
          <w:i w:val="false"/>
          <w:color w:val="000000"/>
          <w:sz w:val="28"/>
        </w:rPr>
        <w:t>
</w:t>
      </w:r>
      <w:r>
        <w:rPr>
          <w:rFonts w:ascii="Times New Roman"/>
          <w:b/>
          <w:i w:val="false"/>
          <w:color w:val="000000"/>
          <w:sz w:val="28"/>
        </w:rPr>
        <w:t xml:space="preserve">      стороны, от 29 мая 2015 года, и размеров таких ставок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4352"/>
        <w:gridCol w:w="1196"/>
        <w:gridCol w:w="896"/>
        <w:gridCol w:w="1030"/>
        <w:gridCol w:w="846"/>
        <w:gridCol w:w="963"/>
        <w:gridCol w:w="763"/>
        <w:gridCol w:w="813"/>
        <w:gridCol w:w="708"/>
        <w:gridCol w:w="813"/>
        <w:gridCol w:w="919"/>
      </w:tblGrid>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4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позиции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ввозной таможенной пошлины (в процентах от таможенной стоимости либо в евро, либо в долларах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2016 год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2017 год</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2018 год</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2019 год</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2020 год</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2021 год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2022 год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2023 год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2024 год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2025 год и последующие годы</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0210 99 800 0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0302 73 000 0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карп (Cyprinus carpio, Carassius carassius, Ctenopharyngodon idellus, Hypophthalmichthys spp., Cirrhinus spp., Mylopharyngodon piceus)</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0303 25 000 0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карп (Cyprinus carpio, Carassius carassius, Ctenopharyngodon idellus, Hypophthalmichthys spp., Cirrhinus spp., Mylopharyngodon piceus)</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0303 89 108 0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0304 39 000 0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0304 51 000 0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тилапии (Oreochromis spp.), сома (Pangasius spp., Silurus spp., Clarias spp., Ictalurus spp.), карпа (Cyprinus carpio, Carassius carassius, Ctenopharyngodon idellus, Hypophthalmichthys spp., Cirrhinus spp., Mylopharyngodon piceus), угря (Anguilla spp.), латеса нильского (Lates niloticus) </w:t>
            </w:r>
            <w:r>
              <w:br/>
            </w:r>
            <w:r>
              <w:rPr>
                <w:rFonts w:ascii="Times New Roman"/>
                <w:b w:val="false"/>
                <w:i w:val="false"/>
                <w:color w:val="000000"/>
                <w:sz w:val="20"/>
              </w:rPr>
              <w:t>
</w:t>
            </w:r>
            <w:r>
              <w:rPr>
                <w:rFonts w:ascii="Times New Roman"/>
                <w:b w:val="false"/>
                <w:i w:val="false"/>
                <w:color w:val="000000"/>
                <w:sz w:val="20"/>
              </w:rPr>
              <w:t>и змееголова (Channa spp.)</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0304 99 210 0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пресноводной рыбы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0305 31 000 0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тилапии (Oreochromis spp.), сома (Pangasius spp., Silurus spp., Clarias spp., Ictalurus spp.), карпа (Cyprinus carpio, Carassius carassius, Ctenopharyngodon idellus, Hypophthalmichthys spp., Cirrhinus spp., Mylopharyngodon piceus), угря (Anguilla spp.), латеса нильского (Lates niloticus) </w:t>
            </w:r>
            <w:r>
              <w:br/>
            </w:r>
            <w:r>
              <w:rPr>
                <w:rFonts w:ascii="Times New Roman"/>
                <w:b w:val="false"/>
                <w:i w:val="false"/>
                <w:color w:val="000000"/>
                <w:sz w:val="20"/>
              </w:rPr>
              <w:t>
</w:t>
            </w:r>
            <w:r>
              <w:rPr>
                <w:rFonts w:ascii="Times New Roman"/>
                <w:b w:val="false"/>
                <w:i w:val="false"/>
                <w:color w:val="000000"/>
                <w:sz w:val="20"/>
              </w:rPr>
              <w:t xml:space="preserve">и змееголова </w:t>
            </w:r>
            <w:r>
              <w:br/>
            </w:r>
            <w:r>
              <w:rPr>
                <w:rFonts w:ascii="Times New Roman"/>
                <w:b w:val="false"/>
                <w:i w:val="false"/>
                <w:color w:val="000000"/>
                <w:sz w:val="20"/>
              </w:rPr>
              <w:t>
</w:t>
            </w:r>
            <w:r>
              <w:rPr>
                <w:rFonts w:ascii="Times New Roman"/>
                <w:b w:val="false"/>
                <w:i w:val="false"/>
                <w:color w:val="000000"/>
                <w:sz w:val="20"/>
              </w:rPr>
              <w:t>(Channa spp.)</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0305 44 900 0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0305 59 100 0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рыба вида Boreogadus saida</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0305 64 000 0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тилапия (Oreochromis spp.), сом (Pangasius spp., Silurus spp., Clarias spp., Ictalurus spp.), карп (Cyprinus carpio, Carassius carassius, Ctenopharyngodon idellus, Hypophthalmichthys spp., Cirrhinus spp., Mylopharyngodon piceus), угорь (Anguilla spp.), латес нильский (Lates niloticus) </w:t>
            </w:r>
            <w:r>
              <w:br/>
            </w:r>
            <w:r>
              <w:rPr>
                <w:rFonts w:ascii="Times New Roman"/>
                <w:b w:val="false"/>
                <w:i w:val="false"/>
                <w:color w:val="000000"/>
                <w:sz w:val="20"/>
              </w:rPr>
              <w:t>
</w:t>
            </w:r>
            <w:r>
              <w:rPr>
                <w:rFonts w:ascii="Times New Roman"/>
                <w:b w:val="false"/>
                <w:i w:val="false"/>
                <w:color w:val="000000"/>
                <w:sz w:val="20"/>
              </w:rPr>
              <w:t xml:space="preserve">и змееголов </w:t>
            </w:r>
            <w:r>
              <w:br/>
            </w:r>
            <w:r>
              <w:rPr>
                <w:rFonts w:ascii="Times New Roman"/>
                <w:b w:val="false"/>
                <w:i w:val="false"/>
                <w:color w:val="000000"/>
                <w:sz w:val="20"/>
              </w:rPr>
              <w:t>
</w:t>
            </w:r>
            <w:r>
              <w:rPr>
                <w:rFonts w:ascii="Times New Roman"/>
                <w:b w:val="false"/>
                <w:i w:val="false"/>
                <w:color w:val="000000"/>
                <w:sz w:val="20"/>
              </w:rPr>
              <w:t>(Channa spp.)</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0305 69 800 0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0306 12 900 0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0306 21 100 0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копченые, в панцире или без панциря, </w:t>
            </w:r>
            <w:r>
              <w:br/>
            </w:r>
            <w:r>
              <w:rPr>
                <w:rFonts w:ascii="Times New Roman"/>
                <w:b w:val="false"/>
                <w:i w:val="false"/>
                <w:color w:val="000000"/>
                <w:sz w:val="20"/>
              </w:rPr>
              <w:t>
</w:t>
            </w:r>
            <w:r>
              <w:rPr>
                <w:rFonts w:ascii="Times New Roman"/>
                <w:b w:val="false"/>
                <w:i w:val="false"/>
                <w:color w:val="000000"/>
                <w:sz w:val="20"/>
              </w:rPr>
              <w:t>не подвергнутые или подвергнутые тепловой обработке до или в процессе копчения</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p>
            <w:pPr>
              <w:spacing w:after="20"/>
              <w:ind w:left="20"/>
              <w:jc w:val="both"/>
            </w:pPr>
            <w:r>
              <w:rPr>
                <w:rFonts w:ascii="Times New Roman"/>
                <w:b w:val="false"/>
                <w:i w:val="false"/>
                <w:color w:val="000000"/>
                <w:sz w:val="20"/>
              </w:rPr>
              <w:t>но не менее 1,636 евро за 1 кг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p>
            <w:pPr>
              <w:spacing w:after="20"/>
              <w:ind w:left="20"/>
              <w:jc w:val="both"/>
            </w:pPr>
            <w:r>
              <w:rPr>
                <w:rFonts w:ascii="Times New Roman"/>
                <w:b w:val="false"/>
                <w:i w:val="false"/>
                <w:color w:val="000000"/>
                <w:sz w:val="20"/>
              </w:rPr>
              <w:t>но не менее 1,455 евро за 1 кг</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p>
            <w:pPr>
              <w:spacing w:after="20"/>
              <w:ind w:left="20"/>
              <w:jc w:val="both"/>
            </w:pPr>
            <w:r>
              <w:rPr>
                <w:rFonts w:ascii="Times New Roman"/>
                <w:b w:val="false"/>
                <w:i w:val="false"/>
                <w:color w:val="000000"/>
                <w:sz w:val="20"/>
              </w:rPr>
              <w:t>но не менее 1,273 евро за 1 кг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1,091 евро за 1 кг</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p>
            <w:pPr>
              <w:spacing w:after="20"/>
              <w:ind w:left="20"/>
              <w:jc w:val="both"/>
            </w:pPr>
            <w:r>
              <w:rPr>
                <w:rFonts w:ascii="Times New Roman"/>
                <w:b w:val="false"/>
                <w:i w:val="false"/>
                <w:color w:val="000000"/>
                <w:sz w:val="20"/>
              </w:rPr>
              <w:t>но не менее 0,909 евро за 1 кг</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p>
            <w:pPr>
              <w:spacing w:after="20"/>
              <w:ind w:left="20"/>
              <w:jc w:val="both"/>
            </w:pPr>
            <w:r>
              <w:rPr>
                <w:rFonts w:ascii="Times New Roman"/>
                <w:b w:val="false"/>
                <w:i w:val="false"/>
                <w:color w:val="000000"/>
                <w:sz w:val="20"/>
              </w:rPr>
              <w:t>но не менее 0,727 евро за 1 кг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0,545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p>
            <w:pPr>
              <w:spacing w:after="20"/>
              <w:ind w:left="20"/>
              <w:jc w:val="both"/>
            </w:pPr>
            <w:r>
              <w:rPr>
                <w:rFonts w:ascii="Times New Roman"/>
                <w:b w:val="false"/>
                <w:i w:val="false"/>
                <w:color w:val="000000"/>
                <w:sz w:val="20"/>
              </w:rPr>
              <w:t>но не менее 0,364 евро за 1 кг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но не менее 0,182 евро за 1 кг</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0306 21 900 0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0306 22 300 0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копченые, в панцире или без панциря, </w:t>
            </w:r>
            <w:r>
              <w:br/>
            </w:r>
            <w:r>
              <w:rPr>
                <w:rFonts w:ascii="Times New Roman"/>
                <w:b w:val="false"/>
                <w:i w:val="false"/>
                <w:color w:val="000000"/>
                <w:sz w:val="20"/>
              </w:rPr>
              <w:t>
</w:t>
            </w:r>
            <w:r>
              <w:rPr>
                <w:rFonts w:ascii="Times New Roman"/>
                <w:b w:val="false"/>
                <w:i w:val="false"/>
                <w:color w:val="000000"/>
                <w:sz w:val="20"/>
              </w:rPr>
              <w:t>не подвергнутые или подвергнутые тепловой обработке до или в процессе копчения</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p>
            <w:pPr>
              <w:spacing w:after="20"/>
              <w:ind w:left="20"/>
              <w:jc w:val="both"/>
            </w:pPr>
            <w:r>
              <w:rPr>
                <w:rFonts w:ascii="Times New Roman"/>
                <w:b w:val="false"/>
                <w:i w:val="false"/>
                <w:color w:val="000000"/>
                <w:sz w:val="20"/>
              </w:rPr>
              <w:t>но не менее 1,636 евро за 1 кг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p>
            <w:pPr>
              <w:spacing w:after="20"/>
              <w:ind w:left="20"/>
              <w:jc w:val="both"/>
            </w:pPr>
            <w:r>
              <w:rPr>
                <w:rFonts w:ascii="Times New Roman"/>
                <w:b w:val="false"/>
                <w:i w:val="false"/>
                <w:color w:val="000000"/>
                <w:sz w:val="20"/>
              </w:rPr>
              <w:t>но не менее 1,455 евро за 1 кг</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p>
            <w:pPr>
              <w:spacing w:after="20"/>
              <w:ind w:left="20"/>
              <w:jc w:val="both"/>
            </w:pPr>
            <w:r>
              <w:rPr>
                <w:rFonts w:ascii="Times New Roman"/>
                <w:b w:val="false"/>
                <w:i w:val="false"/>
                <w:color w:val="000000"/>
                <w:sz w:val="20"/>
              </w:rPr>
              <w:t>но не менее 1,273 евро за 1 кг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1,091 евро за 1 кг</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p>
            <w:pPr>
              <w:spacing w:after="20"/>
              <w:ind w:left="20"/>
              <w:jc w:val="both"/>
            </w:pPr>
            <w:r>
              <w:rPr>
                <w:rFonts w:ascii="Times New Roman"/>
                <w:b w:val="false"/>
                <w:i w:val="false"/>
                <w:color w:val="000000"/>
                <w:sz w:val="20"/>
              </w:rPr>
              <w:t>но не менее 0,909 евро за 1 кг</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p>
            <w:pPr>
              <w:spacing w:after="20"/>
              <w:ind w:left="20"/>
              <w:jc w:val="both"/>
            </w:pPr>
            <w:r>
              <w:rPr>
                <w:rFonts w:ascii="Times New Roman"/>
                <w:b w:val="false"/>
                <w:i w:val="false"/>
                <w:color w:val="000000"/>
                <w:sz w:val="20"/>
              </w:rPr>
              <w:t>но не менее 0,727 евро за 1 кг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0,545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p>
            <w:pPr>
              <w:spacing w:after="20"/>
              <w:ind w:left="20"/>
              <w:jc w:val="both"/>
            </w:pPr>
            <w:r>
              <w:rPr>
                <w:rFonts w:ascii="Times New Roman"/>
                <w:b w:val="false"/>
                <w:i w:val="false"/>
                <w:color w:val="000000"/>
                <w:sz w:val="20"/>
              </w:rPr>
              <w:t>но не менее 0,364 евро за 1 кг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но не менее 0,182 евро за 1 кг</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0306 22 990 0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0306 24 100 0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копченые, в панцире или без панциря, </w:t>
            </w:r>
            <w:r>
              <w:br/>
            </w:r>
            <w:r>
              <w:rPr>
                <w:rFonts w:ascii="Times New Roman"/>
                <w:b w:val="false"/>
                <w:i w:val="false"/>
                <w:color w:val="000000"/>
                <w:sz w:val="20"/>
              </w:rPr>
              <w:t>
</w:t>
            </w:r>
            <w:r>
              <w:rPr>
                <w:rFonts w:ascii="Times New Roman"/>
                <w:b w:val="false"/>
                <w:i w:val="false"/>
                <w:color w:val="000000"/>
                <w:sz w:val="20"/>
              </w:rPr>
              <w:t>не подвергнутые или подвергнутые тепловой обработке до или в процессе копчения</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p>
            <w:pPr>
              <w:spacing w:after="20"/>
              <w:ind w:left="20"/>
              <w:jc w:val="both"/>
            </w:pPr>
            <w:r>
              <w:rPr>
                <w:rFonts w:ascii="Times New Roman"/>
                <w:b w:val="false"/>
                <w:i w:val="false"/>
                <w:color w:val="000000"/>
                <w:sz w:val="20"/>
              </w:rPr>
              <w:t>но не менее 2,455 евро за 1 кг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p>
            <w:pPr>
              <w:spacing w:after="20"/>
              <w:ind w:left="20"/>
              <w:jc w:val="both"/>
            </w:pPr>
            <w:r>
              <w:rPr>
                <w:rFonts w:ascii="Times New Roman"/>
                <w:b w:val="false"/>
                <w:i w:val="false"/>
                <w:color w:val="000000"/>
                <w:sz w:val="20"/>
              </w:rPr>
              <w:t>но не менее 2,182 евро за 1 кг</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p>
            <w:pPr>
              <w:spacing w:after="20"/>
              <w:ind w:left="20"/>
              <w:jc w:val="both"/>
            </w:pPr>
            <w:r>
              <w:rPr>
                <w:rFonts w:ascii="Times New Roman"/>
                <w:b w:val="false"/>
                <w:i w:val="false"/>
                <w:color w:val="000000"/>
                <w:sz w:val="20"/>
              </w:rPr>
              <w:t>но не менее 1,909 евро за 1 кг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1,636 евро за 1 кг</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p>
            <w:pPr>
              <w:spacing w:after="20"/>
              <w:ind w:left="20"/>
              <w:jc w:val="both"/>
            </w:pPr>
            <w:r>
              <w:rPr>
                <w:rFonts w:ascii="Times New Roman"/>
                <w:b w:val="false"/>
                <w:i w:val="false"/>
                <w:color w:val="000000"/>
                <w:sz w:val="20"/>
              </w:rPr>
              <w:t>но не менее 1,364 евро за 1 кг</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p>
            <w:pPr>
              <w:spacing w:after="20"/>
              <w:ind w:left="20"/>
              <w:jc w:val="both"/>
            </w:pPr>
            <w:r>
              <w:rPr>
                <w:rFonts w:ascii="Times New Roman"/>
                <w:b w:val="false"/>
                <w:i w:val="false"/>
                <w:color w:val="000000"/>
                <w:sz w:val="20"/>
              </w:rPr>
              <w:t>но не менее 1,091 евро за 1 кг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0,818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p>
            <w:pPr>
              <w:spacing w:after="20"/>
              <w:ind w:left="20"/>
              <w:jc w:val="both"/>
            </w:pPr>
            <w:r>
              <w:rPr>
                <w:rFonts w:ascii="Times New Roman"/>
                <w:b w:val="false"/>
                <w:i w:val="false"/>
                <w:color w:val="000000"/>
                <w:sz w:val="20"/>
              </w:rPr>
              <w:t>но не менее 0,545 евро за 1 кг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но не менее 0,273 евро за 1 кг</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0306 24 300 0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крабы вида Cancer рagurus</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0306 24 800 0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0306 29 050 0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копченые, в панцире или без панциря, </w:t>
            </w:r>
            <w:r>
              <w:br/>
            </w:r>
            <w:r>
              <w:rPr>
                <w:rFonts w:ascii="Times New Roman"/>
                <w:b w:val="false"/>
                <w:i w:val="false"/>
                <w:color w:val="000000"/>
                <w:sz w:val="20"/>
              </w:rPr>
              <w:t>
</w:t>
            </w:r>
            <w:r>
              <w:rPr>
                <w:rFonts w:ascii="Times New Roman"/>
                <w:b w:val="false"/>
                <w:i w:val="false"/>
                <w:color w:val="000000"/>
                <w:sz w:val="20"/>
              </w:rPr>
              <w:t>не подвергнутые или подвергнутые тепловой обработке до или в процессе копчения</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p>
            <w:pPr>
              <w:spacing w:after="20"/>
              <w:ind w:left="20"/>
              <w:jc w:val="both"/>
            </w:pPr>
            <w:r>
              <w:rPr>
                <w:rFonts w:ascii="Times New Roman"/>
                <w:b w:val="false"/>
                <w:i w:val="false"/>
                <w:color w:val="000000"/>
                <w:sz w:val="20"/>
              </w:rPr>
              <w:t>но не менее 1,636 евро за 1 кг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p>
            <w:pPr>
              <w:spacing w:after="20"/>
              <w:ind w:left="20"/>
              <w:jc w:val="both"/>
            </w:pPr>
            <w:r>
              <w:rPr>
                <w:rFonts w:ascii="Times New Roman"/>
                <w:b w:val="false"/>
                <w:i w:val="false"/>
                <w:color w:val="000000"/>
                <w:sz w:val="20"/>
              </w:rPr>
              <w:t>но не менее 1,455 евро за 1 кг</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p>
            <w:pPr>
              <w:spacing w:after="20"/>
              <w:ind w:left="20"/>
              <w:jc w:val="both"/>
            </w:pPr>
            <w:r>
              <w:rPr>
                <w:rFonts w:ascii="Times New Roman"/>
                <w:b w:val="false"/>
                <w:i w:val="false"/>
                <w:color w:val="000000"/>
                <w:sz w:val="20"/>
              </w:rPr>
              <w:t>но не менее 1,273 евро за 1 кг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1,091 евро за 1 кг</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p>
            <w:pPr>
              <w:spacing w:after="20"/>
              <w:ind w:left="20"/>
              <w:jc w:val="both"/>
            </w:pPr>
            <w:r>
              <w:rPr>
                <w:rFonts w:ascii="Times New Roman"/>
                <w:b w:val="false"/>
                <w:i w:val="false"/>
                <w:color w:val="000000"/>
                <w:sz w:val="20"/>
              </w:rPr>
              <w:t>но не менее 0,909 евро за 1 кг</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p>
            <w:pPr>
              <w:spacing w:after="20"/>
              <w:ind w:left="20"/>
              <w:jc w:val="both"/>
            </w:pPr>
            <w:r>
              <w:rPr>
                <w:rFonts w:ascii="Times New Roman"/>
                <w:b w:val="false"/>
                <w:i w:val="false"/>
                <w:color w:val="000000"/>
                <w:sz w:val="20"/>
              </w:rPr>
              <w:t>но не менее 0,727 евро за 1 кг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0,545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p>
            <w:pPr>
              <w:spacing w:after="20"/>
              <w:ind w:left="20"/>
              <w:jc w:val="both"/>
            </w:pPr>
            <w:r>
              <w:rPr>
                <w:rFonts w:ascii="Times New Roman"/>
                <w:b w:val="false"/>
                <w:i w:val="false"/>
                <w:color w:val="000000"/>
                <w:sz w:val="20"/>
              </w:rPr>
              <w:t>но не менее 0,364 евро за 1 кг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но не менее 0,182 евро за 1 кг</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0306 29 810 0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пресноводные раки</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0306 29 890 0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0307 29 050 0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копченые, в раковине или без раковины, </w:t>
            </w:r>
            <w:r>
              <w:br/>
            </w:r>
            <w:r>
              <w:rPr>
                <w:rFonts w:ascii="Times New Roman"/>
                <w:b w:val="false"/>
                <w:i w:val="false"/>
                <w:color w:val="000000"/>
                <w:sz w:val="20"/>
              </w:rPr>
              <w:t>
</w:t>
            </w:r>
            <w:r>
              <w:rPr>
                <w:rFonts w:ascii="Times New Roman"/>
                <w:b w:val="false"/>
                <w:i w:val="false"/>
                <w:color w:val="000000"/>
                <w:sz w:val="20"/>
              </w:rPr>
              <w:t>не подвергнутые или подвергнутые тепловой обработке до или в процессе копчения</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0307 29 100 0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гребешки Святого Якова (Рecten maximus), мороженые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0307 29 900 0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0307 39 050 0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копченые, в раковине или без раковины, </w:t>
            </w:r>
            <w:r>
              <w:br/>
            </w:r>
            <w:r>
              <w:rPr>
                <w:rFonts w:ascii="Times New Roman"/>
                <w:b w:val="false"/>
                <w:i w:val="false"/>
                <w:color w:val="000000"/>
                <w:sz w:val="20"/>
              </w:rPr>
              <w:t>
</w:t>
            </w:r>
            <w:r>
              <w:rPr>
                <w:rFonts w:ascii="Times New Roman"/>
                <w:b w:val="false"/>
                <w:i w:val="false"/>
                <w:color w:val="000000"/>
                <w:sz w:val="20"/>
              </w:rPr>
              <w:t>не подвергнутые или подвергнутые тепловой обработке до или в процессе копчения</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0307 41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живые, свежие или охлажденные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0307 49 310 0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Loligo vulgaris</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0307 49 330 0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Loligo рealei</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0307 49 350 0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Loligo рatagonica</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0307 49 510 0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Ommastreрhes sagittatus</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0307 49 590 0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0307 49 910 0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Loligo sрр., Ommastreрhes sagittatus</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0307 49 990 0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0307 59 050 0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копченые, </w:t>
            </w:r>
            <w:r>
              <w:br/>
            </w:r>
            <w:r>
              <w:rPr>
                <w:rFonts w:ascii="Times New Roman"/>
                <w:b w:val="false"/>
                <w:i w:val="false"/>
                <w:color w:val="000000"/>
                <w:sz w:val="20"/>
              </w:rPr>
              <w:t>
</w:t>
            </w:r>
            <w:r>
              <w:rPr>
                <w:rFonts w:ascii="Times New Roman"/>
                <w:b w:val="false"/>
                <w:i w:val="false"/>
                <w:color w:val="000000"/>
                <w:sz w:val="20"/>
              </w:rPr>
              <w:t>не подвергнутые или подвергнутые тепловой обработке до или в процессе копчения</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0307 59 900 0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0307 99 100 0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моллюски копченые, в раковине или </w:t>
            </w:r>
            <w:r>
              <w:br/>
            </w:r>
            <w:r>
              <w:rPr>
                <w:rFonts w:ascii="Times New Roman"/>
                <w:b w:val="false"/>
                <w:i w:val="false"/>
                <w:color w:val="000000"/>
                <w:sz w:val="20"/>
              </w:rPr>
              <w:t>
</w:t>
            </w:r>
            <w:r>
              <w:rPr>
                <w:rFonts w:ascii="Times New Roman"/>
                <w:b w:val="false"/>
                <w:i w:val="false"/>
                <w:color w:val="000000"/>
                <w:sz w:val="20"/>
              </w:rPr>
              <w:t xml:space="preserve">без раковины, </w:t>
            </w:r>
            <w:r>
              <w:br/>
            </w:r>
            <w:r>
              <w:rPr>
                <w:rFonts w:ascii="Times New Roman"/>
                <w:b w:val="false"/>
                <w:i w:val="false"/>
                <w:color w:val="000000"/>
                <w:sz w:val="20"/>
              </w:rPr>
              <w:t>
</w:t>
            </w:r>
            <w:r>
              <w:rPr>
                <w:rFonts w:ascii="Times New Roman"/>
                <w:b w:val="false"/>
                <w:i w:val="false"/>
                <w:color w:val="000000"/>
                <w:sz w:val="20"/>
              </w:rPr>
              <w:t>не подвергнутые или подвергнутые тепловой обработке до или в процессе копчения</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0307 99 110 0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кальмар рода </w:t>
            </w:r>
            <w:r>
              <w:br/>
            </w:r>
            <w:r>
              <w:rPr>
                <w:rFonts w:ascii="Times New Roman"/>
                <w:b w:val="false"/>
                <w:i w:val="false"/>
                <w:color w:val="000000"/>
                <w:sz w:val="20"/>
              </w:rPr>
              <w:t>
</w:t>
            </w:r>
            <w:r>
              <w:rPr>
                <w:rFonts w:ascii="Times New Roman"/>
                <w:b w:val="false"/>
                <w:i w:val="false"/>
                <w:color w:val="000000"/>
                <w:sz w:val="20"/>
              </w:rPr>
              <w:t>Illex sрр.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0307 99 130 0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полосатый венус и другие виды семейства Veneridae</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0307 99 800 0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0406 20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тертые сыры или сыры </w:t>
            </w:r>
            <w:r>
              <w:br/>
            </w:r>
            <w:r>
              <w:rPr>
                <w:rFonts w:ascii="Times New Roman"/>
                <w:b w:val="false"/>
                <w:i w:val="false"/>
                <w:color w:val="000000"/>
                <w:sz w:val="20"/>
              </w:rPr>
              <w:t>
</w:t>
            </w:r>
            <w:r>
              <w:rPr>
                <w:rFonts w:ascii="Times New Roman"/>
                <w:b w:val="false"/>
                <w:i w:val="false"/>
                <w:color w:val="000000"/>
                <w:sz w:val="20"/>
              </w:rPr>
              <w:t>в порошке, всех сортов</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0,245 евро за 1 кг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0,218 евро за 1 кг</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0,191 евро за 1 кг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0,164 евро за 1 кг</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0,136 евро за 1 кг</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0,109 евро за 1 кг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0,082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0,055 евро за 1 кг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0,027 евро за 1 кг</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0406 90 130 1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содержанием жира 45 мас.% или более при пересчете </w:t>
            </w:r>
            <w:r>
              <w:br/>
            </w:r>
            <w:r>
              <w:rPr>
                <w:rFonts w:ascii="Times New Roman"/>
                <w:b w:val="false"/>
                <w:i w:val="false"/>
                <w:color w:val="000000"/>
                <w:sz w:val="20"/>
              </w:rPr>
              <w:t>
</w:t>
            </w:r>
            <w:r>
              <w:rPr>
                <w:rFonts w:ascii="Times New Roman"/>
                <w:b w:val="false"/>
                <w:i w:val="false"/>
                <w:color w:val="000000"/>
                <w:sz w:val="20"/>
              </w:rPr>
              <w:t xml:space="preserve">на сухое вещество, выдержанный </w:t>
            </w:r>
            <w:r>
              <w:br/>
            </w:r>
            <w:r>
              <w:rPr>
                <w:rFonts w:ascii="Times New Roman"/>
                <w:b w:val="false"/>
                <w:i w:val="false"/>
                <w:color w:val="000000"/>
                <w:sz w:val="20"/>
              </w:rPr>
              <w:t>
</w:t>
            </w:r>
            <w:r>
              <w:rPr>
                <w:rFonts w:ascii="Times New Roman"/>
                <w:b w:val="false"/>
                <w:i w:val="false"/>
                <w:color w:val="000000"/>
                <w:sz w:val="20"/>
              </w:rPr>
              <w:t>в течение трех или более месяцев</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0,327 евро за 1 кг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0,291 евро за 1 кг</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0,255 евро за 1 кг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0,218 евро за 1 кг</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0,182 евро за 1 кг</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0,145 евро за 1 кг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0,109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0,073 евро за 1 кг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0,036 евро за 1 кг</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0406 90 130 9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0,409 евро за 1 кг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0,364 евро за 1 кг</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0,318 евро за 1 кг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0,273 евро за 1 кг</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0,227 евро за 1 кг</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p>
            <w:pPr>
              <w:spacing w:after="20"/>
              <w:ind w:left="20"/>
              <w:jc w:val="both"/>
            </w:pPr>
            <w:r>
              <w:rPr>
                <w:rFonts w:ascii="Times New Roman"/>
                <w:b w:val="false"/>
                <w:i w:val="false"/>
                <w:color w:val="000000"/>
                <w:sz w:val="20"/>
              </w:rPr>
              <w:t>но не менее 0,182 евро за 1 кг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0,136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0,091 евро за 1 кг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0,045 евро за 1 кг</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0406 90 190 0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Гларский сыр (называемый также "Шабцигер"), изготовляемый </w:t>
            </w:r>
            <w:r>
              <w:br/>
            </w:r>
            <w:r>
              <w:rPr>
                <w:rFonts w:ascii="Times New Roman"/>
                <w:b w:val="false"/>
                <w:i w:val="false"/>
                <w:color w:val="000000"/>
                <w:sz w:val="20"/>
              </w:rPr>
              <w:t>
</w:t>
            </w:r>
            <w:r>
              <w:rPr>
                <w:rFonts w:ascii="Times New Roman"/>
                <w:b w:val="false"/>
                <w:i w:val="false"/>
                <w:color w:val="000000"/>
                <w:sz w:val="20"/>
              </w:rPr>
              <w:t>из обезжиренного молока с добавлением тонкоизмельченных ароматических трав</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0,327 евро за 1 кг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0,291 евро за 1 кг</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0,255 евро за 1 кг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0,218 евро за 1 кг</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0,182 евро за 1 кг</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0,145 евро за 1 кг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0,109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0,073 евро за 1 кг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0,036 евро за 1 кг</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0406 90 270 0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Буттерказе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0,409 евро за 1 кг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0,364 евро за 1 кг</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0,318 евро за 1 кг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0,273 евро за 1 кг</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0,227 евро за 1 кг</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0,182 евро за 1 кг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0,136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0,091 евро за 1 кг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0,045 евро за 1 кг</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0406 90 870 0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более 52 мас.%, </w:t>
            </w:r>
            <w:r>
              <w:br/>
            </w:r>
            <w:r>
              <w:rPr>
                <w:rFonts w:ascii="Times New Roman"/>
                <w:b w:val="false"/>
                <w:i w:val="false"/>
                <w:color w:val="000000"/>
                <w:sz w:val="20"/>
              </w:rPr>
              <w:t>
</w:t>
            </w:r>
            <w:r>
              <w:rPr>
                <w:rFonts w:ascii="Times New Roman"/>
                <w:b w:val="false"/>
                <w:i w:val="false"/>
                <w:color w:val="000000"/>
                <w:sz w:val="20"/>
              </w:rPr>
              <w:t xml:space="preserve">но не более 62 мас.%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0,286 евро за 1 кг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0,255 евро за 1 кг</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0,223 евро за 1 кг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0,191 евро за 1 кг</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0,159 евро за 1 кг</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0,127 евро за 1 кг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0,095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0,064 евро за 1 кг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0,032 евро за 1 кг</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0406 90 880 0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более 62 мас.%, </w:t>
            </w:r>
            <w:r>
              <w:br/>
            </w:r>
            <w:r>
              <w:rPr>
                <w:rFonts w:ascii="Times New Roman"/>
                <w:b w:val="false"/>
                <w:i w:val="false"/>
                <w:color w:val="000000"/>
                <w:sz w:val="20"/>
              </w:rPr>
              <w:t>
</w:t>
            </w:r>
            <w:r>
              <w:rPr>
                <w:rFonts w:ascii="Times New Roman"/>
                <w:b w:val="false"/>
                <w:i w:val="false"/>
                <w:color w:val="000000"/>
                <w:sz w:val="20"/>
              </w:rPr>
              <w:t>но не более 72 мас.%</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0,409 евро за 1 кг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0,364 евро за 1 кг</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0,318 евро за 1 кг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0,273 евро за 1 кг</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0,227 евро за 1 кг</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0,182 евро за 1 кг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0,136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0,091 евро за 1 кг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0,045 евро за 1 кг</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0714 10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(кассава)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0812 90 100 0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абрикосы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0812 90 200 0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апельсины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0813 50 120 0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папайи, тамаpинда, </w:t>
            </w:r>
            <w:r>
              <w:br/>
            </w:r>
            <w:r>
              <w:rPr>
                <w:rFonts w:ascii="Times New Roman"/>
                <w:b w:val="false"/>
                <w:i w:val="false"/>
                <w:color w:val="000000"/>
                <w:sz w:val="20"/>
              </w:rPr>
              <w:t>
</w:t>
            </w:r>
            <w:r>
              <w:rPr>
                <w:rFonts w:ascii="Times New Roman"/>
                <w:b w:val="false"/>
                <w:i w:val="false"/>
                <w:color w:val="000000"/>
                <w:sz w:val="20"/>
              </w:rPr>
              <w:t>анакаpдии, или акажу, личи, джекфpута, или плода хлебного дерева, саподиллы, пассифлоpы, или стpастоцвета, каpамболы и питайи</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1103 19 100 0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ржи</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1103 19 300 0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ячменя</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1104 29 010 0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шелушеное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1104 29 030 0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шелушеное и переработанное </w:t>
            </w:r>
            <w:r>
              <w:br/>
            </w:r>
            <w:r>
              <w:rPr>
                <w:rFonts w:ascii="Times New Roman"/>
                <w:b w:val="false"/>
                <w:i w:val="false"/>
                <w:color w:val="000000"/>
                <w:sz w:val="20"/>
              </w:rPr>
              <w:t>
</w:t>
            </w:r>
            <w:r>
              <w:rPr>
                <w:rFonts w:ascii="Times New Roman"/>
                <w:b w:val="false"/>
                <w:i w:val="false"/>
                <w:color w:val="000000"/>
                <w:sz w:val="20"/>
              </w:rPr>
              <w:t>в сечку или дробленое ("Grьtze" или "grutten")</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1104 29 070 0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дробленое без какой-либо иной обработки</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1104 29 090 0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1104 29 110 0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пшеницы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1104 29 180 0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1604 14 110 0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растительном масле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1604 14 160 0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филе, известное как "коpды, или балык"</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2001 90 600 0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пальмовая сердцевина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0,061 евро за 1 кг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0,055 евро за 1 кг</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0,048 евро за 1 кг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0,041 евро за 1 кг</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0,034 евро за 1 кг</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0,027 евро за 1 кг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0,02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0,014 евро за 1 кг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0,007 евро за 1 кг</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2001 90 910 0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тропические плоды и тропические орехи</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0,061 евро за 1 кг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0,055 евро за 1 кг</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0,048 евро за 1 кг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0,041 евро за 1 кг</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0,034 евро за 1 кг</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0,027 евро за 1 кг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0,02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0,014 евро за 1 кг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0,007 евро за 1 кг</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2005 99 400 0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морковь</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2005 99 900 0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2007 99 930 0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тропических плодов и тропических орехов</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2008 11 100 0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арахисовое масло</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2008 99 240 0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тропические плоды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2008 99 310 0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тропические плоды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2008 99 360 0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тропические плоды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2008 99 380 0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тропические плоды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2008 99 480 0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тропические плоды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2008 99 630 0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тропические плоды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2008 99 990 0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2009 79 930 0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добавок сахара </w:t>
            </w:r>
            <w:r>
              <w:br/>
            </w:r>
            <w:r>
              <w:rPr>
                <w:rFonts w:ascii="Times New Roman"/>
                <w:b w:val="false"/>
                <w:i w:val="false"/>
                <w:color w:val="000000"/>
                <w:sz w:val="20"/>
              </w:rPr>
              <w:t>
</w:t>
            </w:r>
            <w:r>
              <w:rPr>
                <w:rFonts w:ascii="Times New Roman"/>
                <w:b w:val="false"/>
                <w:i w:val="false"/>
                <w:color w:val="000000"/>
                <w:sz w:val="20"/>
              </w:rPr>
              <w:t>не более 30 мас.%</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0,057 евро за 1 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0,051 евро за 1 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0,045 евро за 1 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0,038 евро за 1 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0,032 евро за 1 л</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0,025 евро за 1 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0,019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0,013 евро за 1 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0,006 евро за 1 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2009 79 990 1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стоимостью, превышающей 30 евро за 100 кг нетто-массы, в бочках, цистернах, флекси-танках вместимостью </w:t>
            </w:r>
            <w:r>
              <w:br/>
            </w:r>
            <w:r>
              <w:rPr>
                <w:rFonts w:ascii="Times New Roman"/>
                <w:b w:val="false"/>
                <w:i w:val="false"/>
                <w:color w:val="000000"/>
                <w:sz w:val="20"/>
              </w:rPr>
              <w:t>
</w:t>
            </w:r>
            <w:r>
              <w:rPr>
                <w:rFonts w:ascii="Times New Roman"/>
                <w:b w:val="false"/>
                <w:i w:val="false"/>
                <w:color w:val="000000"/>
                <w:sz w:val="20"/>
              </w:rPr>
              <w:t>не менее 40 кг</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p>
            <w:pPr>
              <w:spacing w:after="20"/>
              <w:ind w:left="20"/>
              <w:jc w:val="both"/>
            </w:pPr>
            <w:r>
              <w:rPr>
                <w:rFonts w:ascii="Times New Roman"/>
                <w:b w:val="false"/>
                <w:i w:val="false"/>
                <w:color w:val="000000"/>
                <w:sz w:val="20"/>
              </w:rPr>
              <w:t>но не менее 0,033 евро за 1 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но не менее 0,025 евро за 1 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p>
            <w:pPr>
              <w:spacing w:after="20"/>
              <w:ind w:left="20"/>
              <w:jc w:val="both"/>
            </w:pPr>
            <w:r>
              <w:rPr>
                <w:rFonts w:ascii="Times New Roman"/>
                <w:b w:val="false"/>
                <w:i w:val="false"/>
                <w:color w:val="000000"/>
                <w:sz w:val="20"/>
              </w:rPr>
              <w:t>но не менее 0,017 евро за 1 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r>
              <w:rPr>
                <w:rFonts w:ascii="Times New Roman"/>
                <w:b w:val="false"/>
                <w:i w:val="false"/>
                <w:color w:val="000000"/>
                <w:sz w:val="20"/>
              </w:rPr>
              <w:t>но не менее 0,008 евро за 1 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2009 79 990 9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0,057 евро за 1 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0,051 евро за 1 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0,045 евро за 1 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0,038 евро за 1 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0,032 евро за 1 л</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0,025 евро за 1 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0,019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0,013 евро за 1 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0,006 евро за 1 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2009 90 920 0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смеси соков из тропических плодов</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0,057 евро за 1 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0,051 евро за 1 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0,045 евро за 1 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0,038 евро за 1 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0,032 евро за 1 л</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0,025 евро за 1 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0,019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0,013 евро за 1 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0,006 евро за 1 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2009 90 950 0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смеси соков из тропических плодов</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0,057 евро за 1 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0,051 евро за 1 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0,045 евро за 1 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0,038 евро за 1 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0,032 евро за 1 л</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0,025 евро за 1 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0,019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0,013 евро за 1 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0,006 евро за 1 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2009 90 970 0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смеси соков из тропических плодов</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0,057 евро за 1 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0,051 евро за 1 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0,045 евро за 1 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0,038 евро за 1 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0,032 евро за 1 л</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0,025 евро за 1 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0,019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0,013 евро за 1 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0,006 евро за 1 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2202 90 100 1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пиво безалкогольное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0,491 евро за 1 кг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0,436 евро за 1 кг</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0,382 евро за 1 кг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0,327 евро за 1 кг</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0,273 евро за 1 кг</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 евро за 1 кг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0,164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0,109 евро за 1 кг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 евро за 1 кг</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2202 90 100 9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0,057 евро за 1 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0,051 евро за 1 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0,045 евро за 1 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0,038 евро за 1 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0,032 евро за 1 л</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0,025 евро за 1 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0,019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0,013 евро за 1 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0,006 евро за 1 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2202 90 910 0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менее 0,2 мас.%</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0,057 евро за 1 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p>
            <w:pPr>
              <w:spacing w:after="20"/>
              <w:ind w:left="20"/>
              <w:jc w:val="both"/>
            </w:pPr>
            <w:r>
              <w:rPr>
                <w:rFonts w:ascii="Times New Roman"/>
                <w:b w:val="false"/>
                <w:i w:val="false"/>
                <w:color w:val="000000"/>
                <w:sz w:val="20"/>
              </w:rPr>
              <w:t>о не менее 0,051 евро за 1 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0,045 евро за 1 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0,038 евро за 1 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0,032 евро за 1 л</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0,025 евро за 1 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0,019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0,013 евро за 1 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0,006 евро за 1 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2202 90 950 0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 мас.% или более, но менее 2 мас.%</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0,057 евро за 1 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p>
            <w:pPr>
              <w:spacing w:after="20"/>
              <w:ind w:left="20"/>
              <w:jc w:val="both"/>
            </w:pPr>
            <w:r>
              <w:rPr>
                <w:rFonts w:ascii="Times New Roman"/>
                <w:b w:val="false"/>
                <w:i w:val="false"/>
                <w:color w:val="000000"/>
                <w:sz w:val="20"/>
              </w:rPr>
              <w:t>о не менее 0,051 евро за 1 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0,045 евро за 1 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0,038 евро за 1 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0,032 евро за 1 л</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0,025 евро за 1 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0,019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0,013 евро за 1 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0,006 евро за 1 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2202 90 990 0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 мас.% или более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0,057 евро за 1 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p>
            <w:pPr>
              <w:spacing w:after="20"/>
              <w:ind w:left="20"/>
              <w:jc w:val="both"/>
            </w:pPr>
            <w:r>
              <w:rPr>
                <w:rFonts w:ascii="Times New Roman"/>
                <w:b w:val="false"/>
                <w:i w:val="false"/>
                <w:color w:val="000000"/>
                <w:sz w:val="20"/>
              </w:rPr>
              <w:t>о не менее 0,051 евро за 1 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0,045 евро за 1 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0,038 евро за 1 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0,032 евро за 1 л</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0,025 евро за 1 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0,019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0,013 евро за 1 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0,006 евро за 1 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2204 29 100 0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ғС</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2204 29 110 9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2204 29 120 9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2204 29 130 9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2204 29 170 9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2204 29 180 9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2204 29 420 9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2204 29 430 9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2204 29 440 9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2204 29 460 9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2204 29 470 9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2204 29 480 9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2204 29 580 9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2204 29 790 9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2204 29 800 9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2204 29 810 9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2204 29 820 9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2204 29 830 9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2204 29 840 9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2204 29 850 9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2204 29 860 9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2204 29 870 9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прочее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2204 29 880 9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2204 29 890 9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2204 29 900 9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2204 29 910 9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2204 29 920 9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2204 29 930 9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2204 29 940 9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2204 29 950 9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2204 29 960 9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2204 29 970 9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2204 29 980 9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2204 30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сусла виноградные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2206 00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прочие сброженные (например, сидр, перри, или сидр грушевый, напиток медовый); смеси из сброженных напитков и смеси сброженных напитков и безалкогольных напитков, в другом месте не поименованные или не включенные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3002 10 910 0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гемоглобин, глобулины крови и сывороточные глобулины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3002 10 950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человеческого происхождения</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3003 20 000 0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прочие антибиотики</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3004 20 000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прочие антибиотики</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3004 40 000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алкалоиды или их производные, но не содержащие гормонов, прочих соединений товарной позиции 2937 или антибиотиков</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прочие, содержащие витамины или другие соединения товарной позиции 2936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3103 10 100 0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35 мас.% пентаоксида дифосфора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3103 10 900 0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3105 20 000 0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три питательных элемента: азот, фосфор и калий</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3402 90 900 0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моющие и чистящие средства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3904 10 009 9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3905 99 100 0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поливинилформаль </w:t>
            </w:r>
            <w:r>
              <w:br/>
            </w:r>
            <w:r>
              <w:rPr>
                <w:rFonts w:ascii="Times New Roman"/>
                <w:b w:val="false"/>
                <w:i w:val="false"/>
                <w:color w:val="000000"/>
                <w:sz w:val="20"/>
              </w:rPr>
              <w:t>
</w:t>
            </w:r>
            <w:r>
              <w:rPr>
                <w:rFonts w:ascii="Times New Roman"/>
                <w:b w:val="false"/>
                <w:i w:val="false"/>
                <w:color w:val="000000"/>
                <w:sz w:val="20"/>
              </w:rPr>
              <w:t>в одной из форм, упомянутых в примечании 6б к данной группе, с молекулярной массой 10 000 или более, но не более 40 000 и содержащий: 9,5 мас.% или более, но не более 13 мас.% ацетильных групп, в пересчете на винилацетат, и 5 мас.% или более, но не более 6,5 мас.% гидроксильных групп, в пересчете на виниловый спирт</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3906 90 300 0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 акриловой кислоты 2-этилгексилакрилата, содержащий 10 мас.% или более, но не более 11 мас.% 2-этилгексилакрилата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4206 00 000 0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кишок (кроме волокна из фиброина шелкопряда), синюги, пузырей или сухожилий</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4401 10 000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топливная в виде бревен, поленьев, ветвей, вязанок хвороста или в аналогичных видах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4403 10 000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обработанные краской, травителями, креозотом или другими консервантами</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4403 20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хвойных пород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4403 99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4405 00 000 0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 древесная или тонкая стружка; мука древесная</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4406 90 000 0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4407 10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хвойные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4408 39 150 1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клееная фанера (отличная от товаров товарной позиции 4412), имеющая, по крайней мере, один внешний слой из древесины, указанной в трехдефисной подсубпозиции после субпозиции 4408 39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4408 39 210 1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внешний слой из древесины, указанной в трехдефисной подсубпозиции после субпозиции 4408 39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4408 39 350 1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клееная фанера (отличная от товаров товарной позиции 4412), имеющая, по крайней мере, один внешний слой из древесины, указанной в трехдефисной подсубпозиции после субпозиции 4408 39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4408 39 350 2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4408 39 550 1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клееная фанера (отличная от товаров товарной позиции 4412), имеющая, по крайней мере, один внешний слой из прочей древесины тропических пород</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4408 39 550 2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4408 39 850 1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клееная фанера (отличная от товаров товарной позиции 4412), имеющая, по крайней мере, один внешний слой из прочей древесины тропических пород</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4408 39 850 2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4408 39 950 1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клееная фанера (отличная от товаров товарной позиции 4412), имеющая, по крайней мере, один внешний слой из прочей древесины тропических пород</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4408 39 950 2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Пиломатериалы (включая планки и фриз для паркетного покрытия пола, несобранные)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обработанные или не обработанные строганием, шлифованием, имеющие или не имеющие торцевые соединения</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4418 90 100 0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слоисто-клееный лесоматериал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4419 00 100 0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древесины тропических пород, указанных в дополнительном примечании 2 к данной группе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4803 00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Бумажные туалетные салфетки или салфетки для лица, полотенца или пеленки и другие виды бумаги хозяйственно-бытового или санитарно-гигиенического назначения, целлюлозная вата и полотно из целлюлозных волокон, крепированные или некрепированные, гофрированные или негофрированные, тисненые или нетисненые, перфорированные или неперфорированные, с окрашенной или неокрашенной поверхностью, напечатанные или ненапечатанные, в рулонах или листах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4805 30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оберточная сульфитная</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4810 13 800 9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4810 19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5402 59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5402 69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5605 00 000 0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Нить металлизированная, позументная или непозументная, являющаяся текстильной нитью или плоской или аналогичной нитью товарной позиции 5404 или 5405, комбинированная с металлом в виде нити, полосы или ленты, или порошка или покрытая металлом</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6803 00 000 0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Сланец обработанный и изделия из сланца или из агломерированного сланца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6805 30 000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из других материалов:</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6808 00 000 0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Панели, плиты, плитки, блоки и аналогичные изделия из растительных волокон, соломы или стружки, щепы, частиц, опилок или других древесных отходов, агломерированных с цементом, гипсом или прочими минеральными связующими веществами</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6815 10 900 9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6907 90 200 0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каменная керамика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для мощения, плитки облицовочные для полов, печей, каминов или стен керамические глазурованные; кубики керамические глазурованные для мозаичных работ и аналогичные изделия, на основе или без нее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7019 90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7307 29 300 0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сварки</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7307 29 900 9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7307 99 300 0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сварки</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7307 99 900 9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7308 40 100 0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шахтная крепь</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7315 82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 сварными звеньями</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7317 00 100 0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кнопки чертежные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7318 15 100 0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винты с толщиной стержня не более 6 мм, выточенные из прутков, профилей или проволоки сплошного поперечного сечения</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7321 81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на газовом или на газовом и других видах топлива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7321 82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жидком топливе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7323 94</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черных металлов (кроме чугунного литья), эмалированные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7323 99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7325 10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нековкого чугуна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7326 20 300 0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небольшие клетки и вольеры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7326 20 500 0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корзины проволочные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7326 90 100 0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табакерки, портсигары, пудреницы, коробочки для косметики и аналогичные карманные изделия</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7326 90 700 0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перфорированные заслонки и аналогичные изделия из листа, используемые для фильтрации воды на входе в дренажные системы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7326 90 910 9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7326 90 930 9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7326 90 950 0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спеченные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7326 90 980 8</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7612 90 900 1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емкости жесткие цилиндрические вместимостью не более 1 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p>
            <w:pPr>
              <w:spacing w:after="20"/>
              <w:ind w:left="20"/>
              <w:jc w:val="both"/>
            </w:pPr>
            <w:r>
              <w:rPr>
                <w:rFonts w:ascii="Times New Roman"/>
                <w:b w:val="false"/>
                <w:i w:val="false"/>
                <w:color w:val="000000"/>
                <w:sz w:val="20"/>
              </w:rPr>
              <w:t>но не менее 18 евро за 1000 шт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p>
            <w:pPr>
              <w:spacing w:after="20"/>
              <w:ind w:left="20"/>
              <w:jc w:val="both"/>
            </w:pPr>
            <w:r>
              <w:rPr>
                <w:rFonts w:ascii="Times New Roman"/>
                <w:b w:val="false"/>
                <w:i w:val="false"/>
                <w:color w:val="000000"/>
                <w:sz w:val="20"/>
              </w:rPr>
              <w:t>но не менее 16 евро за 1000 шт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p>
            <w:pPr>
              <w:spacing w:after="20"/>
              <w:ind w:left="20"/>
              <w:jc w:val="both"/>
            </w:pPr>
            <w:r>
              <w:rPr>
                <w:rFonts w:ascii="Times New Roman"/>
                <w:b w:val="false"/>
                <w:i w:val="false"/>
                <w:color w:val="000000"/>
                <w:sz w:val="20"/>
              </w:rPr>
              <w:t>но не менее 14 евро за 1000 шт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12 евро за 1000 шт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p>
            <w:pPr>
              <w:spacing w:after="20"/>
              <w:ind w:left="20"/>
              <w:jc w:val="both"/>
            </w:pPr>
            <w:r>
              <w:rPr>
                <w:rFonts w:ascii="Times New Roman"/>
                <w:b w:val="false"/>
                <w:i w:val="false"/>
                <w:color w:val="000000"/>
                <w:sz w:val="20"/>
              </w:rPr>
              <w:t>но не менее 10 евро за 1000 шт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p>
            <w:pPr>
              <w:spacing w:after="20"/>
              <w:ind w:left="20"/>
              <w:jc w:val="both"/>
            </w:pPr>
            <w:r>
              <w:rPr>
                <w:rFonts w:ascii="Times New Roman"/>
                <w:b w:val="false"/>
                <w:i w:val="false"/>
                <w:color w:val="000000"/>
                <w:sz w:val="20"/>
              </w:rPr>
              <w:t xml:space="preserve">но не менее </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евро за 1000 шт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w:t>
            </w:r>
          </w:p>
          <w:p>
            <w:pPr>
              <w:spacing w:after="20"/>
              <w:ind w:left="20"/>
              <w:jc w:val="both"/>
            </w:pPr>
            <w:r>
              <w:rPr>
                <w:rFonts w:ascii="Times New Roman"/>
                <w:b w:val="false"/>
                <w:i w:val="false"/>
                <w:color w:val="000000"/>
                <w:sz w:val="20"/>
              </w:rPr>
              <w:t>6 евро за 1000 шт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p>
            <w:pPr>
              <w:spacing w:after="20"/>
              <w:ind w:left="20"/>
              <w:jc w:val="both"/>
            </w:pPr>
            <w:r>
              <w:rPr>
                <w:rFonts w:ascii="Times New Roman"/>
                <w:b w:val="false"/>
                <w:i w:val="false"/>
                <w:color w:val="000000"/>
                <w:sz w:val="20"/>
              </w:rPr>
              <w:t xml:space="preserve">но не менее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евро за 1000 шт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 xml:space="preserve">но не менее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евро за 1000 шт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7612 90 900 2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вместимостью 50 л или более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7612 90 900 8</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Застежки, рамы с застежками, пряжки, пряжки-застежки, крючки, колечки, блочки и аналогичные изделия, из недрагоценных металлов, используемые для одежды, обуви, тентов, сумок, дорожных принадлежностей или других готовых изделий; заклепки трубчатые или раздвоенные, из недрагоценных металлов; бусины и блестки из недрагоценных металлов</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8418 91 000 0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встраивания холодильно-морозильного оборудования</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8432 30 110 0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сеялки точного высева с центральным приводом</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8457 10 900 3</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ракетно-космической промышленности16)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8458 91 200 2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ракетно-космической промышленности16)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8459 40 100 9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8459 40 900 0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8459 61 900 2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ракетно-космической промышленности16)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8460 19 000 0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8460 29 100 1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станки внутришлифовальные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8460 29 900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8460 90 900 8</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8461 20 000 2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ракетно-космической промышленности16)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8501 33 000 2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постоянного тока мощностью более 75 кВт, но не более 100 кВт</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8519 81 150 0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карманные кассетные плейеры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8519 89 190 0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8528 69 910 0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черно-белого или другого монохромного изображения</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8528 69 990 9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8528 71 900 0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8701 10 000 0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управляемые рядом идущим водителем</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8701 90 200 0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18 кВт, но не более 37 кВт</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8701 90 250 0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37 кВт, но не более 59 кВт</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8701 90 310 0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59 кВт, но не более 75 кВт</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8701 90 350 0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75 кВт, но не более 90 кВт</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8701 90 390 9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8701 90 500 0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8701 90 900 0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8703 23 191 0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рабочим объемом цилиндров двигателя более 1500 смі, но не более 1800 смі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8703 23 192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рабочим объемом цилиндров двигателя более 1800 смі, но не более 3000 смі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рабочим объемом цилиндров двигателя более 1500 смі, но не более 1800 смі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рабочим объемом цилиндров двигателя более 1800 смі, но не более 3000 смі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8703 90 109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8703 90 909 0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8705 90 100 1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8705 90 100 5</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но не менее 0,049 евро за 1 смі объема двигателя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но не менее 0,044 евро за 1 смі объема двигателя</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r>
              <w:br/>
            </w:r>
            <w:r>
              <w:rPr>
                <w:rFonts w:ascii="Times New Roman"/>
                <w:b w:val="false"/>
                <w:i w:val="false"/>
                <w:color w:val="000000"/>
                <w:sz w:val="20"/>
              </w:rPr>
              <w:t>
</w:t>
            </w:r>
            <w:r>
              <w:rPr>
                <w:rFonts w:ascii="Times New Roman"/>
                <w:b w:val="false"/>
                <w:i w:val="false"/>
                <w:color w:val="000000"/>
                <w:sz w:val="20"/>
              </w:rPr>
              <w:t>но не менее 0,038 евро за 1 смі объема двигателя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w:t>
            </w:r>
            <w:r>
              <w:rPr>
                <w:rFonts w:ascii="Times New Roman"/>
                <w:b w:val="false"/>
                <w:i w:val="false"/>
                <w:color w:val="000000"/>
                <w:sz w:val="20"/>
              </w:rPr>
              <w:t>но не менее 0,033 евро за 1 смі объема двигателя</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r>
              <w:br/>
            </w:r>
            <w:r>
              <w:rPr>
                <w:rFonts w:ascii="Times New Roman"/>
                <w:b w:val="false"/>
                <w:i w:val="false"/>
                <w:color w:val="000000"/>
                <w:sz w:val="20"/>
              </w:rPr>
              <w:t>
</w:t>
            </w:r>
            <w:r>
              <w:rPr>
                <w:rFonts w:ascii="Times New Roman"/>
                <w:b w:val="false"/>
                <w:i w:val="false"/>
                <w:color w:val="000000"/>
                <w:sz w:val="20"/>
              </w:rPr>
              <w:t>но не менее 0,027 евро за 1 смі объема двигателя</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r>
              <w:br/>
            </w:r>
            <w:r>
              <w:rPr>
                <w:rFonts w:ascii="Times New Roman"/>
                <w:b w:val="false"/>
                <w:i w:val="false"/>
                <w:color w:val="000000"/>
                <w:sz w:val="20"/>
              </w:rPr>
              <w:t>
</w:t>
            </w:r>
            <w:r>
              <w:rPr>
                <w:rFonts w:ascii="Times New Roman"/>
                <w:b w:val="false"/>
                <w:i w:val="false"/>
                <w:color w:val="000000"/>
                <w:sz w:val="20"/>
              </w:rPr>
              <w:t>но не менее 0,022 евро за 1 смі объема двигателя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r>
              <w:br/>
            </w:r>
            <w:r>
              <w:rPr>
                <w:rFonts w:ascii="Times New Roman"/>
                <w:b w:val="false"/>
                <w:i w:val="false"/>
                <w:color w:val="000000"/>
                <w:sz w:val="20"/>
              </w:rPr>
              <w:t>
</w:t>
            </w:r>
            <w:r>
              <w:rPr>
                <w:rFonts w:ascii="Times New Roman"/>
                <w:b w:val="false"/>
                <w:i w:val="false"/>
                <w:color w:val="000000"/>
                <w:sz w:val="20"/>
              </w:rPr>
              <w:t>но не менее 0,016 евро за 1 смі объема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r>
              <w:br/>
            </w:r>
            <w:r>
              <w:rPr>
                <w:rFonts w:ascii="Times New Roman"/>
                <w:b w:val="false"/>
                <w:i w:val="false"/>
                <w:color w:val="000000"/>
                <w:sz w:val="20"/>
              </w:rPr>
              <w:t>
</w:t>
            </w:r>
            <w:r>
              <w:rPr>
                <w:rFonts w:ascii="Times New Roman"/>
                <w:b w:val="false"/>
                <w:i w:val="false"/>
                <w:color w:val="000000"/>
                <w:sz w:val="20"/>
              </w:rPr>
              <w:t>но не менее 0,011 евро за 1 смі объема двигателя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w:t>
            </w:r>
            <w:r>
              <w:rPr>
                <w:rFonts w:ascii="Times New Roman"/>
                <w:b w:val="false"/>
                <w:i w:val="false"/>
                <w:color w:val="000000"/>
                <w:sz w:val="20"/>
              </w:rPr>
              <w:t>но не менее 0,005 евро за 1 смі объема двигателя</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8707 90 100 0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тракторов, управляемых рядом идущим водителем и указанных в субпозиции 8701 10;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смі или с поршневым двигателем внутреннего сгорания с искровым зажиганием и рабочим объемом цилиндров двигателя не более 2800 смі; моторных транспортных средств специального назначения товарной позиции 8705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8711 20 910 0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50 смі, но не более 80 смі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8711 20 930 0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80 смі, но не более 125 смі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8716 39 510 0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одноосные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8716 39 590 1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прицепы автомобильные, с полной массой более 15 т</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8716 39 590 9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9006 53 100 0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портативные фотокамеры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9006 53 800 9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9006 59 000 9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9401 51 000 0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бамбука или ротанга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9403 81 000 0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бамбука или ротанга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bl>
    <w:bookmarkStart w:name="z9" w:id="3"/>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xml:space="preserve">
к Решению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25 октября 2016 г. № 115   </w:t>
      </w:r>
    </w:p>
    <w:bookmarkEnd w:id="3"/>
    <w:bookmarkStart w:name="z10" w:id="4"/>
    <w:p>
      <w:pPr>
        <w:spacing w:after="0"/>
        <w:ind w:left="0"/>
        <w:jc w:val="both"/>
      </w:pPr>
      <w:r>
        <w:rPr>
          <w:rFonts w:ascii="Times New Roman"/>
          <w:b w:val="false"/>
          <w:i w:val="false"/>
          <w:color w:val="000000"/>
          <w:sz w:val="28"/>
        </w:rPr>
        <w:t>
</w:t>
      </w:r>
      <w:r>
        <w:rPr>
          <w:rFonts w:ascii="Times New Roman"/>
          <w:b/>
          <w:i w:val="false"/>
          <w:color w:val="000000"/>
          <w:sz w:val="28"/>
        </w:rPr>
        <w:t>                              ПОЗИЦИИ,</w:t>
      </w:r>
      <w:r>
        <w:br/>
      </w:r>
      <w:r>
        <w:rPr>
          <w:rFonts w:ascii="Times New Roman"/>
          <w:b w:val="false"/>
          <w:i w:val="false"/>
          <w:color w:val="000000"/>
          <w:sz w:val="28"/>
        </w:rPr>
        <w:t>
</w:t>
      </w:r>
      <w:r>
        <w:rPr>
          <w:rFonts w:ascii="Times New Roman"/>
          <w:b/>
          <w:i w:val="false"/>
          <w:color w:val="000000"/>
          <w:sz w:val="28"/>
        </w:rPr>
        <w:t>  включаемые в перечень отдельных товаров, в отношении которых</w:t>
      </w:r>
      <w:r>
        <w:br/>
      </w:r>
      <w:r>
        <w:rPr>
          <w:rFonts w:ascii="Times New Roman"/>
          <w:b w:val="false"/>
          <w:i w:val="false"/>
          <w:color w:val="000000"/>
          <w:sz w:val="28"/>
        </w:rPr>
        <w:t>
</w:t>
      </w:r>
      <w:r>
        <w:rPr>
          <w:rFonts w:ascii="Times New Roman"/>
          <w:b/>
          <w:i w:val="false"/>
          <w:color w:val="000000"/>
          <w:sz w:val="28"/>
        </w:rPr>
        <w:t>  применяются ставки ввозных таможенных пошлин в соответствии с</w:t>
      </w:r>
      <w:r>
        <w:br/>
      </w:r>
      <w:r>
        <w:rPr>
          <w:rFonts w:ascii="Times New Roman"/>
          <w:b w:val="false"/>
          <w:i w:val="false"/>
          <w:color w:val="000000"/>
          <w:sz w:val="28"/>
        </w:rPr>
        <w:t>
</w:t>
      </w:r>
      <w:r>
        <w:rPr>
          <w:rFonts w:ascii="Times New Roman"/>
          <w:b/>
          <w:i w:val="false"/>
          <w:color w:val="000000"/>
          <w:sz w:val="28"/>
        </w:rPr>
        <w:t>        Соглашением о свободной торговле между Евразийским</w:t>
      </w:r>
      <w:r>
        <w:br/>
      </w:r>
      <w:r>
        <w:rPr>
          <w:rFonts w:ascii="Times New Roman"/>
          <w:b w:val="false"/>
          <w:i w:val="false"/>
          <w:color w:val="000000"/>
          <w:sz w:val="28"/>
        </w:rPr>
        <w:t>
</w:t>
      </w:r>
      <w:r>
        <w:rPr>
          <w:rFonts w:ascii="Times New Roman"/>
          <w:b/>
          <w:i w:val="false"/>
          <w:color w:val="000000"/>
          <w:sz w:val="28"/>
        </w:rPr>
        <w:t>    экономическим союзом и его государствами-членами, с одной</w:t>
      </w:r>
      <w:r>
        <w:br/>
      </w:r>
      <w:r>
        <w:rPr>
          <w:rFonts w:ascii="Times New Roman"/>
          <w:b w:val="false"/>
          <w:i w:val="false"/>
          <w:color w:val="000000"/>
          <w:sz w:val="28"/>
        </w:rPr>
        <w:t>
</w:t>
      </w:r>
      <w:r>
        <w:rPr>
          <w:rFonts w:ascii="Times New Roman"/>
          <w:b/>
          <w:i w:val="false"/>
          <w:color w:val="000000"/>
          <w:sz w:val="28"/>
        </w:rPr>
        <w:t>    стороны, и Социалистической Республикой Вьетнам, с другой</w:t>
      </w:r>
      <w:r>
        <w:br/>
      </w:r>
      <w:r>
        <w:rPr>
          <w:rFonts w:ascii="Times New Roman"/>
          <w:b w:val="false"/>
          <w:i w:val="false"/>
          <w:color w:val="000000"/>
          <w:sz w:val="28"/>
        </w:rPr>
        <w:t>
</w:t>
      </w:r>
      <w:r>
        <w:rPr>
          <w:rFonts w:ascii="Times New Roman"/>
          <w:b/>
          <w:i w:val="false"/>
          <w:color w:val="000000"/>
          <w:sz w:val="28"/>
        </w:rPr>
        <w:t xml:space="preserve">      стороны, от 29 мая 2015 года, и размеров таких ставок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2648"/>
        <w:gridCol w:w="1188"/>
        <w:gridCol w:w="1343"/>
        <w:gridCol w:w="1117"/>
        <w:gridCol w:w="1063"/>
        <w:gridCol w:w="890"/>
        <w:gridCol w:w="991"/>
        <w:gridCol w:w="872"/>
        <w:gridCol w:w="890"/>
        <w:gridCol w:w="830"/>
        <w:gridCol w:w="1040"/>
      </w:tblGrid>
      <w:tr>
        <w:trPr>
          <w:trHeight w:val="30" w:hRule="atLeast"/>
        </w:trPr>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позиции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ввозной таможенной пошлины </w:t>
            </w:r>
            <w:r>
              <w:br/>
            </w:r>
            <w:r>
              <w:rPr>
                <w:rFonts w:ascii="Times New Roman"/>
                <w:b w:val="false"/>
                <w:i w:val="false"/>
                <w:color w:val="000000"/>
                <w:sz w:val="20"/>
              </w:rPr>
              <w:t>
</w:t>
            </w:r>
            <w:r>
              <w:rPr>
                <w:rFonts w:ascii="Times New Roman"/>
                <w:b w:val="false"/>
                <w:i w:val="false"/>
                <w:color w:val="000000"/>
                <w:sz w:val="20"/>
              </w:rPr>
              <w:t>(в процентах от таможенной стоимости либо в евро, либо в долларах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2016 год</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2017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2018 год</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2019 год</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2020 год</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2021 год</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2022 год</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2023 год</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2024 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2025 год и последующие годы</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0210 99 850 0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0301 93 000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карп (Cyprinus spp. (кроме Cyprinus carpio), Carassius spp. (кроме Carassius carassius), Catla catla, Labeo spp., Osteochilus hasselti, Leptobarbus hoeveni, Megalobrama spp.)</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0302 73 000 0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карп (Cyprinus spp., Carassius spp., Ctenopharyngodon idellus, Hypophthalmichthys spp., Cirrhinus spp., Mylopharyngodon piceus, Catla catla, Labeo spp., Osteochilus hasselti, Leptobarbus hoeveni, Megalobrama spp.)</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0302 99 000 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плавники, головы, хвосты, плавательные пузыри и прочие пищевые рыбные субпродукты тунца вида Euthynnus (Katsuwonus) pelamis</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0302 99 000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плавники, головы, хвосты, плавательные пузыри и прочие пищевые рыбные субпродукты тунца рода Thunnus (кроме тунца длинноперого, или альбакора (Thunnus alalunga), тунца желтоперого (Thunnus albacares), скипджека, или тунца полосатого (Euthynnus (Katsuwonus) pelamis), тунца синего, или обыкновенного (Thunnus thynnus), тунца тихоокеанского голубого (Thunnus orientalis), тунца южного синего (Thunnus maccoyii))</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0302 99 000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плавники, головы, хвосты, плавательные пузыри и прочие пищевые рыбные субпродукты пресноводной рыбы, кроме лососевых, угря (Anguilla spp.), латеса нильского (Lates niloticus), змееголова (Channa spp.)</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0303 25 000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карп (Cyprinus carpio, Carassius carassius, Ctenopharyngodon idellus, Hypophthalmichthys spp., Cirrhinus spp., Mylopharyngodon piceus)</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0303 89 106 0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0303 99 000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плавники, головы, хвосты, плавательные пузыри и прочие пищевые рыбные субпродукты красной, или нерки (Oncorhynchus nerka), рыбы вида Pelotreis flavilatus, рыбы вида Peltorhamphus novaezealandiae</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0303 99 000 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плавники, головы, хвосты, плавательные пузыри и прочие пищевые рыбные субпродукты камбалообразных (Pleuronectidae, Bothidae, Cynoglossidae, Soleidae, Scophthalmidae и Citharidae) (кроме палтуса (Reinhardtius hippoglossoides, Hippoglossus hippoglossus, Hippoglossus stenolepis), камбалы морской (Pleuronectes platessa), морского языка (Solea spp.), тюрбо (Psetta maxima), рыбы вида Pelotreis flavilatus, рыбы вида Peltorhamphus novaezealandiae), тунца рода Thunnus (кроме тунца длинноперого, или альбакора (Thunnus alalunga), тунца желтоперого (Thunnus albacares), тунца синего, или обыкновенного (Thunnus thynnus), тунца тихоокеанского голубого (Thunnus orientalis), тунца южного синего (Thunnus maccoyii)), скипджека, или тунца полосатого (Euthynnus (Katsuwonus) pelamis)</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0303 99 000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плавники, головы, хвосты, плавательные пузыри и прочие пищевые рыбные субпродукты карпа (Cyprinus carpio, Carassius carassius, Ctenopharyngodon idellus, Hypophthalmichthys spp., Cirrhinus spp., Mylopharyngodon piceus), осетровых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0303 99 000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плавники, головы, хвосты, плавательные пузыри и прочие пищевые рыбные субпродукты латеса нильского (Lates niloticus), змееголова (Channa spp.), тунца желтоперого (Thunnus albacares)</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0303 99 000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плавники, головы, хвосты, плавательные пузыри и прочие пищевые рыбные субпродукты палтуса белокорого, или обыкновенного (Hippoglossus hippoglossus), тунца длинноперого, или альбакора (Thunnus alalunga)</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0304 39 000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филе свежее или охлажденное карпа (Cyprinus carpio, Carassius carassius, Ctenopharyngodon idellus, Hypophthalmichthys spp., Cirrhinus spp., Mylopharyngodon piceus), угря (Anguilla spp.), змееголова (Channa spp.)</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0304 51 000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свежее или охлажденное мясо (кроме филе) тилапии (Oreochromis spp.), сома (Pangasius spp., Silurus spp., Clarias spp., Ictalurus spp.), карпа (Cyprinus carpio, Carassius carassius, Ctenopharyngodon idellus, Hypophthalmichthys spp., Cirrhinus spp., Mylopharyngodon piceus), угря (Anguilla spp.), латеса нильского (Lates niloticus) и змееголова (Channa spp.)</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0304 93 800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мясо (кроме филе) карпа (Cyprinus spp. (кроме Cyprinus carpio), Carassius spp. (кроме Carassius carassius), Catla catla, Labeo spp., Osteochilus hasselti, Leptobarbus hoeveni, Megalobrama spp.)</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0304 99 220 0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пресноводной рыбы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0305 31 000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сушеное, соленое или в рассоле, но не копченое филе тилапии (Oreochromis spp.), сома (Pangasius spp., Silurus spp., Clarias spp., Ictalurus spp.), карпа (Cyprinus carpio, Carassius carassius, Ctenopharyngodon idellus, Hypophthalmichthys spp., Cirrhinus spp., Mylopharyngodon piceus), угря (Anguilla spp.), латеса нильского (Lates niloticus) и змееголова (Channa spp.)</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0305 44 800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копченая, включая филе, тилапия (Oreochromis spp.), сом (Pangasius spp., Silurus spp., Clarias spp., Ictalurus spp.), карп (Cyprinus carpio, Carassius carassius, Ctenopharyngodon idellus, Hypophthalmichthys spp., Cirrhinus spp., Mylopharyngodon piceus), латес нильский (Lates niloticus) и змееголов (Channa spp.)</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0305 53 100 0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рыба вида Boreogadus saida</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0305 64 000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рассоле или соленая, но не сушеная или не копченая тилапия (Oreochromis spp.), сом (Pangasius spp., Silurus spp., Clarias spp., Ictalurus spp.), карп (Cyprinus carpio, Carassius carassius, Ctenopharyngodon idellus, Hypophthalmichthys spp., Cirrhinus spp., Mylopharyngodon piceus), угорь (Anguilla spp.), латес нильский (Lates niloticus) и змееголов (Channa spp.)</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0305 64 000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рассоле или соленый, но не сушеный или не копченый карп (Cyprinus spp. (кроме Cyprinus carpio), Carassius spp. (кроме Carassius carassius), Catla catla, Labeo spp., Osteochilus hasselti, Leptobarbus hoeveni, Megalobrama spp.)</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0305 69 700 0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0306 12 050 9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0306 12 900 0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0306 31 000 0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лангуст европейский и прочие лангусты (Palinurus spp., Panulirus spp., Jasus spp.)</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0306 32 990 0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0306 33 100 0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крабы вида Cancer pagurus</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0306 33 900 0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0306 39 100 0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пресноводные раки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0306 39 900 0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0306 91 100 0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копченые, в панцире или без панциря, не подвергнутые или подвергнутые тепловой обработке до или в процессе копчения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p>
            <w:pPr>
              <w:spacing w:after="20"/>
              <w:ind w:left="20"/>
              <w:jc w:val="both"/>
            </w:pPr>
            <w:r>
              <w:rPr>
                <w:rFonts w:ascii="Times New Roman"/>
                <w:b w:val="false"/>
                <w:i w:val="false"/>
                <w:color w:val="000000"/>
                <w:sz w:val="20"/>
              </w:rPr>
              <w:t>но не менее 1,636 евро за 1 кг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p>
            <w:pPr>
              <w:spacing w:after="20"/>
              <w:ind w:left="20"/>
              <w:jc w:val="both"/>
            </w:pPr>
            <w:r>
              <w:rPr>
                <w:rFonts w:ascii="Times New Roman"/>
                <w:b w:val="false"/>
                <w:i w:val="false"/>
                <w:color w:val="000000"/>
                <w:sz w:val="20"/>
              </w:rPr>
              <w:t>но не менее 1,455 евро за 1 кг</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p>
            <w:pPr>
              <w:spacing w:after="20"/>
              <w:ind w:left="20"/>
              <w:jc w:val="both"/>
            </w:pPr>
            <w:r>
              <w:rPr>
                <w:rFonts w:ascii="Times New Roman"/>
                <w:b w:val="false"/>
                <w:i w:val="false"/>
                <w:color w:val="000000"/>
                <w:sz w:val="20"/>
              </w:rPr>
              <w:t>но не менее 1,273 евро за 1 кг</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1,091 евро за 1 кг</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p>
            <w:pPr>
              <w:spacing w:after="20"/>
              <w:ind w:left="20"/>
              <w:jc w:val="both"/>
            </w:pPr>
            <w:r>
              <w:rPr>
                <w:rFonts w:ascii="Times New Roman"/>
                <w:b w:val="false"/>
                <w:i w:val="false"/>
                <w:color w:val="000000"/>
                <w:sz w:val="20"/>
              </w:rPr>
              <w:t>но не менее 0,909 евро за 1 кг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p>
            <w:pPr>
              <w:spacing w:after="20"/>
              <w:ind w:left="20"/>
              <w:jc w:val="both"/>
            </w:pPr>
            <w:r>
              <w:rPr>
                <w:rFonts w:ascii="Times New Roman"/>
                <w:b w:val="false"/>
                <w:i w:val="false"/>
                <w:color w:val="000000"/>
                <w:sz w:val="20"/>
              </w:rPr>
              <w:t>но не менее 0,727 евро за 1 кг</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0,545 евро за 1 кг</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p>
            <w:pPr>
              <w:spacing w:after="20"/>
              <w:ind w:left="20"/>
              <w:jc w:val="both"/>
            </w:pPr>
            <w:r>
              <w:rPr>
                <w:rFonts w:ascii="Times New Roman"/>
                <w:b w:val="false"/>
                <w:i w:val="false"/>
                <w:color w:val="000000"/>
                <w:sz w:val="20"/>
              </w:rPr>
              <w:t>но не менее 0,364 евро за 1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но не менее 0,182 евро за 1 кг</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0306 91 900 0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0306 92 100 0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копченые, в панцире или без панциря, не подвергнутые или подвергнутые тепловой обработке до или в процессе копчения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p>
            <w:pPr>
              <w:spacing w:after="20"/>
              <w:ind w:left="20"/>
              <w:jc w:val="both"/>
            </w:pPr>
            <w:r>
              <w:rPr>
                <w:rFonts w:ascii="Times New Roman"/>
                <w:b w:val="false"/>
                <w:i w:val="false"/>
                <w:color w:val="000000"/>
                <w:sz w:val="20"/>
              </w:rPr>
              <w:t>но не менее 1,636 евро за 1 кг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p>
            <w:pPr>
              <w:spacing w:after="20"/>
              <w:ind w:left="20"/>
              <w:jc w:val="both"/>
            </w:pPr>
            <w:r>
              <w:rPr>
                <w:rFonts w:ascii="Times New Roman"/>
                <w:b w:val="false"/>
                <w:i w:val="false"/>
                <w:color w:val="000000"/>
                <w:sz w:val="20"/>
              </w:rPr>
              <w:t>но не менее 1,455 евро за 1 кг</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p>
            <w:pPr>
              <w:spacing w:after="20"/>
              <w:ind w:left="20"/>
              <w:jc w:val="both"/>
            </w:pPr>
            <w:r>
              <w:rPr>
                <w:rFonts w:ascii="Times New Roman"/>
                <w:b w:val="false"/>
                <w:i w:val="false"/>
                <w:color w:val="000000"/>
                <w:sz w:val="20"/>
              </w:rPr>
              <w:t>но не менее 1,273 евро за 1 кг</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1,091 евро за 1 кг</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p>
            <w:pPr>
              <w:spacing w:after="20"/>
              <w:ind w:left="20"/>
              <w:jc w:val="both"/>
            </w:pPr>
            <w:r>
              <w:rPr>
                <w:rFonts w:ascii="Times New Roman"/>
                <w:b w:val="false"/>
                <w:i w:val="false"/>
                <w:color w:val="000000"/>
                <w:sz w:val="20"/>
              </w:rPr>
              <w:t>но не менее 0,909 евро за 1 кг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p>
            <w:pPr>
              <w:spacing w:after="20"/>
              <w:ind w:left="20"/>
              <w:jc w:val="both"/>
            </w:pPr>
            <w:r>
              <w:rPr>
                <w:rFonts w:ascii="Times New Roman"/>
                <w:b w:val="false"/>
                <w:i w:val="false"/>
                <w:color w:val="000000"/>
                <w:sz w:val="20"/>
              </w:rPr>
              <w:t>но не менее 0,727 евро за 1 кг</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0,545 евро за 1 кг</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p>
            <w:pPr>
              <w:spacing w:after="20"/>
              <w:ind w:left="20"/>
              <w:jc w:val="both"/>
            </w:pPr>
            <w:r>
              <w:rPr>
                <w:rFonts w:ascii="Times New Roman"/>
                <w:b w:val="false"/>
                <w:i w:val="false"/>
                <w:color w:val="000000"/>
                <w:sz w:val="20"/>
              </w:rPr>
              <w:t>но не менее 0,364 евро за 1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но не менее 0,182 евро за 1 кг</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0306 92 990 0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0306 93 100 0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копченые, в панцире или без панциря, не подвергнутые или подвергнутые тепловой обработке до или в процессе копчения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p>
            <w:pPr>
              <w:spacing w:after="20"/>
              <w:ind w:left="20"/>
              <w:jc w:val="both"/>
            </w:pPr>
            <w:r>
              <w:rPr>
                <w:rFonts w:ascii="Times New Roman"/>
                <w:b w:val="false"/>
                <w:i w:val="false"/>
                <w:color w:val="000000"/>
                <w:sz w:val="20"/>
              </w:rPr>
              <w:t>но не менее 2,455 евро за 1 кг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p>
            <w:pPr>
              <w:spacing w:after="20"/>
              <w:ind w:left="20"/>
              <w:jc w:val="both"/>
            </w:pPr>
            <w:r>
              <w:rPr>
                <w:rFonts w:ascii="Times New Roman"/>
                <w:b w:val="false"/>
                <w:i w:val="false"/>
                <w:color w:val="000000"/>
                <w:sz w:val="20"/>
              </w:rPr>
              <w:t>но не менее 2,182 евро за 1 кг</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p>
            <w:pPr>
              <w:spacing w:after="20"/>
              <w:ind w:left="20"/>
              <w:jc w:val="both"/>
            </w:pPr>
            <w:r>
              <w:rPr>
                <w:rFonts w:ascii="Times New Roman"/>
                <w:b w:val="false"/>
                <w:i w:val="false"/>
                <w:color w:val="000000"/>
                <w:sz w:val="20"/>
              </w:rPr>
              <w:t>но не менее 1,909 евро за 1 кг</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1,636 евро за 1 кг</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p>
            <w:pPr>
              <w:spacing w:after="20"/>
              <w:ind w:left="20"/>
              <w:jc w:val="both"/>
            </w:pPr>
            <w:r>
              <w:rPr>
                <w:rFonts w:ascii="Times New Roman"/>
                <w:b w:val="false"/>
                <w:i w:val="false"/>
                <w:color w:val="000000"/>
                <w:sz w:val="20"/>
              </w:rPr>
              <w:t>но не менее 1,364 евро за 1 кг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p>
            <w:pPr>
              <w:spacing w:after="20"/>
              <w:ind w:left="20"/>
              <w:jc w:val="both"/>
            </w:pPr>
            <w:r>
              <w:rPr>
                <w:rFonts w:ascii="Times New Roman"/>
                <w:b w:val="false"/>
                <w:i w:val="false"/>
                <w:color w:val="000000"/>
                <w:sz w:val="20"/>
              </w:rPr>
              <w:t>но не менее 1,091 евро за 1 кг</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0,818 евро за 1 кг</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p>
            <w:pPr>
              <w:spacing w:after="20"/>
              <w:ind w:left="20"/>
              <w:jc w:val="both"/>
            </w:pPr>
            <w:r>
              <w:rPr>
                <w:rFonts w:ascii="Times New Roman"/>
                <w:b w:val="false"/>
                <w:i w:val="false"/>
                <w:color w:val="000000"/>
                <w:sz w:val="20"/>
              </w:rPr>
              <w:t>но не менее 0,545 евро за 1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но не менее 0,273 евро за 1 кг</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0306 93 910 0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крабы вида Cancer pagurus</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0306 93 990 0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0306 99 100 0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копченые, в панцире или без панциря, не подвергнутые или подвергнутые тепловой обработке до или в процессе копчения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p>
            <w:pPr>
              <w:spacing w:after="20"/>
              <w:ind w:left="20"/>
              <w:jc w:val="both"/>
            </w:pPr>
            <w:r>
              <w:rPr>
                <w:rFonts w:ascii="Times New Roman"/>
                <w:b w:val="false"/>
                <w:i w:val="false"/>
                <w:color w:val="000000"/>
                <w:sz w:val="20"/>
              </w:rPr>
              <w:t>но не менее 1,636 евро за 1 кг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p>
            <w:pPr>
              <w:spacing w:after="20"/>
              <w:ind w:left="20"/>
              <w:jc w:val="both"/>
            </w:pPr>
            <w:r>
              <w:rPr>
                <w:rFonts w:ascii="Times New Roman"/>
                <w:b w:val="false"/>
                <w:i w:val="false"/>
                <w:color w:val="000000"/>
                <w:sz w:val="20"/>
              </w:rPr>
              <w:t>но не менее 1,455 евро за 1 кг</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p>
            <w:pPr>
              <w:spacing w:after="20"/>
              <w:ind w:left="20"/>
              <w:jc w:val="both"/>
            </w:pPr>
            <w:r>
              <w:rPr>
                <w:rFonts w:ascii="Times New Roman"/>
                <w:b w:val="false"/>
                <w:i w:val="false"/>
                <w:color w:val="000000"/>
                <w:sz w:val="20"/>
              </w:rPr>
              <w:t>но не менее 1,273 евро за 1 кг</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1,091 евро за 1 кг</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p>
            <w:pPr>
              <w:spacing w:after="20"/>
              <w:ind w:left="20"/>
              <w:jc w:val="both"/>
            </w:pPr>
            <w:r>
              <w:rPr>
                <w:rFonts w:ascii="Times New Roman"/>
                <w:b w:val="false"/>
                <w:i w:val="false"/>
                <w:color w:val="000000"/>
                <w:sz w:val="20"/>
              </w:rPr>
              <w:t>но не менее 0,909 евро за 1 кг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p>
            <w:pPr>
              <w:spacing w:after="20"/>
              <w:ind w:left="20"/>
              <w:jc w:val="both"/>
            </w:pPr>
            <w:r>
              <w:rPr>
                <w:rFonts w:ascii="Times New Roman"/>
                <w:b w:val="false"/>
                <w:i w:val="false"/>
                <w:color w:val="000000"/>
                <w:sz w:val="20"/>
              </w:rPr>
              <w:t>но не менее 0,727 евро за 1 кг</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0,545 евро за 1 кг</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p>
            <w:pPr>
              <w:spacing w:after="20"/>
              <w:ind w:left="20"/>
              <w:jc w:val="both"/>
            </w:pPr>
            <w:r>
              <w:rPr>
                <w:rFonts w:ascii="Times New Roman"/>
                <w:b w:val="false"/>
                <w:i w:val="false"/>
                <w:color w:val="000000"/>
                <w:sz w:val="20"/>
              </w:rPr>
              <w:t>но не менее 0,364 евро за 1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но не менее 0,182 евро за 1 кг</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0306 99 910 0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пресноводные раки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0306 99 990 0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0307 22 100 0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копченые, в раковине или без раковины, не подвергнутые или подвергнутые тепловой обработке до или в процессе копчения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0307 22 910 0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гребешки Святого Якова (Pecten maximus)</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0307 22 990 0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0307 29 200 0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копченые, в раковине или без раковины, не подвергнутые или подвергнутые тепловой обработке до или в процессе копчения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0307 29 800 0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0307 32 100 0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копченые, в раковине или без раковины, не подвергнутые или подвергнутые тепловой обработке до или в процессе копчения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0307 39 200 0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копченые, в раковине или без раковины, не подвергнутые или подвергнутые тепловой обработке до или в процессе копчения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0307 42 110 0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видов Sepia officinalis, Rossia macrosoma, Sepiola spp.</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0307 42 910 0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видов Loligo spp.</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0307 42 920 0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Todarodes sagittatus</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0307 42 930 0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видов Ommastrephes spp., Nototodarus spp., Sepioteuthis spp.</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0307 43 100 0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копченые, не подвергнутые или подвергнутые тепловой обработке до или в процессе копчения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0307 43 310 0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вида Loligo vulgaris</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0307 43 330 0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вида Loligo pealei</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0307 43 350 0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вида Loligo patagonica</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0307 43 500 0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вида Todarodes sagittatus</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0307 43 600 0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видов Ommastrephes spp., Nototodarus spp., Sepioteuthis spp.</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0307 43 700 0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видов Illex spp.</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0307 49 800 0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0307 49 910 0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видов Loligo spp.</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0307 49 920 0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вида Todarodes sagittatus</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0307 49 930 0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видов Ommastrephes spp., Nototodarus spp., Sepioteuthis spp.</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0307 49 980 0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0307 52 100 0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копченые, не подвергнутые или подвергнутые тепловой обработке до или в процессе копчения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0307 59 200 0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копченые, не подвергнутые или подвергнутые тепловой обработке до или в процессе копчения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0307 59 800 0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0307 72 910 0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полосатый венус и другие виды семейства Veneridae</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0307 84 100 0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копченые, в раковине или без раковины, не подвергнутые или подвергнутые тепловой обработке до или в процессе копчения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0307 88 100 0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копченые, в раковине или без раковины, не подвергнутые или подвергнутые тепловой обработке до или в процессе копчения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0307 88 900 0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0307 92 100 0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копченые, в раковине или без раковины, не подвергнутые или подвергнутые тепловой обработке до или в процессе копчения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0307 99 100 0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копченые, в раковине или без раковины, не подвергнутые или подвергнутые тепловой обработке до или в процессе копчения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0307 99 700 0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0406 20 000 0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тертые сыры или сыры в порошке, всех видов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0,245 евро за 1 кг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0,218 евро за 1 кг</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0,191 евро за 1 кг</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0,164 евро за 1 кг</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0,136 евро за 1 кг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0,109 евро за 1 кг</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0,082 евро за 1 кг</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0,055 евро за 1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0,027 евро за 1 кг</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0406 90 130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Эмменталер с содержанием жира 45 мас.% или более при пересчете на сухое вещество, выдержанный в течение трех или более месяцев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0,327 евро за 1 кг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0,291 евро за 1 кг</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0,255 евро за 1 кг</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0,218 евро за 1 кг</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0,182 евро за 1 кг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0,145 евро за 1 кг</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0,109 евро за 1 кг</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0,073 евро за 1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0,036 евро за 1 кг</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0406 90 130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Эмменталер, кроме Эмменталера с содержанием жира 45 мас.% или более при пересчете на сухое вещество, выдержанного в течение трех или более месяцев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0,409 евро за 1 кг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0,364 евро за 1 кг</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0,318 евро за 1 кг</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0,273 евро за 1 кг</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0,227 евро за 1 кг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p>
            <w:pPr>
              <w:spacing w:after="20"/>
              <w:ind w:left="20"/>
              <w:jc w:val="both"/>
            </w:pPr>
            <w:r>
              <w:rPr>
                <w:rFonts w:ascii="Times New Roman"/>
                <w:b w:val="false"/>
                <w:i w:val="false"/>
                <w:color w:val="000000"/>
                <w:sz w:val="20"/>
              </w:rPr>
              <w:t>но не менее 0,182 евро за 1 кг</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0,136 евро за 1 кг</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0,091 евро за 1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0,045 евро за 1 кг</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0406 90 740 0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Маасдам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0,286 евро за 1 кг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0,255 евро за 1 кг</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0,223 евро за 1 кг</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0,191 евро за 1 кг</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0,159 евро за 1 кг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0,127 евро за 1 кг</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0,095 евро за 1 кг</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0,064 евро за 1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0,032 евро за 1 кг</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0406 90 890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Гларский сыр (называемый также "Шабцигер"), изготовляемый из обезжиренного молока с добавлением тонкоизмельченных ароматических трав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0,327 евро за 1 кг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0,291 евро за 1 кг</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0,255 евро за 1 кг</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0,218 евро за 1 кг</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0,182 евро за 1 кг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0,145 евро за 1 кг</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0,109 евро за 1 кг</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0,073 евро за 1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0,036 евро за 1 кг</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0406 90 890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сыры с содержанием влаги в обезжиренном веществе более 52 мас.%, но не более 62 мас.%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0,286 евро за 1 кг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0,255 евро за 1 кг</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0,223 евро за 1 кг</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0,191 евро за 1 кг</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0,159 евро за 1 кг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0,127 евро за 1 кг</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0,095 евро за 1 кг</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0,064 евро за 1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0,032 евро за 1 кг</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0406 90 920 0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более 62 мас.%, но не более 72 мас.%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0,409 евро за 1 кг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0,364 евро за 1 кг</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0,318 евро за 1 кг</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0,273 евро за 1 кг</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0,227 евро за 1 кг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0,182 евро за 1 кг</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0,136 евро за 1 кг</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0,091 евро за 1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0,045 евро за 1 кг</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0714 10 000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(кассава)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0812 90 250 0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абрикосы; апельсины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0813 50 120 0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папайи, тамаринда, анакардии, или акажу, личи, джекфрута, саподиллы, пассифлоры, или страстоцвета, карамболы и питайи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1103 19 200 0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ржи или ячменя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1104 29 040 0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шелушеное, переработанное в сечку или непереработанное, дробленое или недробленое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1104 29 080 0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1104 29 170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шелушеное, переработанное в сечку или непереработанное, дробленое или недробленое зерно пшеницы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1104 29 170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шелушеное, переработанное в сечку или непереработанное, дробленое или недробленое зерно прочих злаков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растения и их части (включая семена и плоды), используемые в основном в парфюмерии, фармации или инсектицидных, фунгицидных или аналогичных целях, охлажденные или мороженные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1604 14 210 0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растительном масле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1604 14 260 0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филе, известное как "корды, или балык"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1604 14 310 0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растительном масле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1604 14 360 0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филе, известное как "корды, или балык"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1604 14 410 0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растительном масле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1604 14 460 0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филе, известное как "корды, или балык"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2001 90 920 0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тропические фрукты и тропические орехи; пальмовая сердцевина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0,061 евро за 1 кг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0,055 евро за 1 кг</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0,048 евро за 1 кг</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0,041 евро за 1 кг</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0,034 евро за 1 кг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0,027 евро за 1 кг</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0,02 евро за 1 кг</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0,014 евро за 1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0,007 евро за 1 кг</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2005 99 800 0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2007 99 930 0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тропических фруктов и тропических орехов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2008 11 100 0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арахисовая паста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2008 97 030 0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более 1 кг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2008 97 050 0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w:t>
            </w:r>
            <w:r>
              <w:br/>
            </w:r>
            <w:r>
              <w:rPr>
                <w:rFonts w:ascii="Times New Roman"/>
                <w:b w:val="false"/>
                <w:i w:val="false"/>
                <w:color w:val="000000"/>
                <w:sz w:val="20"/>
              </w:rPr>
              <w:t>
</w:t>
            </w:r>
            <w:r>
              <w:rPr>
                <w:rFonts w:ascii="Times New Roman"/>
                <w:b w:val="false"/>
                <w:i w:val="false"/>
                <w:color w:val="000000"/>
                <w:sz w:val="20"/>
              </w:rPr>
              <w:t>1 кг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2008 99 240 0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тропические фрукты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2008 99 310 0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тропические фрукты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2008 99 360 0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тропические фрукты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2008 99 380 0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тропические фрукты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2008 99 480 0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тропические фрукты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2008 99 630 0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тропические фрукты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2008 99 980 0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2009 79 980 1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не более 30 мас.%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0,057 евро за 1 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0,051 евро за 1 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0,045 евро за 1 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0,038 евро за 1 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0,032 евро за 1 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0,025 евро за 1 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0,019 евро за 1 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0,013 евро за 1 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0,006 евро за 1 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2009 79 980 2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стоимостью, превышающей 30 евро за 100 кг нетто-массы, в бочках, цистернах, флекси-танках вместимостью не менее 40 кг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p>
            <w:pPr>
              <w:spacing w:after="20"/>
              <w:ind w:left="20"/>
              <w:jc w:val="both"/>
            </w:pPr>
            <w:r>
              <w:rPr>
                <w:rFonts w:ascii="Times New Roman"/>
                <w:b w:val="false"/>
                <w:i w:val="false"/>
                <w:color w:val="000000"/>
                <w:sz w:val="20"/>
              </w:rPr>
              <w:t>но не менее 0,033 евро за 1 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но не менее 0,025 евро за 1 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p>
            <w:pPr>
              <w:spacing w:after="20"/>
              <w:ind w:left="20"/>
              <w:jc w:val="both"/>
            </w:pPr>
            <w:r>
              <w:rPr>
                <w:rFonts w:ascii="Times New Roman"/>
                <w:b w:val="false"/>
                <w:i w:val="false"/>
                <w:color w:val="000000"/>
                <w:sz w:val="20"/>
              </w:rPr>
              <w:t>но не менее 0,017 евро за 1 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r>
              <w:rPr>
                <w:rFonts w:ascii="Times New Roman"/>
                <w:b w:val="false"/>
                <w:i w:val="false"/>
                <w:color w:val="000000"/>
                <w:sz w:val="20"/>
              </w:rPr>
              <w:t>но не менее 0,008 евро за 1 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2009 79 980 9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0,057 евро за 1 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0,051 евро за 1 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0,045 евро за 1 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0,038 евро за 1 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0,032 евро за 1 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0,025 евро за 1 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0,019 евро за 1 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0,013 евро за 1 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0,006 евро за 1 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2009 90 920 0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смеси соков из тропических фруктов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0,057 евро за 1 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0,051 евро за 1 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0,045 евро за 1 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0,038 евро за 1 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0,032 евро за 1 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0,025 евро за 1 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0,019 евро за 1 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0,013 евро за 1 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0,006 евро за 1 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2009 90 950 0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смеси соков из тропических фруктов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0,057 евро за 1 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0,051 евро за 1 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0,045 евро за 1 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0,038 евро за 1 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0,032 евро за 1 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0,025 евро за 1 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0,019 евро за 1 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0,013 евро за 1 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0,006 евро за 1 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2009 90 970 0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смеси соков из тропических фруктов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0,057 евро за 1 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0,051 евро за 1 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0,045 евро за 1 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0,038 евро за 1 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0,032 евро за 1 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0,025 евро за 1 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0,019 евро за 1 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0,013 евро за 1 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0,006 евро за 1 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2202 91 000 0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безалкогольное пиво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0,491 евро за 1 кг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0,436 евро за 1 кг</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0,382 евро за 1 кг</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0,327 евро за 1 кг</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0,273 евро за 1 кг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 евро за 1 кг</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0,164 евро за 1 кг</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0,109 евро за 1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 евро за 1 кг</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2202 99 110 0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напитки на основе сои с содержанием белка 2,8 мас.% или более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0,057 евро за 1 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0,051 евро за 1 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0,045 евро за 1 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0,038 евро за 1 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0,032 евро за 1 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0,025 евро за 1 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0,019 евро за 1 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0,013 евро за 1 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0,006 евро за 1 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2202 99 150 0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напитки на основе сои с содержанием белка менее 2,8 мас.%; напитки на основе орехов группы 08, злаков группы 10 или семян группы 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0,057 евро за 1 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0,051 евро за 1 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0,045 евро за 1 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0,038 евро за 1 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0,032 евро за 1 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0,025 евро за 1 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0,019 евро за 1 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0,013 евро за 1 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0,006 евро за 1 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2202 99 190 0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0,057 евро за 1 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0,051 евро за 1 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0,045 евро за 1 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0,038 евро за 1 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0,032 евро за 1 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0,025 евро за 1 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0,019 евро за 1 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0,013 евро за 1 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0,006 евро за 1 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2202 99 910 0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0,2 мас.%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0,057 евро за 1 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p>
            <w:pPr>
              <w:spacing w:after="20"/>
              <w:ind w:left="20"/>
              <w:jc w:val="both"/>
            </w:pPr>
            <w:r>
              <w:rPr>
                <w:rFonts w:ascii="Times New Roman"/>
                <w:b w:val="false"/>
                <w:i w:val="false"/>
                <w:color w:val="000000"/>
                <w:sz w:val="20"/>
              </w:rPr>
              <w:t>но не менее 0,051 евро за 1 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0,045 евро за 1 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0,038 евро за 1 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0,032 евро за 1 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0,025 евро за 1 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0,019 евро за 1 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0,013 евро за 1 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0,006 евро за 1 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2202 99 950 0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 мас.% или более, но менее 2 мас.%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0,057 евро за 1 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p>
            <w:pPr>
              <w:spacing w:after="20"/>
              <w:ind w:left="20"/>
              <w:jc w:val="both"/>
            </w:pPr>
            <w:r>
              <w:rPr>
                <w:rFonts w:ascii="Times New Roman"/>
                <w:b w:val="false"/>
                <w:i w:val="false"/>
                <w:color w:val="000000"/>
                <w:sz w:val="20"/>
              </w:rPr>
              <w:t>но не менее 0,051 евро за 1 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0,045 евро за 1 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0,038 евро за 1 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0,032 евро за 1 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0,025 евро за 1 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0,019 евро за 1 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0,013 евро за 1 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0,006 евро за 1 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2202 99 990 0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мас.% или более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000000"/>
                <w:sz w:val="20"/>
              </w:rPr>
              <w:t>но не менее 0,057 евро за 1 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p>
            <w:pPr>
              <w:spacing w:after="20"/>
              <w:ind w:left="20"/>
              <w:jc w:val="both"/>
            </w:pPr>
            <w:r>
              <w:rPr>
                <w:rFonts w:ascii="Times New Roman"/>
                <w:b w:val="false"/>
                <w:i w:val="false"/>
                <w:color w:val="000000"/>
                <w:sz w:val="20"/>
              </w:rPr>
              <w:t>но не менее 0,051 евро за 1 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но не менее 0,045 евро за 1 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но не менее 0,038 евро за 1 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но не менее 0,032 евро за 1 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но не менее 0,025 евро за 1 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но не менее 0,019 евро за 1 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но не менее 0,013 евро за 1 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но не менее 0,006 евро за 1 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2204 22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сосудах емкостью более 2 л, но не более 10 л</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2204 29 050 0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ҮC</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2204 29 110 8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2204 29 120 8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2204 29 130 8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2204 29 170 8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2204 29 180 8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2204 29 420 8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2204 29 430 8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2204 29 440 8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2204 29 460 8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2204 29 470 8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2204 29 480 8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2204 29 580 8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2204 29 790 8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2204 29 800 8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2204 29 810 8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2204 29 820 8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2204 29 830 8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2204 29 840 8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2204 29 850 8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2204 29 860 8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2204 29 870 8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прочее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2204 29 880 8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2204 29 890 8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2204 29 900 8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2204 29 910 8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2204 29 920 8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2204 29 930 8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2204 29 940 8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2204 29 950 8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2204 29 960 8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2204 29 970 8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2204 29 980 8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2204 30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сусло виноградное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2206 00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прочие сброженные (например, сидр, перри, или сидр грушевый, напиток медовый, сакэ); смеси из сброженных напитков и смеси сброженных напитков и безалкогольных напитков, в другом месте не поименованные или не включенные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3002 11 000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наборы для диагностики малярии, содержащие компоненты человеческого происхождения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3002 12 000 3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гемоглобин, глобулины крови и сывороточные глобулины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3002 12 000 4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факторы свертываемости крови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3002 12 000 5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3002 13 000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иммунологические продукты человеческого происхождения, несмешанные, не расфасованные в виде дозированных лекарственных форм или в формы или упаковки для розничной продажи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3002 14 000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иммунологические продукты, содержащие компоненты человеческого происхождения, смешанные, не расфасованные в виде дозированных лекарственных форм или в формы или упаковки для розничной продажи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3002 15 000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иммунологические продукты, содержащие компоненты человеческого происхождения, расфасованные в виде дозированных лекарственных форм или в формы или упаковки для розничной продажи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3003 20 000 0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содержащие антибиотики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3004 20 000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содержащие антибиотики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3004 41 000 0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эфедрин или его соли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3004 42 000 0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псевдоэфедрин (INN) или его соли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3004 43 000 0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норэфедрин или его соли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3004 49 000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содержащие витамины или другие соединения товарной позиции 2936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3004 60 000 0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содержащие противомалярийные активные (действующие) вещества, указанные в примечании к субпозициям 2 к данной группе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3103 11 000 0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35 мас.% или более пентаоксида дифосфора (P2O5)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3103 19 000 0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3105 20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три питательных элемента: азот, фосфор и калий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3402 90 900 0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моющие средства и чистящие средства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3901 40 000 0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этилен-альфа-олефиновые с удельным весом менее 0,94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3904 10 000 9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3905 99 100 0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поливинилформаль в одной из форм, упомянутых в примечании 6 (б) к данной группе, с молекулярной массой 10 000 или более, но не более 40 000 и содержащий: 9,5 мас.% или более, но не более 13 мас.% ацетильных групп, в пересчете на винилацетат, и 5 мас.% или более, но не более 6,5 мас.% гидроксильных групп, в пересчете на виниловый спирт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3906 90 300 0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 акриловой кислоты и 2-этилгексилакрилата, содержащий 10 мас.% или более, но не более 11 мас.% 2-этилгексилакрилата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4206 00 000 0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внутренних органов (кроме шелкоотделительных желез шелкопряда), синюги, пузырей или сухожилий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4401 11 000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хвойных пород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4401 12 000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лиственных пород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4403 11 000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хвойных пород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4403 12 000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лиственных пород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4403 21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сосны (Pinus spp.), с размером наибольшего поперечного сечения 15 см или более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4403 22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сосны (Pinus spp.),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4403 23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пихты (Abies spp.) и ели (Picea spp.), с размером наибольшего поперечного сечения 15 см или более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4403 24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пихты (Abies spp.) и ели (Picea spp.),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4403 25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 размером наибольшего поперечного сечения 15 см или более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4403 26 000 0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4403 49 950 9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4403 95 000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березы (Betula spp.), с размером наибольшего поперечного сечения 15 см или более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4403 96 000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березы (Betula spp.),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4403 97 000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тополя и осины </w:t>
            </w:r>
            <w:r>
              <w:br/>
            </w:r>
            <w:r>
              <w:rPr>
                <w:rFonts w:ascii="Times New Roman"/>
                <w:b w:val="false"/>
                <w:i w:val="false"/>
                <w:color w:val="000000"/>
                <w:sz w:val="20"/>
              </w:rPr>
              <w:t>
</w:t>
            </w:r>
            <w:r>
              <w:rPr>
                <w:rFonts w:ascii="Times New Roman"/>
                <w:b w:val="false"/>
                <w:i w:val="false"/>
                <w:color w:val="000000"/>
                <w:sz w:val="20"/>
              </w:rPr>
              <w:t>(Populus spp.)</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4403 98 000 0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эвкалипта </w:t>
            </w:r>
            <w:r>
              <w:br/>
            </w:r>
            <w:r>
              <w:rPr>
                <w:rFonts w:ascii="Times New Roman"/>
                <w:b w:val="false"/>
                <w:i w:val="false"/>
                <w:color w:val="000000"/>
                <w:sz w:val="20"/>
              </w:rPr>
              <w:t>
</w:t>
            </w:r>
            <w:r>
              <w:rPr>
                <w:rFonts w:ascii="Times New Roman"/>
                <w:b w:val="false"/>
                <w:i w:val="false"/>
                <w:color w:val="000000"/>
                <w:sz w:val="20"/>
              </w:rPr>
              <w:t>(Eucalyptus spp.)</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4403 99 000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4405 00 000 0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 древесная; мука древесная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4406 91 000 0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хвойных пород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4406 92 000 0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лиственных пород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4407 11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сосны (Pinus spp.)</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4407 12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пихты (Abies spp.) и ели (Picea spp.)</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4407 19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4407 29 150 9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4407 29 830 9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4407 29 850 9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4407 29 950 9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4407 96</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березы (Betula spp.)</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тополя и осины </w:t>
            </w:r>
            <w:r>
              <w:br/>
            </w:r>
            <w:r>
              <w:rPr>
                <w:rFonts w:ascii="Times New Roman"/>
                <w:b w:val="false"/>
                <w:i w:val="false"/>
                <w:color w:val="000000"/>
                <w:sz w:val="20"/>
              </w:rPr>
              <w:t>
</w:t>
            </w:r>
            <w:r>
              <w:rPr>
                <w:rFonts w:ascii="Times New Roman"/>
                <w:b w:val="false"/>
                <w:i w:val="false"/>
                <w:color w:val="000000"/>
                <w:sz w:val="20"/>
              </w:rPr>
              <w:t>(Populus spp.)</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4408 39 150 1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4408 39 210 1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4408 39 300 4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4408 39 300 5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4408 39 550 1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4408 39 550 3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имеющая, по крайней мере, один наружный слой из древесины других тропических пород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4408 39 550 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полученные разделением слоистой древесины листы для облицовки в виде клееной фанеры (отличной от товаров товарной позиции 4412), не имеющие наружных слоев из древесины тропических пород, но имеющие, по крайней мере, один внутренний слой из древесины тропических пород, указанных в дополнительном примечании Евразийского экономического союза 2 к группе 44 ТН ВЭД ЕАЭС (кроме пород, указанных в субпозиции 4408 31 ТН ВЭД ЕАЭС и в трехдефисной подсубпозиции после субпозиции 4408 39 ТН ВЭД ЕАЭС)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4408 39 550 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полученные разделением слоистой древесины листы для облицовки в виде клееной фанеры (отличной от товаров товарной позиции 4412), не имеющие наружных слоев из древесины тропических пород, но имеющие, по крайней мере, один внутренний слой из древесины тропических пород, не указанных в дополнительном примечании Евразийского экономического союза 2 к группе 44 ТН ВЭД ЕАЭС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4408 39 550 5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4408 39 550 6</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наружный слой из древесины других тропических пород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4408 39 550 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полученные разделением слоистой древесины листы для облицовки (кроме клееной фанеры), не имеющие наружных слоев из древесины тропических пород, но имеющие, по крайней мере, один внутренний слой из древесины тропических пород, указанных в дополнительном примечании Евразийского экономического союза 2 к группе 44 ТН ВЭД ЕАЭС (кроме пород, указанных в субпозиции 4408 31 ТН ВЭД ЕАЭС и в трехдефисной подсубпозиции после субпозиции 4408 39 ТН ВЭД ЕАЭС)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4408 39 550 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полученные разделением слоистой древесины листы для облицовки (кроме клееной фанеры), не имеющие наружных слоев из древесины тропических пород, но имеющие, по крайней мере, один внутренний слой из древесины тропических пород, не указанных в дополнительном примечании Евразийского экономического союза 2 к группе 44 ТН ВЭД ЕАЭС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4408 39 550 9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древесины других тропических пород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4408 39 700 9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древесины других тропических пород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4408 39 850 1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4408 39 850 3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наружный слой из древесины других тропических пород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4408 39 850 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полученные разделением слоистой древесины листы для облицовки в виде клееной фанеры (отличной от товаров товарной позиции 4412), не имеющие наружных слоев из древесины тропических пород, но имеющие, по крайней мере, один внутренний слой из древесины тропических пород, указанных в дополнительном примечании Евразийского экономического союза 2 к группе 44 ТН ВЭД ЕАЭС (кроме пород, указанных в субпозиции 4408 31 ТН ВЭД ЕАЭС и в трехдефисной подсубпозиции после субпозиции 4408 39 ТН ВЭД ЕАЭС)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4408 39 850 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полученные разделением слоистой древесины листы для облицовки в виде клееной фанеры (отличной от товаров товарной позиции 4412), не имеющие наружных слоев из древесины тропических пород, но имеющие, по крайней мере, один внутренний слой из древесины тропических пород, не указанных в дополнительном примечании Евразийского экономического союза 2 к группе 44 ТН ВЭД ЕАЭС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4408 39 850 5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4408 39 850 6</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наружный слой из древесины других тропических пород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4408 39 850 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полученные разделением слоистой древесины листы для облицовки (кроме клееной фанеры), не имеющие наружных слоев из древесины тропических пород, но имеющие, по крайней мере, один внутренний слой из древесины тропических пород, указанных в дополнительном примечании Евразийского экономического союза 2 к группе 44 ТН ВЭД ЕАЭС (кроме пород, указанных в субпозиции 4408 31 ТН ВЭД ЕАЭС и в трехдефисной подсубпозиции после субпозиции 4408 39 ТН ВЭД ЕАЭС)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4408 39 850 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полученные разделением слоистой древесины листы для облицовки (кроме клееной фанеры), не имеющие наружных слоев из древесины тропических пород, но имеющие, по крайней мере, один внутренний слой из древесины тропических пород, не указанных в дополнительном примечании Евразийского экономического союза 2 к группе 44 ТН ВЭД ЕАЭС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4408 39 850 9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древесины других тропических пород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4408 39 950 1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4408 39 950 3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наружный слой из древесины других тропических пород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4408 39 950 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полученные разделением слоистой древесины листы для облицовки в виде клееной фанеры (отличной от товаров товарной позиции 4412), не имеющие наружных слоев из древесины тропических пород, но имеющие, по крайней мере, один внутренний слой из древесины тропических пород, указанных в дополнительном примечании Евразийского экономического союза 2 к группе 44 ТН ВЭД ЕАЭС (кроме пород, указанных в субпозиции 4408 31 ТН ВЭД ЕАЭС и в трехдефисной подсубпозиции после субпозиции 4408 39 ТН ВЭД ЕАЭС)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4408 39 950 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полученные разделением слоистой древесины листы для облицовки в виде клееной фанеры (отличной от товаров товарной позиции 4412), не имеющие наружных слоев из древесины тропических пород, но имеющие, по крайней мере, один внутренний слой из древесины тропических пород, не указанных в дополнительном примечании Евразийского экономического союза 2 к группе 44 ТН ВЭД ЕАЭС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4408 39 950 5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4408 39 950 6</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наружный слой из древесины других тропических пород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4408 39 950 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полученные разделением слоистой древесины листы для облицовки (кроме клееной фанеры), не имеющие наружных слоев из древесины тропических пород, но имеющие, по крайней мере, один внутренний слой из древесины тропических пород, указанных в дополнительном примечании Евразийского экономического союза 2 к группе 44 ТН ВЭД ЕАЭС (кроме пород, указанных в субпозиции 4408 31 ТН ВЭД ЕАЭС и в трехдефисной подсубпозиции после субпозиции 4408 39 ТН ВЭД ЕАЭС)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4408 39 950 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полученные разделением слоистой древесины листы для облицовки (кроме клееной фанеры), не имеющие наружных слоев из древесины тропических пород, но имеющие, по крайней мере, один внутренний слой из древесины тропических пород, не указанных в дополнительном примечании Евразийского экономического союза 2 к группе 44 ТН ВЭД ЕАЭС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4408 39 950 9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древесины других тропических пород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Пиломатериалы (включая планки и фриз для паркетного покрытия пола, несобранные)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не обработанные или обработанные строганием, шлифованием, имеющие или не имеющие торцевые соединения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4418 91 100 0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слоисто-клееный лесоматериал</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4418 99 100 0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слоисто-клееный лесоматериал</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4419 90 100 0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тропических пород, указанных в дополнительном примечании 2 к данной группе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4803 00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Бумажные туалетные салфетки или салфетки для лица, полотенца и другие виды бумаги хозяйственно-бытового или санитарно-гигиенического назначения, целлюлозная вата и полотно из целлюлозных волокон, крепированные или некрепированные, гофрированные или негофрированные, тисненые или нетисненые, перфорированные или неперфорированные, с окрашенной или неокрашенной поверхностью, напечатанные или ненапечатанные, в рулонах или листах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4805 30 000 0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оберточная сульфитная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4810 13 000 9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4810 19 000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5402 53 000 0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полипропиленовые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5402 59 000 0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5402 63 000 0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полипропиленовые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5402 69 000 0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5605 00 000 0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Нить металлизированная, позументная или непозументная, являющаяся текстильной нитью или плоской или аналогичной нитью товарной позиции 5404 или 5405, комбинированной с металлом в виде нити, полосы или ленты или порошка, или покрытая металлом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5704 20 000 0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пластин максимальной площадью более 0,3 мІ, но не более 1 мІ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6803 00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Сланец обработанный и изделия из сланца или из агломерированного сланца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6805 30 000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из других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6808 00 000 0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Панели, плиты, плитки, блоки и аналогичные изделия из растительных волокон, соломы или стружки, щепок, частиц, опилок или других древесных отходов, агломерированных с цементом, гипсом или прочими минеральными связующими веществами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6815 10 900 8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6907 21 100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каменная керамика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6907 21 900 1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плитки и аналогичные изделия прямоугольной или другой формы, наибольшая грань которых может быть вписана в квадрат со стороной менее 7 см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6907 21 900 2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плитка двойная типа "шпальтплаттен"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6907 21 900 3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лицевой стороной не более 90 смІ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6907 21 900 9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6907 22 100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каменная керамика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6907 22 900 1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плитки и аналогичные изделия прямоугольной или другой формы, наибольшая грань которых может быть вписана в квадрат со стороной менее 7 см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6907 22 900 2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плитка двойная типа "шпальтплаттен"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6907 22 900 3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6907 22 900 4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плитка двойная типа "шпальтплаттен"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6907 22 900 5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лицевой стороной не более 90 смІ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6907 22 900 9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6907 23 900 1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плитки и аналогичные изделия прямоугольной или другой формы, наибольшая грань которых может быть вписана в квадрат со стороной менее 7 см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6907 23 900 2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плитка двойная типа "шпальтплаттен"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6907 23 900 3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6907 23 900 4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плитка двойная типа "шпальтплаттен"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6907 23 900 5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лицевой стороной не более 90 смІ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6907 23 900 9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6907 30 900 1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наибольшая грань которых может быть вписана в квадрат со стороной менее 7 см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6907 30 900 9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6907 40 100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каменная керамика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6907 40 900 1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плитки и аналогичные изделия прямоугольной или другой формы, наибольшая грань которых может быть вписана в квадрат со стороной менее 7 см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6907 40 900 2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плитка двойная типа "шпальтплаттен"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6907 40 900 3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6907 40 900 4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плитка двойная типа "шпальтплаттен"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6907 40 900 5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лицевой стороной не более 90 смІ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6907 40 900 9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7019 90 000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7307 29 800 9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7307 99 800 9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7308 40 000 1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шахтная крепь</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7315 82 000 0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 сварными звеньями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7317 00 800 1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кнопки чертежные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7318 15 100 0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выточенные из прутков, профилей или проволоки сплошного поперечного сечения, с толщиной стержня не более 6 мм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7321 81 000 0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на газовом или на газовом и других видах топлива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7321 82 000 0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жидком топливе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7323 94 000 0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черных металлов (кроме чугунного литья), эмалированные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7323 99 000 0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7325 10 000 0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нековкого чугуна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7326 20 000 1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небольшие клетки и вольеры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7326 20 000 2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корзины проволочные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7326 90 920 2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табакерки, портсигары, пудреницы, коробочки для косметики и аналогичные карманные изделия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7326 90 920 3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перфорированные заслонки и аналогичные изделия из листа, используемые для фильтрации воды на входе в дренажные системы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7326 90 920 9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7326 90 940 9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7326 90 960 0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спеченные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7326 90 980 4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табакерки, портсигары, пудреницы, коробочки для косметики и аналогичные карманные изделия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7326 90 980 5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перфорированные заслонки и аналогичные изделия из листа, используемые для фильтрации воды на входе в дренажные системы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7326 90 980 7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7612 90 300 0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изготовленные из фольги толщиной не более 0,2 мм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7612 90 800 1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емкости жесткие цилиндрические вместимостью не более 1 л</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p>
            <w:pPr>
              <w:spacing w:after="20"/>
              <w:ind w:left="20"/>
              <w:jc w:val="both"/>
            </w:pPr>
            <w:r>
              <w:rPr>
                <w:rFonts w:ascii="Times New Roman"/>
                <w:b w:val="false"/>
                <w:i w:val="false"/>
                <w:color w:val="000000"/>
                <w:sz w:val="20"/>
              </w:rPr>
              <w:t>но не менее 18 евро за 1000 шт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p>
            <w:pPr>
              <w:spacing w:after="20"/>
              <w:ind w:left="20"/>
              <w:jc w:val="both"/>
            </w:pPr>
            <w:r>
              <w:rPr>
                <w:rFonts w:ascii="Times New Roman"/>
                <w:b w:val="false"/>
                <w:i w:val="false"/>
                <w:color w:val="000000"/>
                <w:sz w:val="20"/>
              </w:rPr>
              <w:t>но не менее 16 евро за 1000 шт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p>
            <w:pPr>
              <w:spacing w:after="20"/>
              <w:ind w:left="20"/>
              <w:jc w:val="both"/>
            </w:pPr>
            <w:r>
              <w:rPr>
                <w:rFonts w:ascii="Times New Roman"/>
                <w:b w:val="false"/>
                <w:i w:val="false"/>
                <w:color w:val="000000"/>
                <w:sz w:val="20"/>
              </w:rPr>
              <w:t>но не менее 14 евро за 1000 шт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но не менее 12 евро за 1000 шт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p>
            <w:pPr>
              <w:spacing w:after="20"/>
              <w:ind w:left="20"/>
              <w:jc w:val="both"/>
            </w:pPr>
            <w:r>
              <w:rPr>
                <w:rFonts w:ascii="Times New Roman"/>
                <w:b w:val="false"/>
                <w:i w:val="false"/>
                <w:color w:val="000000"/>
                <w:sz w:val="20"/>
              </w:rPr>
              <w:t>но не менее 10 евро за 1000 шт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p>
            <w:pPr>
              <w:spacing w:after="20"/>
              <w:ind w:left="20"/>
              <w:jc w:val="both"/>
            </w:pPr>
            <w:r>
              <w:rPr>
                <w:rFonts w:ascii="Times New Roman"/>
                <w:b w:val="false"/>
                <w:i w:val="false"/>
                <w:color w:val="000000"/>
                <w:sz w:val="20"/>
              </w:rPr>
              <w:t>но не менее</w:t>
            </w:r>
          </w:p>
          <w:p>
            <w:pPr>
              <w:spacing w:after="20"/>
              <w:ind w:left="20"/>
              <w:jc w:val="both"/>
            </w:pPr>
            <w:r>
              <w:rPr>
                <w:rFonts w:ascii="Times New Roman"/>
                <w:b w:val="false"/>
                <w:i w:val="false"/>
                <w:color w:val="000000"/>
                <w:sz w:val="20"/>
              </w:rPr>
              <w:t>8 евро за 1000 шт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 xml:space="preserve">но не менее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евро за 1000 шт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p>
            <w:pPr>
              <w:spacing w:after="20"/>
              <w:ind w:left="20"/>
              <w:jc w:val="both"/>
            </w:pPr>
            <w:r>
              <w:rPr>
                <w:rFonts w:ascii="Times New Roman"/>
                <w:b w:val="false"/>
                <w:i w:val="false"/>
                <w:color w:val="000000"/>
                <w:sz w:val="20"/>
              </w:rPr>
              <w:t xml:space="preserve">но не менее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евро за 1000 шт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 xml:space="preserve">но не менее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евро за 1000 шт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7612 90 800 2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вместимостью 50 л или более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7612 90 800 8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Застежки, рамы с застежками, пряжки, пряжки-застежки, крючки, колечки, блочки и аналогичные изделия, из недрагоценных металлов, используемые для одежды или принадлежностей одежды, обуви, ювелирных изделий, наручных часов, книг, тентов, изделий из кожи, дорожных принадлежностей или шорно-седельных изделий или других готовых изделий; заклепки трубчатые или раздвоенные, из недрагоценных металлов; бусины и блестки, из недрагоценных металлов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8418 91 000 0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встраивания холодильного или морозильного оборудования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8432 31 110 0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сеялки точного высева с центральным приводом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8432 39 110 0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сеялки точного высева с центральным приводом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8457 10 900 3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ракетно-космической промышленности13)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8458 91 200 2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ракетно-космической промышленности13)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8459 41 000 9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8459 49 000 0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8459 61 900 2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ракетно-космической промышленности13)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8460 12 900 9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8460 19 100 0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точностью позиционирования по любой оси не ниже 0,01 мм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8460 19 900 9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8460 22 900 0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8460 23 900 0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8460 24 900 9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8460 29 200 1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станки внутришлифовальные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8460 29 200 5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ракетно-космической промышленности13)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8460 29 200 9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8460 29 800 9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8460 90 900 9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8461 20 000 2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ракетно-космической промышленности13)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8501 33 000 2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постоянного тока номинальной выходной мощностью более 75 кВт, но не более 100 кВт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8519 81 150 0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карманные кассетные плееры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8519 89 190 0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8528 62 400 0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монохромные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8528 62 900 9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8528 69 200 0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монохромные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8528 69 900 0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цветные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8528 71 910 0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аппараты с приборами на основе микропроцессора, содержащие модем для получения доступа в Интернет и имеющие функцию интерактивного информационного обмена, способные принимать телевизионные сигналы (телевизионные приемники с коммуникационной функцией)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8528 71 990 0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8542 31 300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поименованные в примечании 9 (б) (iv) к группе 85 ТН ВЭД ЕАЭС, являющиеся:</w:t>
            </w:r>
          </w:p>
          <w:p>
            <w:pPr>
              <w:spacing w:after="20"/>
              <w:ind w:left="20"/>
              <w:jc w:val="both"/>
            </w:pPr>
            <w:r>
              <w:rPr>
                <w:rFonts w:ascii="Times New Roman"/>
                <w:b w:val="false"/>
                <w:i w:val="false"/>
                <w:color w:val="000000"/>
                <w:sz w:val="20"/>
              </w:rPr>
              <w:t>- частями автоматов торговых, включая автоматы для размена банкнот и монет товарной позиции 8476 ТН ВЭД ЕАЭС;</w:t>
            </w:r>
          </w:p>
          <w:p>
            <w:pPr>
              <w:spacing w:after="20"/>
              <w:ind w:left="20"/>
              <w:jc w:val="both"/>
            </w:pPr>
            <w:r>
              <w:rPr>
                <w:rFonts w:ascii="Times New Roman"/>
                <w:b w:val="false"/>
                <w:i w:val="false"/>
                <w:color w:val="000000"/>
                <w:sz w:val="20"/>
              </w:rPr>
              <w:t>- частями счетчиков электроэнергии субпозиции 9028 30 ТН ВЭД ЕАЭС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8542 31 300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поименованные в примечании 9 (б) (iv) к группе 85 ТН ВЭД ЕАЭС, являющиеся:</w:t>
            </w:r>
          </w:p>
          <w:p>
            <w:pPr>
              <w:spacing w:after="20"/>
              <w:ind w:left="20"/>
              <w:jc w:val="both"/>
            </w:pPr>
            <w:r>
              <w:rPr>
                <w:rFonts w:ascii="Times New Roman"/>
                <w:b w:val="false"/>
                <w:i w:val="false"/>
                <w:color w:val="000000"/>
                <w:sz w:val="20"/>
              </w:rPr>
              <w:t>- аппаратурой электрической для коммутации или защиты электрических цепей или для подсоединений к электрическим цепям или в электрических цепях на напряжение более 1000 В: выключатели автоматические на напряжение менее 72,5 кВ, разъединители и прерыватели на напряжение менее 72,5 кВ, переключатели, ограничители напряжения, гасители скачков напряжения, токоприемники, токосъемники и прочие соединители;</w:t>
            </w:r>
          </w:p>
          <w:p>
            <w:pPr>
              <w:spacing w:after="20"/>
              <w:ind w:left="20"/>
              <w:jc w:val="both"/>
            </w:pPr>
            <w:r>
              <w:rPr>
                <w:rFonts w:ascii="Times New Roman"/>
                <w:b w:val="false"/>
                <w:i w:val="false"/>
                <w:color w:val="000000"/>
                <w:sz w:val="20"/>
              </w:rPr>
              <w:t>- выключателями автоматическими на силу тока не более 63 А и напряжение не более 1000 В,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гражданских воздушных судов;</w:t>
            </w:r>
          </w:p>
          <w:p>
            <w:pPr>
              <w:spacing w:after="20"/>
              <w:ind w:left="20"/>
              <w:jc w:val="both"/>
            </w:pPr>
            <w:r>
              <w:rPr>
                <w:rFonts w:ascii="Times New Roman"/>
                <w:b w:val="false"/>
                <w:i w:val="false"/>
                <w:color w:val="000000"/>
                <w:sz w:val="20"/>
              </w:rPr>
              <w:t>- устройствами для защиты электрических цепей на силу тока не более 16 А и напряжение не более 1000 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8542 31 300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поименованные в примечании 9 (б) (iv) к группе 85 ТН ВЭД ЕАЭС, являющиеся частями и принадлежностями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производства авиационных двигателей) приборов товарной позиции 9029 ТН ВЭД ЕАЭС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8542 32 300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поименованные в примечании 9 (б) (iv) к группе 85 ТН ВЭД ЕАЭС, являющиеся:</w:t>
            </w:r>
          </w:p>
          <w:p>
            <w:pPr>
              <w:spacing w:after="20"/>
              <w:ind w:left="20"/>
              <w:jc w:val="both"/>
            </w:pPr>
            <w:r>
              <w:rPr>
                <w:rFonts w:ascii="Times New Roman"/>
                <w:b w:val="false"/>
                <w:i w:val="false"/>
                <w:color w:val="000000"/>
                <w:sz w:val="20"/>
              </w:rPr>
              <w:t>- частями автоматов торговых, включая автоматы для размена банкнот и монет товарной позиции 8476 ТН ВЭД ЕАЭС;</w:t>
            </w:r>
          </w:p>
          <w:p>
            <w:pPr>
              <w:spacing w:after="20"/>
              <w:ind w:left="20"/>
              <w:jc w:val="both"/>
            </w:pPr>
            <w:r>
              <w:rPr>
                <w:rFonts w:ascii="Times New Roman"/>
                <w:b w:val="false"/>
                <w:i w:val="false"/>
                <w:color w:val="000000"/>
                <w:sz w:val="20"/>
              </w:rPr>
              <w:t>- частями счетчиков электроэнергии субпозиции 9028 30 ТН ВЭД ЕАЭС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8542 32 300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поименованные в примечании 9 (б) (iv) к группе 85 ТН ВЭД ЕАЭС, являющиеся:</w:t>
            </w:r>
          </w:p>
          <w:p>
            <w:pPr>
              <w:spacing w:after="20"/>
              <w:ind w:left="20"/>
              <w:jc w:val="both"/>
            </w:pPr>
            <w:r>
              <w:rPr>
                <w:rFonts w:ascii="Times New Roman"/>
                <w:b w:val="false"/>
                <w:i w:val="false"/>
                <w:color w:val="000000"/>
                <w:sz w:val="20"/>
              </w:rPr>
              <w:t>- аппаратурой электрической для коммутации или защиты электрических цепей или для подсоединений к электрическим цепям или в электрических цепях на напряжение более 1000 В: выключатели автоматические на напряжение менее 72,5 кВ, разъединители и прерыватели на напряжение менее 72,5 кВ, переключатели, ограничители напряжения, гасители скачков напряжения, токоприемники, токосъемники и прочие соединители;</w:t>
            </w:r>
          </w:p>
          <w:p>
            <w:pPr>
              <w:spacing w:after="20"/>
              <w:ind w:left="20"/>
              <w:jc w:val="both"/>
            </w:pPr>
            <w:r>
              <w:rPr>
                <w:rFonts w:ascii="Times New Roman"/>
                <w:b w:val="false"/>
                <w:i w:val="false"/>
                <w:color w:val="000000"/>
                <w:sz w:val="20"/>
              </w:rPr>
              <w:t>- выключателями автоматическими на силу тока не более 63 А и напряжение не более 1000 В,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гражданских воздушных судов;</w:t>
            </w:r>
          </w:p>
          <w:p>
            <w:pPr>
              <w:spacing w:after="20"/>
              <w:ind w:left="20"/>
              <w:jc w:val="both"/>
            </w:pPr>
            <w:r>
              <w:rPr>
                <w:rFonts w:ascii="Times New Roman"/>
                <w:b w:val="false"/>
                <w:i w:val="false"/>
                <w:color w:val="000000"/>
                <w:sz w:val="20"/>
              </w:rPr>
              <w:t>- устройствами для защиты электрических цепей на силу тока не более 16 А и напряжение не более 1000 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8542 32 300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поименованные в примечании 9 (б) (iv) к группе 85 ТН ВЭД ЕАЭС, являющиеся частями и принадлежностями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производства авиационных двигателей) приборов товарной позиции 9029 ТН ВЭД ЕАЭС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8542 33 300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поименованные в примечании 9 (б) (iv) к группе 85 ТН ВЭД ЕАЭС, являющиеся:</w:t>
            </w:r>
          </w:p>
          <w:p>
            <w:pPr>
              <w:spacing w:after="20"/>
              <w:ind w:left="20"/>
              <w:jc w:val="both"/>
            </w:pPr>
            <w:r>
              <w:rPr>
                <w:rFonts w:ascii="Times New Roman"/>
                <w:b w:val="false"/>
                <w:i w:val="false"/>
                <w:color w:val="000000"/>
                <w:sz w:val="20"/>
              </w:rPr>
              <w:t>- частями автоматов торговых, включая автоматы для размена банкнот и монет товарной позиции 8476 ТН ВЭД ЕАЭС;</w:t>
            </w:r>
          </w:p>
          <w:p>
            <w:pPr>
              <w:spacing w:after="20"/>
              <w:ind w:left="20"/>
              <w:jc w:val="both"/>
            </w:pPr>
            <w:r>
              <w:rPr>
                <w:rFonts w:ascii="Times New Roman"/>
                <w:b w:val="false"/>
                <w:i w:val="false"/>
                <w:color w:val="000000"/>
                <w:sz w:val="20"/>
              </w:rPr>
              <w:t>- частями счетчиков электроэнергии субпозиции 9028 30 ТН ВЭД ЕАЭС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8542 33 300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поименованные в примечании 9 (б) (iv) к группе 85 ТН ВЭД ЕАЭС, являющиеся:</w:t>
            </w:r>
          </w:p>
          <w:p>
            <w:pPr>
              <w:spacing w:after="20"/>
              <w:ind w:left="20"/>
              <w:jc w:val="both"/>
            </w:pPr>
            <w:r>
              <w:rPr>
                <w:rFonts w:ascii="Times New Roman"/>
                <w:b w:val="false"/>
                <w:i w:val="false"/>
                <w:color w:val="000000"/>
                <w:sz w:val="20"/>
              </w:rPr>
              <w:t>- аппаратурой электрической для коммутации или защиты электрических цепей или для подсоединений к электрическим цепям или в электрических цепях на напряжение более 1000 В: выключатели автоматические на напряжение менее 72,5 кВ, разъединители и прерыватели на напряжение менее 72,5 кВ, переключатели, ограничители напряжения, гасители скачков напряжения, токоприемники, токосъемники и прочие соединители;</w:t>
            </w:r>
          </w:p>
          <w:p>
            <w:pPr>
              <w:spacing w:after="20"/>
              <w:ind w:left="20"/>
              <w:jc w:val="both"/>
            </w:pPr>
            <w:r>
              <w:rPr>
                <w:rFonts w:ascii="Times New Roman"/>
                <w:b w:val="false"/>
                <w:i w:val="false"/>
                <w:color w:val="000000"/>
                <w:sz w:val="20"/>
              </w:rPr>
              <w:t>- выключателями автоматическими на силу тока не более 63 А и напряжение не более 1000 В,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гражданских воздушных судов;</w:t>
            </w:r>
          </w:p>
          <w:p>
            <w:pPr>
              <w:spacing w:after="20"/>
              <w:ind w:left="20"/>
              <w:jc w:val="both"/>
            </w:pPr>
            <w:r>
              <w:rPr>
                <w:rFonts w:ascii="Times New Roman"/>
                <w:b w:val="false"/>
                <w:i w:val="false"/>
                <w:color w:val="000000"/>
                <w:sz w:val="20"/>
              </w:rPr>
              <w:t>- устройствами для защиты электрических цепей на силу тока не более 16 А и напряжение не более 1000 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8542 33 300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поименованные в примечании 9 (б) (iv) к группе 85 ТН ВЭД ЕАЭС, являющиеся частями и принадлежностями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производства авиационных двигателей) приборов товарной позиции 9029 ТН ВЭД ЕАЭС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8542 39 300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поименованные в примечании 9 (б) (iv) к группе 85 ТН ВЭД ЕАЭС, являющиеся:</w:t>
            </w:r>
          </w:p>
          <w:p>
            <w:pPr>
              <w:spacing w:after="20"/>
              <w:ind w:left="20"/>
              <w:jc w:val="both"/>
            </w:pPr>
            <w:r>
              <w:rPr>
                <w:rFonts w:ascii="Times New Roman"/>
                <w:b w:val="false"/>
                <w:i w:val="false"/>
                <w:color w:val="000000"/>
                <w:sz w:val="20"/>
              </w:rPr>
              <w:t>- частями автоматов торговых, включая автоматы для размена банкнот и монет товарной позиции 8476 ТН ВЭД ЕАЭС;</w:t>
            </w:r>
          </w:p>
          <w:p>
            <w:pPr>
              <w:spacing w:after="20"/>
              <w:ind w:left="20"/>
              <w:jc w:val="both"/>
            </w:pPr>
            <w:r>
              <w:rPr>
                <w:rFonts w:ascii="Times New Roman"/>
                <w:b w:val="false"/>
                <w:i w:val="false"/>
                <w:color w:val="000000"/>
                <w:sz w:val="20"/>
              </w:rPr>
              <w:t>- частями счетчиков электроэнергии субпозиции 9028 30 ТН ВЭД ЕАЭС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8542 39 300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поименованные в примечании 9 (б) (iv) к группе 85 ТН ВЭД ЕАЭС, являющиеся:</w:t>
            </w:r>
          </w:p>
          <w:p>
            <w:pPr>
              <w:spacing w:after="20"/>
              <w:ind w:left="20"/>
              <w:jc w:val="both"/>
            </w:pPr>
            <w:r>
              <w:rPr>
                <w:rFonts w:ascii="Times New Roman"/>
                <w:b w:val="false"/>
                <w:i w:val="false"/>
                <w:color w:val="000000"/>
                <w:sz w:val="20"/>
              </w:rPr>
              <w:t>- аппаратурой электрической для коммутации или защиты электрических цепей или для подсоединений к электрическим цепям или в электрических цепях на напряжение более 1000 В: выключатели автоматические на напряжение менее 72,5 кВ, разъединители и прерыватели на напряжение менее 72,5 кВ, переключатели, ограничители напряжения, гасители скачков напряжения, токоприемники, токосъемники и прочие соединители;</w:t>
            </w:r>
          </w:p>
          <w:p>
            <w:pPr>
              <w:spacing w:after="20"/>
              <w:ind w:left="20"/>
              <w:jc w:val="both"/>
            </w:pPr>
            <w:r>
              <w:rPr>
                <w:rFonts w:ascii="Times New Roman"/>
                <w:b w:val="false"/>
                <w:i w:val="false"/>
                <w:color w:val="000000"/>
                <w:sz w:val="20"/>
              </w:rPr>
              <w:t>- выключателями автоматическими на силу тока не более 63 А и напряжение не более 1000 В,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гражданских воздушных судов;</w:t>
            </w:r>
          </w:p>
          <w:p>
            <w:pPr>
              <w:spacing w:after="20"/>
              <w:ind w:left="20"/>
              <w:jc w:val="both"/>
            </w:pPr>
            <w:r>
              <w:rPr>
                <w:rFonts w:ascii="Times New Roman"/>
                <w:b w:val="false"/>
                <w:i w:val="false"/>
                <w:color w:val="000000"/>
                <w:sz w:val="20"/>
              </w:rPr>
              <w:t>- устройствами для защиты электрических цепей на силу тока не более 16 А и напряжение не более 1000 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8542 39 300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поименованные в примечании 9 (б) (iv) к группе 85 ТН ВЭД ЕАЭС, являющиеся частями и принадлежностями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производства авиационных двигателей) приборов товарной позиции 9029 ТН ВЭД ЕАЭС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8701 10 000 0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одноосные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8701 91 500 0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8701 91 900 0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8701 92 100 0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8701 92 500 0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8701 92 900 0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8701 93 100 0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8701 93 500 0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8701 93 900 0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8701 94 100 9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8701 94 500 0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8701 94 900 0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8701 95 100 9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8701 95 500 0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8701 95 900 0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8702 20 112 1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 которых мощность двигателя внутреннего сгорания больше максимальной 30-минутной мощности электрического двигателя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8702 20 119 8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8702 20 192 1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евро за 1 смі объема двигателя</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евро за 1 смі объема двигателя</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евро за 1 смі объема двигателя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w:t>
            </w:r>
            <w:r>
              <w:rPr>
                <w:rFonts w:ascii="Times New Roman"/>
                <w:b w:val="false"/>
                <w:i w:val="false"/>
                <w:color w:val="000000"/>
                <w:sz w:val="20"/>
              </w:rPr>
              <w:t>евро за 1 смі объема двигателя</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8702 20 192 3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8702 20 192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автобусы, предназначенные для перевозки более 120 человек, включая водителя, с рабочим объемом цилиндров двигателя внутреннего сгорания более 2500 см3, бывшие в эксплуатации, с момента выпуска которых прошло не менее 3 лет, но не более 5 лет, у которых мощность двигателя внутреннего сгорания больше максимальной 30-минутной мощности электрического двигателя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8702 20 199 1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евро за 1 смі объема двигателя</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евро за 1 смі объема двигателя</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евро за 1 смі объема двигателя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w:t>
            </w:r>
            <w:r>
              <w:rPr>
                <w:rFonts w:ascii="Times New Roman"/>
                <w:b w:val="false"/>
                <w:i w:val="false"/>
                <w:color w:val="000000"/>
                <w:sz w:val="20"/>
              </w:rPr>
              <w:t>евро за 1 смі объема двигателя</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8702 20 199 3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8702 20 199 5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8702 20 199 8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8702 20 912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автобусы, предназначенные для перевозки более 120 человек, включая водителя, новые, с рабочим объемом цилиндров двигателя внутреннего сгорания не более 2500 см3, у которых мощность двигателя внутреннего сгорания больше максимальной 30-минутной мощности электрического двигателя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8702 20 919 8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8702 20 992***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автобусы, предназначенные для перевозки более 120 человек, включая водителя, бывшие в эксплуатации, с рабочим объемом цилиндров двигателя внутреннего сгорания не более 2500 см3, у которых мощность двигателя внутреннего сгорания больше максимальной 30-минутной мощности электрического двигателя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8702 20 999 1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но не менее 0,9 евро за 1 смі объема двигателя</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но не менее 0,8 евро за 1 смі объема двигателя</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но не менее 0,7 евро за 1 смі объема двигателя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но не менее 0,6 евро за 1 смі объема двигателя</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r>
              <w:br/>
            </w:r>
            <w:r>
              <w:rPr>
                <w:rFonts w:ascii="Times New Roman"/>
                <w:b w:val="false"/>
                <w:i w:val="false"/>
                <w:color w:val="000000"/>
                <w:sz w:val="20"/>
              </w:rPr>
              <w:t>
</w:t>
            </w:r>
            <w:r>
              <w:rPr>
                <w:rFonts w:ascii="Times New Roman"/>
                <w:b w:val="false"/>
                <w:i w:val="false"/>
                <w:color w:val="000000"/>
                <w:sz w:val="20"/>
              </w:rPr>
              <w:t>но не менее 0,5 евро за 1 смі объема двигателя</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r>
              <w:br/>
            </w:r>
            <w:r>
              <w:rPr>
                <w:rFonts w:ascii="Times New Roman"/>
                <w:b w:val="false"/>
                <w:i w:val="false"/>
                <w:color w:val="000000"/>
                <w:sz w:val="20"/>
              </w:rPr>
              <w:t>
</w:t>
            </w:r>
            <w:r>
              <w:rPr>
                <w:rFonts w:ascii="Times New Roman"/>
                <w:b w:val="false"/>
                <w:i w:val="false"/>
                <w:color w:val="000000"/>
                <w:sz w:val="20"/>
              </w:rPr>
              <w:t>но не менее 0,4 евро за 1 смі объема двигателя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r>
              <w:br/>
            </w:r>
            <w:r>
              <w:rPr>
                <w:rFonts w:ascii="Times New Roman"/>
                <w:b w:val="false"/>
                <w:i w:val="false"/>
                <w:color w:val="000000"/>
                <w:sz w:val="20"/>
              </w:rPr>
              <w:t>
</w:t>
            </w:r>
            <w:r>
              <w:rPr>
                <w:rFonts w:ascii="Times New Roman"/>
                <w:b w:val="false"/>
                <w:i w:val="false"/>
                <w:color w:val="000000"/>
                <w:sz w:val="20"/>
              </w:rPr>
              <w:t>но не менее 0,3 евро за 1 смі объема двигателя</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r>
              <w:br/>
            </w:r>
            <w:r>
              <w:rPr>
                <w:rFonts w:ascii="Times New Roman"/>
                <w:b w:val="false"/>
                <w:i w:val="false"/>
                <w:color w:val="000000"/>
                <w:sz w:val="20"/>
              </w:rPr>
              <w:t>
</w:t>
            </w:r>
            <w:r>
              <w:rPr>
                <w:rFonts w:ascii="Times New Roman"/>
                <w:b w:val="false"/>
                <w:i w:val="false"/>
                <w:color w:val="000000"/>
                <w:sz w:val="20"/>
              </w:rPr>
              <w:t>но не менее 0,2 евро за 1 смі объема двигателя</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br/>
            </w:r>
            <w:r>
              <w:rPr>
                <w:rFonts w:ascii="Times New Roman"/>
                <w:b w:val="false"/>
                <w:i w:val="false"/>
                <w:color w:val="000000"/>
                <w:sz w:val="20"/>
              </w:rPr>
              <w:t>
</w:t>
            </w:r>
            <w:r>
              <w:rPr>
                <w:rFonts w:ascii="Times New Roman"/>
                <w:b w:val="false"/>
                <w:i w:val="false"/>
                <w:color w:val="000000"/>
                <w:sz w:val="20"/>
              </w:rPr>
              <w:t>но не менее 0,1 евро за 1 смі объема двигателя</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8702 20 999 3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но не менее 0,9 евро за 1 смі объема двигателя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но не менее 0,8 евро за 1 смі объема двигателя</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но не менее 0,7 евро за 1 смі объема двигателя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но не менее 0,6 евро за 1 смі объема двигателя</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r>
              <w:br/>
            </w:r>
            <w:r>
              <w:rPr>
                <w:rFonts w:ascii="Times New Roman"/>
                <w:b w:val="false"/>
                <w:i w:val="false"/>
                <w:color w:val="000000"/>
                <w:sz w:val="20"/>
              </w:rPr>
              <w:t>
</w:t>
            </w:r>
            <w:r>
              <w:rPr>
                <w:rFonts w:ascii="Times New Roman"/>
                <w:b w:val="false"/>
                <w:i w:val="false"/>
                <w:color w:val="000000"/>
                <w:sz w:val="20"/>
              </w:rPr>
              <w:t>но не менее 0,5 евро за 1 смі объема двигателя</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r>
              <w:br/>
            </w:r>
            <w:r>
              <w:rPr>
                <w:rFonts w:ascii="Times New Roman"/>
                <w:b w:val="false"/>
                <w:i w:val="false"/>
                <w:color w:val="000000"/>
                <w:sz w:val="20"/>
              </w:rPr>
              <w:t>
</w:t>
            </w:r>
            <w:r>
              <w:rPr>
                <w:rFonts w:ascii="Times New Roman"/>
                <w:b w:val="false"/>
                <w:i w:val="false"/>
                <w:color w:val="000000"/>
                <w:sz w:val="20"/>
              </w:rPr>
              <w:t>но не менее 0,4 евро за 1 смі объема двигателя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r>
              <w:br/>
            </w:r>
            <w:r>
              <w:rPr>
                <w:rFonts w:ascii="Times New Roman"/>
                <w:b w:val="false"/>
                <w:i w:val="false"/>
                <w:color w:val="000000"/>
                <w:sz w:val="20"/>
              </w:rPr>
              <w:t>
</w:t>
            </w:r>
            <w:r>
              <w:rPr>
                <w:rFonts w:ascii="Times New Roman"/>
                <w:b w:val="false"/>
                <w:i w:val="false"/>
                <w:color w:val="000000"/>
                <w:sz w:val="20"/>
              </w:rPr>
              <w:t>но не менее 0,3 евро за 1 смі объема двигателя</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r>
              <w:br/>
            </w:r>
            <w:r>
              <w:rPr>
                <w:rFonts w:ascii="Times New Roman"/>
                <w:b w:val="false"/>
                <w:i w:val="false"/>
                <w:color w:val="000000"/>
                <w:sz w:val="20"/>
              </w:rPr>
              <w:t>
</w:t>
            </w:r>
            <w:r>
              <w:rPr>
                <w:rFonts w:ascii="Times New Roman"/>
                <w:b w:val="false"/>
                <w:i w:val="false"/>
                <w:color w:val="000000"/>
                <w:sz w:val="20"/>
              </w:rPr>
              <w:t>но не менее 0,2 евро за 1 смі объема двигателя</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br/>
            </w:r>
            <w:r>
              <w:rPr>
                <w:rFonts w:ascii="Times New Roman"/>
                <w:b w:val="false"/>
                <w:i w:val="false"/>
                <w:color w:val="000000"/>
                <w:sz w:val="20"/>
              </w:rPr>
              <w:t>
</w:t>
            </w:r>
            <w:r>
              <w:rPr>
                <w:rFonts w:ascii="Times New Roman"/>
                <w:b w:val="false"/>
                <w:i w:val="false"/>
                <w:color w:val="000000"/>
                <w:sz w:val="20"/>
              </w:rPr>
              <w:t>но не менее 0,1 евро за 1 смі объема двигателя</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8702 20 999 8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8702 30 192 1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 евро за 1 смі объема двигателя</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 евро за 1 смі объема двигателя</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 евро за 1 смі объема двигателя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 евро за 1 смі объема двигателя</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 евро за 1 смі объема двигателя</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 евро за 1 смі объема двигателя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0,818 евро за 1 смі объема двигателя</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0,545 евро за 1 смі объема двигателя</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0,273 евро за 1 смі объема двигателя</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8702 30 199 1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 евро за 1 смі объема двигателя</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 евро за 1 смі объема двигателя</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 евро за 1 смі объема двигателя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 евро за 1 смі объема двигателя</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 евро за 1 смі объема двигателя</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 евро за 1 смі объема двигателя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0,818 евро за 1 смі объема двигателя</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0,545 евро за 1 смі объема двигателя</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0,273 евро за 1 смі объема двигателя</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8703 23 194 0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рабочим объемом цилиндров двигателя более 1500 смі, но не более 1800 смі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8703 23 198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рабочим объемом цилиндров двигателя более 1800 смі, но не более 3000 смі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рабочим объемом цилиндров двигателя более 1500 смі, но не более 1800 смі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рабочим объемом цилиндров двигателя более 1800 смі, но не более 3000 смі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8703 40 109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8703 40 209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8703 40 309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8703 40 409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8703 40 510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моторные транспортные средства, оборудованные для проживания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8703 40 592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рабочим объемом цилиндров двигателя внутреннего сгорания более 1500 смі, но не более 1800 смі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8703 40 599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рабочим объемом цилиндров двигателя внутреннего сгорания более 1800 смі, но не более 3000 смі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8703 40 602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рабочим объемом цилиндров двигателя внутреннего сгорания более 1500 смі, но не более 1800 смі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8703 40 603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рабочим объемом цилиндров двигателя внутреннего сгорания более 1800 смі, но не более 2300 смі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8703 40 609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8703 40 709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8703 40 809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8703 50 109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8703 50 209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8703 50 310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моторные транспортные средства, оборудованные для проживания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8703 50 399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8703 50 409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8703 50 510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моторные транспортные средства, оборудованные для проживания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8703 50 599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8703 50 609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8703 60 109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8703 60 209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8703 60 309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8703 60 409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8703 60 510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моторные транспортные средства, оборудованные для проживания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8703 60 592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рабочим объемом цилиндров двигателя внутреннего сгорания более 1500 смі, но не более 1800 смі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8703 60 599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рабочим объемом цилиндров двигателя внутреннего сгорания более 1800 смі, но не более 3000 смі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8703 60 602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рабочим объемом цилиндров двигателя внутреннего сгорания более 1500 смі, но не более 1800 смі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8703 60 603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рабочим объемом цилиндров двигателя внутреннего сгорания более 1800 смі, но не более 2300 смі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8703 60 609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8703 60 709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8703 60 809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8703 70 109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8703 70 209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8703 70 310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моторные транспортные средства, оборудованные для проживания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8703 70 399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8703 70 409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8703 70 510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моторные транспортные средства, оборудованные для проживания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8703 70 599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8703 70 609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8703 80 000 2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легковые автомобили категории M1 или M1G</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8703 80 000 9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8703 90 009 0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8705 90 800 1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8705 90 800 2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но не менее 0,049 евро за 1 смі объема двигателя</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но не менее 0,044 евро за 1 смі объема двигателя</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r>
              <w:br/>
            </w:r>
            <w:r>
              <w:rPr>
                <w:rFonts w:ascii="Times New Roman"/>
                <w:b w:val="false"/>
                <w:i w:val="false"/>
                <w:color w:val="000000"/>
                <w:sz w:val="20"/>
              </w:rPr>
              <w:t>
</w:t>
            </w:r>
            <w:r>
              <w:rPr>
                <w:rFonts w:ascii="Times New Roman"/>
                <w:b w:val="false"/>
                <w:i w:val="false"/>
                <w:color w:val="000000"/>
                <w:sz w:val="20"/>
              </w:rPr>
              <w:t>но не менее 0,038 евро за 1 смі объема двигателя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w:t>
            </w:r>
            <w:r>
              <w:rPr>
                <w:rFonts w:ascii="Times New Roman"/>
                <w:b w:val="false"/>
                <w:i w:val="false"/>
                <w:color w:val="000000"/>
                <w:sz w:val="20"/>
              </w:rPr>
              <w:t>но не менее 0,033 евро за 1 смі объема двигателя</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r>
              <w:br/>
            </w:r>
            <w:r>
              <w:rPr>
                <w:rFonts w:ascii="Times New Roman"/>
                <w:b w:val="false"/>
                <w:i w:val="false"/>
                <w:color w:val="000000"/>
                <w:sz w:val="20"/>
              </w:rPr>
              <w:t>
</w:t>
            </w:r>
            <w:r>
              <w:rPr>
                <w:rFonts w:ascii="Times New Roman"/>
                <w:b w:val="false"/>
                <w:i w:val="false"/>
                <w:color w:val="000000"/>
                <w:sz w:val="20"/>
              </w:rPr>
              <w:t>но не менее 0,027 евро за 1 смі объема двигателя</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r>
              <w:br/>
            </w:r>
            <w:r>
              <w:rPr>
                <w:rFonts w:ascii="Times New Roman"/>
                <w:b w:val="false"/>
                <w:i w:val="false"/>
                <w:color w:val="000000"/>
                <w:sz w:val="20"/>
              </w:rPr>
              <w:t>
</w:t>
            </w:r>
            <w:r>
              <w:rPr>
                <w:rFonts w:ascii="Times New Roman"/>
                <w:b w:val="false"/>
                <w:i w:val="false"/>
                <w:color w:val="000000"/>
                <w:sz w:val="20"/>
              </w:rPr>
              <w:t>но не менее 0,022 евро за 1 смі объема двигателя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r>
              <w:br/>
            </w:r>
            <w:r>
              <w:rPr>
                <w:rFonts w:ascii="Times New Roman"/>
                <w:b w:val="false"/>
                <w:i w:val="false"/>
                <w:color w:val="000000"/>
                <w:sz w:val="20"/>
              </w:rPr>
              <w:t>
</w:t>
            </w:r>
            <w:r>
              <w:rPr>
                <w:rFonts w:ascii="Times New Roman"/>
                <w:b w:val="false"/>
                <w:i w:val="false"/>
                <w:color w:val="000000"/>
                <w:sz w:val="20"/>
              </w:rPr>
              <w:t>но не менее 0,016 евро за 1 смі объема двигателя</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r>
              <w:br/>
            </w:r>
            <w:r>
              <w:rPr>
                <w:rFonts w:ascii="Times New Roman"/>
                <w:b w:val="false"/>
                <w:i w:val="false"/>
                <w:color w:val="000000"/>
                <w:sz w:val="20"/>
              </w:rPr>
              <w:t>
</w:t>
            </w:r>
            <w:r>
              <w:rPr>
                <w:rFonts w:ascii="Times New Roman"/>
                <w:b w:val="false"/>
                <w:i w:val="false"/>
                <w:color w:val="000000"/>
                <w:sz w:val="20"/>
              </w:rPr>
              <w:t>но не менее 0,011 евро за 1 смі объема двигателя</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w:t>
            </w:r>
            <w:r>
              <w:rPr>
                <w:rFonts w:ascii="Times New Roman"/>
                <w:b w:val="false"/>
                <w:i w:val="false"/>
                <w:color w:val="000000"/>
                <w:sz w:val="20"/>
              </w:rPr>
              <w:t>но не менее 0,005 евро за 1 смі объема двигателя</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8707 90 100 0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тракторов одноосных, указанных в субпозиции 8701 10;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смі или с поршневым двигателем внутреннего сгорания с искровым зажиганием и рабочим объемом цилиндров двигателя не более 2800 смі; моторных транспортных средств специального назначения товарной позиции 8705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8711 20 920 0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50 смі, но не более 125 смі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8711 60 100 0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велосипеды с установленным вспомогательным электрическим двигателем с номинальной мощностью не более 250 Вт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8711 60 900 0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8716 39 500 1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одноосные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8716 39 500 2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прицепы автомобильные, с полной массой более 15 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8716 39 500 9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9006 53 100 0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"одноразовые" фотокамеры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9006 53 800 8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9006 59 000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фотокамеры, кроме:</w:t>
            </w:r>
          </w:p>
          <w:p>
            <w:pPr>
              <w:spacing w:after="20"/>
              <w:ind w:left="20"/>
              <w:jc w:val="both"/>
            </w:pPr>
            <w:r>
              <w:rPr>
                <w:rFonts w:ascii="Times New Roman"/>
                <w:b w:val="false"/>
                <w:i w:val="false"/>
                <w:color w:val="000000"/>
                <w:sz w:val="20"/>
              </w:rPr>
              <w:t>- указанных в позициях 9006 30 000 0 – 9006 59 000 1 ТН ВЭД ЕАЭС;</w:t>
            </w:r>
          </w:p>
          <w:p>
            <w:pPr>
              <w:spacing w:after="20"/>
              <w:ind w:left="20"/>
              <w:jc w:val="both"/>
            </w:pPr>
            <w:r>
              <w:rPr>
                <w:rFonts w:ascii="Times New Roman"/>
                <w:b w:val="false"/>
                <w:i w:val="false"/>
                <w:color w:val="000000"/>
                <w:sz w:val="20"/>
              </w:rPr>
              <w:t>- используемых для подготовки печатных пластин или цилиндров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9401 52 000 0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бамбука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9401 53 000 0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ротанга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9403 82 000 0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бамбука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9403 83 000 0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ротанга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9620 00 000 5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алюминия, кроме литых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9620 00 000 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моноопоры, двуноги, треноги и аналогичные изделия из алюминия, литые, кроме предназначенных для оборудования, указанного в позициях 9620 00 000 1 – 9620 00 000 4 ТН ВЭД ЕАЭС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9620 00 000 8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углеродных волокон или прочих углеродистых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9620 00 000 9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