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bc08" w14:textId="951b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нефти сырой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27.08.2016 -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 второй примечания 8 к единой Товарной номенклатуре внешнеэкономической деятельности Евразийского экономического союза дополнить словами ", Восточно-Мессояхское нефтегазоконденсатное месторождение".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К. </w:t>
      </w:r>
      <w:r>
        <w:rPr>
          <w:rFonts w:ascii="Times New Roman"/>
          <w:b w:val="false"/>
          <w:i/>
          <w:color w:val="000000"/>
          <w:sz w:val="28"/>
        </w:rPr>
        <w:t>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г.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нефть сырая плотностью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 менее 906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967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 менее 1,98 мас.%, но не более 2,34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г.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нефть сырая плотностью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более 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994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 менее 0,015 мас.%, но не более 3,47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г.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нефть сырая плотностью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более 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994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 менее 0,015 мас.%, но не более 3,47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