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03ec" w14:textId="db50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56. Утратило силу решением Коллегии Евразийской экономической комиссии от 29 июня 2021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03.07.2016 -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288 "О форме таможенного приходного ордера и порядке заполнения и применения таможенного приходного ордера"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бланки таможенного приходного ордера, являющиеся в соответствии с законодательством государств – членов Евразийского экономического союза типографскими бланками строгой отчетности, изготовленные до вступления настоящего Решения в силу, могут использоваться для оформления таможенных приходных ордеров до их полного израсходования.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г. № 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18 июня 2010</w:t>
      </w:r>
      <w:r>
        <w:br/>
      </w:r>
      <w:r>
        <w:rPr>
          <w:rFonts w:ascii="Times New Roman"/>
          <w:b/>
          <w:i w:val="false"/>
          <w:color w:val="000000"/>
        </w:rPr>
        <w:t xml:space="preserve">г. № 288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приходного ордера и форме добавочного листа таможенного приходного ордера: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9 слова "Подпись сотрудника таможни" заменить словами "Подпись должностного лица таможенного органа";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последней графе слова "Экземпляр для таможни" заменить словами "Экземпляр для таможенного органа".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применения таможенного приходного ордера, утвержденном указанным Решением: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тексту: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"государство – член таможенного союза" в соответствующих числе и падеже заменить словами "государство-член" в соответствующих числе и падеже;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"ТН ВЭД ТС" заменить словами "ТН ВЭД ЕАЭС";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абзацем первым дополнить абзацем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ТПО и ДТПО оформляются на бумажном носителе на бланке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288 (далее – бланк).";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"2. Бланки" заменить словом "Бланки";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"таможенного органа" дополнить словами "(далее – должностное лицо)";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"таможенного органа" исключить;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"государств – членов таможенного союза" заменить словами "государств – членов Евразийского экономического союза (далее – государства-члены)";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"Законодательством государств-членов могут быть определены случаи оформления ТПО, ДТПО в виде электронного документа.";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 слова "таможенного союза" заменить словами "Евразийского экономического союза";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 слово "применяющий" заменить словом "применяющее";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абзаце слова "грузовой таможенной декларации" заменить словами "декларации на товары";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ТПО возможно исчисление платежей в отношении товаров, классифицируемых в соответствии с единой Товарной номенклатурой внешнеэкономической деятельности Евразийского экономического союза (далее – ТН ВЭД ЕАЭС) одним кодом, предусмотренным настоящим Порядком для заполнения подграфы 6.6 графы 6 ТПО, ДТПО. При необходимости исчисления платежей в отношении товаров, классифицируемых различными кодами ТН ВЭД ЕАЭС, предусмотренными настоящим Порядком для заполнения подграфы 6.6 графы 6 ТПО, ДТПО, сведения о таких товарах указываются в ДТПО.";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Заполнение ТПО, ДТПО на бланке сопровождается формированием ТПО, ДТПО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ТПО, ДТПО в электронном виде осуществляется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ускорения проведения таможенных операций допускается предварительное формирование ТПО, ДТПО в электронном виде плательщиком либо таможенным представителем. В этом случае должностное лицо проверяет правильность заполнения граф ТПО, ДТПО в электронном виде, при необходимости вносит недостающую информацию, распечатывает на бланке ТПО, ДТПО, заверяет оттиском личной номерной печати и подписью.";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"электронной копии ТПО, ДТПО", "электронных копий ТПО, ДТПО" заменить словами "ТПО, ДТПО в электронном виде";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"ТПО, ДТПО" дополнить словами ", оформленных на бланке,";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"электронные копии ТПО, ДТПО" заменить словами "ТПО, ДТПО в электронном виде"; предложение второе после слов "такое исправление" дополнить словами "на бланке";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подпункта 1 и в абзаце первом подпункта 3 слова "таможенного союза" заменить словами "Евразийского экономического союза";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10.2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каждом ДТПО указывается его порядковый номер, при этом счет начинается с ТПО.";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четвертом и пятом подпункта 10.5 слова "законодательством таможенного союза" заменить словами "международными договорами и актами, составляющими право Евразийского экономического союза,";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10.6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"Товарной номенклатурой внешнеэкономической деятельности таможенного союза (далее – ТН ВЭД ТС)" заменить словами "ТН ВЭД ЕАЭС";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"совокупного платежа" заменить словами "совокупного таможенного платежа";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слова "таможенного союза" заменить словами "Евразийского экономического союза";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10.8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"Классификатором видов таможенных" заменить словами "классификатором видов налогов, сборов";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(в Республике Армения при уплате таможенной пошлины в соответствии с пунктом 30 приложения № 3 к Договору о присоединении Республики Армения от 10 октября 2014 года к Договору о Евразийском экономическом союзе от 29 мая 2014 года указывается код 6030)";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"Классификатором способов и особенностей" заменить словами "классификатором способов";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утвержденным Решением Комиссии Таможенного союза от 20 сентября 2010 г. № 378";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которым" заменить словами "по которому";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предложения первого дополнить предложением следующего содержания: "Сведения о номере и дате документа (документов), по которому произведена уплата платежей, не указываются в случаях, установленных законодательством государств-членов.";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"по которым" заменить словами "по которому";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10.9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"сотрудника таможни" заменить словами "должностного лица таможенного органа".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