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9017" w14:textId="dea9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продлении действия антидемпинговой меры в отношении некоторых видов стальных труб, происходящих из Украины и ввозимых на таможенную территорию Евразийского экономического союза, и признании утратившим силу Решения Коллегии Евразийской экономической комиссии от 6 октября 2015 г.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июня 2016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03.07.2016 - сайт Евразийского экономического союза.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специальных защитных, антидемпинговых и компенсационных мер по отношению к третьим странам (приложение № 8 к Договору о Евразийском экономическом союзе от 29 мая 2014 года) и на основании доклада Департамента защиты внутреннего рынка Евразийской экономической комиссии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Продлить по 1 июня 2021 г. включительно действие антидемпинговой меры,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 «О мерах по защите экономических интересов производителей некоторых видов стальных труб в Таможенном союзе», с учетом изменения наименований следующих производителей: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«ИНТЕРПАЙП Нижнеднепровский трубопрокатный завод» (ОАО «ИНТЕРПАЙП НТЗ») (старое наименование) – публичное акционерное общество «ИНТЕРПАЙП Нижнеднепровский трубопрокатный завод» (ПАО «ИНТЕРПАЙП НТЗ») (новое наименование);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открытое акционерное общество «ИНТЕРПАЙП Новомосковский трубный завод» (ОАО «ИНТЕРПАЙП НМТЗ») (старое наименование) – публичное акционерное общество «ИНТЕРПАЙП Новомосковский трубный завод» (ПАО «ИНТЕРПАЙП НМТЗ») (новое наименование).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органам государств – членов Евразийского экономического союза, уполномоченным в сфере таможенного 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взимание антидемпинговых пошлин,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22 июня 2011 г. № 702;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осуществление зачета сумм антидемпинговых пошлин, уплаченных (взысканных)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октября 2015 г. № 133 в порядке, установленном для взимания предварительных антидемпинговых пошлин, в антидемпинговые пошлины и зачисление на единый счет уполномоченного органа того государства – члена Евразийского экономического союза, в котором они были уплачены (взысканы).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октября 2015 г. № 133 «О продлении применения антидемпинговой меры, установленной Решением Комиссии Таможенного союза от 22 июня 2011 г. № 702».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Т. Саркисян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