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3f8a" w14:textId="e3d3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ставок ввозных таможенных пошлин в отношении товаров, происходящих из Социалистической Республики Вьетнам и ввозимых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апреля 2016 года № 36.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2.3 и 2.4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года(далее – Соглашение), подпунктом 3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Договору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товаров,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и размеров таких ставок (далее – перечень).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отношении товаров, происходящих из Социалистической Республики Вьетнам и ввозимых на таможенную территорию Евразийского экономического союза в соответствии с Соглашением, применяется ставка ввозной таможенной пошлины в размере 0 процентов от таможенной стоимости, за исключением товаров, указанных в пункте 3 настоящего Решения, товаров, включенных в перечень, а также товаров, в отношении которых применяется триггерная защитная мера в соответствии со статьей 2.10 Соглашения.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сумма ввозных таможенных пошлин, исчисленных по ставкам Единого таможенного тарифа Евразийского экономического союза, ниже суммы ввозных таможенных пошлин, исчисленных по ставкам ввозных таможенных пошлин, указанным в перечне, применяется ставка ввозной таможенной пошлины Единого таможенного тарифа Евразийского экономического союза.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Коллегии Евразийской экономической комиссии от 08.11.2016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отношении теннисной, баскетбольной обуви, обуви для тренировок и занятий в спортивных залах и иной аналогичной обуви, классифицируемой в субпозициях 6403 91 и 6403 99 ТН ВЭД ЕАЭС, с верхом, состоящим не менее чем из 50 процентов натуральной кожи(за исключением обуви, используемой в основном или исключительно для ходьбы, пешего и горного туризма, альпинизма), происходящей из Социалистической Республики Вьетнам и ввозимой на таможенную территорию Евразийского экономического союза в соответствии с Соглашением, ставка ввозной таможенной пошлины в размере 0 процентов от таможенной стоимости в соответствии с пунктом 2 настоящего Решения применяется при выполнении следующих условий: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наличие в графе 8 сертификата о происхождении товара дополнительной отметки "Спортивная обувь" ("Sporting footwear");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наличие на дополнительном листе к сертификату о происхождении товара специального указания на назначение обуви и на ее соответствие следующим техническим характеристикам: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колодка с анатомическим следом и формованным стелечным узлом;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шнуровки верха обуви, содержащая не менее 5 люверсов с каждой из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подошва, изготовленная способом формования и непрямого литья (приклеенная), имеющая не менее 2 из следующих специальных элементов: жесткий рессорный элемент (система рессоры), разгружающая ставка в пучковой части, амортизатор пяточного толчка, состоящий из материала, отличного от материала подошвы.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невыполнении одного из условий, указанных в пункте 3 настоящего Решения, в отношении обуви, классифицируемой в субпозициях 6403 91 и 6403 99 ТН ВЭД ЕАЭС, происходящей из Социалистической Республики Вьетнам и ввозимой на таможенную территорию Евразийского экономического союза в соответствии с Соглашением, применяется ставка ввозной таможенной пошлины согласно перечню.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 даты вступления в силу Соглашения, но не ранее чем по истечении 30 календарных дней с даты официального опубликования настоящего Решения.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2016 г. № 36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отдельных товаров,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и размеров таких ставок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решения Коллегии Евразийской экономической комиссии от 29.10.2024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01.01.2025); с изменениями, внесенными решением Коллегии Евразийской экономической комиссии от 23.09.2025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вступает в силу по истечении 30 календарных дней с даты его официального опубликования, но не ранее даты вступления в силу решения Совета Евразийской экономической комиссии о внесении изменений в некоторые решения Совета Евразийской экономической комиссии в отношении отдельных видов транспортных средств).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ввозной таможенной пошлины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 от таможенной стоимости либо в евро, либо в долларах США)*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живые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крупного рогатого скота, свежее или охлажденное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крупного рогатого скота, замороженное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 свежая, охлажденная или замороженная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0206 10 950 0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толстая диафрагма и тонкая диафрагма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0206 10 980 0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языки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0206 22 000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печень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0206 30 000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свиней, свежие или охлажденные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0206 41 000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печень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0206 49 000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свежие или охлажденные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замороженные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пищевые субпродукты домашней птицы, указанной в товарной позиции 0105, свежие, охлажденные или замороженные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Свиной жир, отделенный от тощего мяса, и жир домашней птицы, не вытопленные или не извлеченные другим способом, свежие, охлажденные, замороженные, соленые, в рассоле, сушеные или копченые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0302 71 000 0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тилапия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Oreochromis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0302 72 000 0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сом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Pangasius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Silurus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Clarias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Ictalurus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0302 73 000 0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карп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Cyprinus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Ctenopharyngodon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idellus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Hypophthalmichthys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Cirrhinus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Mylopharyngodon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piceus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Catla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catla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Labeo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Osteochilus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hasselti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Leptobarbus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hoeveni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Megalobrama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0302 89 10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пресноводная рыба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0302 99 000 9**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плавники, головы, хвосты, плавательные пузыри и прочие пищевые рыбные субпродукты пресноводной рыбы, кроме лососевых, угря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Anguilla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латеса нильского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Lates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niloticus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змееголова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Channa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0303 25 000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Cyprinus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carpio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Ctenopharyngodon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idellus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Hypophthalmichthys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Cirrhinus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Mylopharyngodon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piceus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0303 89 101 0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неразделанные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0303 89 102 0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без жабр и внутренностей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0303 89 103 0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прочей разделки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0303 89 106 0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0303 99 000 9**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плавники, головы, хвосты, плавательные пузыри и прочие пищевые рыбные субпродукты карпа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Cyprinus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carpio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Ctenopharyngodon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idellus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Hypophthalmichthys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Cirrhinus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Mylopharyngodon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piceus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осетровых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тилапии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Oreochromis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0304 32 000 0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сома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Pangasius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Silurus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Clarias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Ictalurus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0304 39 000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 свежее или охлажденное карпа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Cyprinus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carpio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Ctenopharyngodon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idellus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Hypophthalmichthys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Cirrhinus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Mylopharyngodon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piceus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угря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Anguilla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змееголова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Channa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0304 51 000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свежее или охлажденное мясо (кроме филе) тилапии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Oreochromis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сома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Pangasius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Silurus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Clarias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Ictalurus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карпа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Cyprinus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carpio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Ctenopharyngodon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idellus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Hypophthalmichthys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Cirrhinus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Mylopharyngodon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piceus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угря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Anguilla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латеса нильского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Lates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niloticus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и змееголова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Channa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0304 89 101 0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осетровых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0304 93 800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мороженое мясо (кроме филе) карпа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Cyprinus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(кроме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Cyprinus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carpio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(кроме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Catla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catla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Labeo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Osteochilus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hasselti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Leptobarbus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hoeveni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Megalobrama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0304 99 220 0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пресноводной рыбы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0305 31 000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сушеное, соленое или в рассоле, но не копченое филе тилапии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Oreochromis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сома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Pangasius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Silurus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Clarias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Ictalurus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карпа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Cyprinus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carpio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Ctenopharyngodon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idellus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Hypophthalmichthys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Cirrhinus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Mylopharyngodon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piceus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угря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Anguilla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латеса нильского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Lates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niloticus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и змееголова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Channa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0305 44 800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копченая, включая филе, тилапия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Oreochromis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сом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Pangasius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Silurus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Clarias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Ictalurus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карп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Cyprinus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carpio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Ctenopharyngodon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idellus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Hypophthalmichthys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Cirrhinus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Mylopharyngodon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piceus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латес нильский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Lates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niloticus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и змееголов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Channa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0305 64 000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рассоле или соленая, но не сушеная или не копченая тилапия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Oreochromis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сом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Pangasius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Silurus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Clarias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Ictalurus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карп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Cyprinus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carpio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Ctenopharyngodon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idellus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Hypophthalmichthys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Cirrhinus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Mylopharyngodon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piceus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угорь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Anguilla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латес нильский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Lates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niloticus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и змееголов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Channa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огурцы и корнишоны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0901 21 000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кофеином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0902 10 000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чай зеленый (неферментированный),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первичных упаковках нетто-массой не более 3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0902 30 000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чай черный (ферментированный) и частично ферментированный,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первичных упаковках нетто-массой не более 3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нешелушеный рис (рис-сырец)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шелушеный рис (неполированный)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1006 30 210 0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короткозерный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1006 30 230 0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среднезерный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1006 30 250 0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отношением длины к ширине более 2, но менее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1006 30 270 0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отношением длины к ширине, равным 3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1006 30 420 0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короткозерный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1006 30 440 0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среднезерный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1006 30 460 0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отношением длины к ширине более 2, но менее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1006 30 480 0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отношением длины к ширине, равным 3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1006 30 610 0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короткозерный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1006 30 630 0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среднезерный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1006 30 650 0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отношением длины к ширине более 2, но менее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1006 30 670 9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1006 30 920 0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короткозерный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1006 30 940 0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среднезерный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1006 30 960 0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отношением длины к ширине более 2, но менее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1006 30 980 9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дробленый 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1102 90 500 0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мука рисовая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1103 19 500 0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из риса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1103 20 500 0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риса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1104 19 910 0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рисовые хлопья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1104 29 170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шелушеное, переработанное в сечку или непереработанное, дробленое или недробленое зерно прочих злаков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1104 29 300 0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обрушенное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1104 29 590 0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1104 29 890 0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1108 14 000 0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маниоковый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пальмовое и его фракции, нерафинированные или рафинированные, но без изменения химического состава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масло сырое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1513 21 300 0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 первичных упаковках нетто-массой не более 1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1513 21 900 2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 таре нетто-массой 19 000 кг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1513 29 110 0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 первичных упаковках нетто-массой не более 1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1513 29 190 2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 таре нетто-массой 19 000 кг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1513 29 500 0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 первичных упаковках нетто-массой 1 кг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1513 29 900 2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таре нетто-массой 19 000 кг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рапсовое (из рапса, или кользы) или горчичное и их фракции, нерафинированные или рафинированные, но без изменения химического состава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животного, растительного или микробиологического происхождения и их фракции, полностью или частично гидрогенизированные, переэтерифицированные, реэтерифицированные или элаидинизированные, нерафинированные или рафинированные, но не подвергнутые дальнейшей обработке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Маргарин; пригодные для употребления в пищу смеси или готовые продукты из жиров или масел животного, растительного или микробиологического происхождения или фракций различных жиров или масел данной группы, кроме пригодных для употребления в пищу жиров и масел или их фракций товарной позиции 1516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1601 00**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и аналогичные продукты из мяса, мясных субпродуктов или крови; готовые пищевые продукты, изготовленные на их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1602 10 009 1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из мяса, мясных субпродуктов или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содержащие 99 мас.% или более лактозы, выраженной как безводная лактоза, в пересчете на сухое вещество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сахар и сироп кленовые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глюкоза и сироп глюкозы, не содержащие фруктозу или содержащие менее 20 мас.% фруктозы в сухом состоянии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глюкоза и сироп глюкозы, содержащие в сухом состоянии не менее 20 мас.%, но менее 50 мас.% фруктозы, не включая инвертный сахар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1702 60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фруктоза прочая и сироп фруктозы, содержащие в сухом состоянии более 50 мас.% фруктозы, не включая инвертный сахар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прочие, включая инвертный сахар и прочие сахара и сахарные сиропы, содержащие в сухом состоянии 50 мас.% фруктозы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Меласса, полученная в результате извлечения или рафинирования сахара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 изделия из сахара (включая белый шоколад), не содержащие какао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без начинки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1905 31 190 0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1905 31 300 0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содержащее 8 мас.% или более молочных жиров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1905 31 910 0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сухое печенье в виде сандвичей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1905 31 990 0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вафли и вафельные облатки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1905 90 450 0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сухое печенье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1905 90 600 0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добавлением подслащивающих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огурцы и корнишоны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Томаты, приготовленные или консервированные без добавления уксуса или уксусной кислоты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прочие, приготовленные или консервированные без добавления уксуса или уксусной кислоты, замороженные, кроме продуктов товарной позиции 2006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2005 10 009 0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горох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isum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sativum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2005 51 000 0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фасоль лущеная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2005 59 000 0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2005 60 000 0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спаржа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2005 70 000 0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маслины, или оливки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2005 80 000 0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сахарная кукуруза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Zea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mays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var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saccharata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2005 99 100 0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плоды рода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Caрsicum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кроме перца стручкового сладкого и перца душистого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2005 99 200 0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каперсы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2005 99 500 0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смеси овощей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2005 99 600 0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капуста квашеная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2005 99 800 0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2101 11 001 1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 первичных упаковках нетто-массой не более 3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2101 11 001 2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2101 11 001 3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 первичных упаковках нетто-массой не более 3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2101 11 001 4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2101 11 001 5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 первичных упаковках нетто-массой не более 3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2101 11 001 6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2101 20 980 0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2106 90 980 4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пригодные для употребления в пищу смеси или готовые продукты из жиров или масел животного или растительного происхождения или их фракций, содержащие более 15 мас.% молочных жиров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2106 90 980 8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80 об.% или более; этиловый спирт и прочие спиртовые настойки, денатурированные, любой концентрации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об.%; спиртовые настойки, ликеры и прочие спиртные напитки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мука тонкого и грубого помола и гранулы из мяса или мясных субпродуктов; шкварки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корм для собак или кошек, расфасованный для розничной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Сигары, сигары с обрезанными концами, сигариллы и сигареты из табака или его заменителей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промышленно изготовленный табак и промышленные заменители табака; табак "гомогенизированный" или "восстановленный"; табачные экстракты и эссенции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2404 11 000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содержащая табак или восстановленный табак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2404 19 000 1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содержащая заменители табака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2404 91 000 9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кварц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гипс; ангидрит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 негашеная, гашеная и гидравлическая, кроме оксида и гидроксида кальция, указанных в товарной позиции 2825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Портландцемент, цемент глиноземистый, цемент шлаковый, цемент суперсульфатный и аналогичные гидравлические цементы, неокрашенные или окрашенные, готовые или в форме клинкеров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2804 70 001 0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фосфор желтый ("белый")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фосфорная кислота и полифосфорные кислоты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Аммиак, безводный или в водном растворе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 твердом виде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 водном растворе (щелок натровый или сода жидкая)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триоксид хрома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трифосфат натрия (триполифосфат натрия)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дихромат натрия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2841 50 000 0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хроматы и дихроматы прочие; пероксохроматы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2918 14 000 0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лимонная кислота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3001 90 910 0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гепарин и его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3002 12 000 3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гемоглобин, глобулины крови и сывороточные глобулины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3002 12 000 4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факторы свертываемости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3002 12 000 5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3002 13 000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 продукты человеческого происхождения, несмешанные, не расфасованные в виде дозированных лекарственных форм или в формы или упаковки для розничной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3002 14 000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 продукты, содержащие компоненты человеческого происхождения, смешанные, не расфасованные в виде дозированных лекарственных форм или в формы или упаковки для розничной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3002 15 000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 продукты, содержащие компоненты человеческого происхождения, расфасованные в виде дозированных лекарственных форм или в формы или упаковки для розничной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кровь человеческая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содержащие пенициллины или их производные, имеющие структуру пенициллановой кислоты, или содержащие стрептомицины или их производные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прочие, содержащие антибиотики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3004 10 000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содержащие пенициллины или их производные, имеющие структуру пенициллановой кислоты, или содержащие стрептомицины или их производные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3004 20 000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прочие, содержащие антибиотики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3004 32 000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содержащие кортикостероидные гормоны, их производные или структурные аналоги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3004 39 000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содержащие эфедрин или его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содержащие псевдоэфедрин (INN) или его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содержащие норэфедрин или его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3004 49 000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3004 50 000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прочие, содержащие витамины или другие соединения товарной позиции 2936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3004 60 000 0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прочие, содержащие противомалярийные активные (действующие) вещества, указанные в примечании к субпозициям 2 к данной группе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Вата, марля, бинты и аналогичные изделия (например, перевязочный материал, лейкопластыри, припарки), пропитанные или покрытые фармацевтическими веществами или расфасованные в формы или упаковки для розничной продажи, предназначенные для использования в медицине, хирургии, стоматологии или ветеринарии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3006 93 000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плацебо (прочие) и наборы обезличенных клинических препаратов для проведения одобренных клинических исследований простым слепым (или двойным слепым) методом, расфасованные в виде дозированных форм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3102 30 900 0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3301 29 410 0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содержащие терпены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резиноиды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терпеновые побочные продукты детерпенизации эфирных масел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средства для маникюра или педикюра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шампуни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3305 90 000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нити, используемые для очистки межзубных промежутков (зубной шелк)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3307 41 000 0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"агарбатти" и прочие благовония, распространяющие запах при горении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Мыло; поверхностно-активные органические вещества и средства, применяемые в качестве мыла,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форме брусков, кусков или в виде формованных изделий, содержащие или не содержащие мыло; поверхностно-активные органические вещества и средства для мытья кожи в виде жидкости или крема и расфасованные для розничной продажи, содержащие или не содержащие мыло; бумага, вата, войлок или фетр и нетканые материалы, пропитанные или покрытые мылом или моющим средством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3822 11 000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для диагностики малярии, содержащие компоненты человеческого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3822 12 000 1**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 продукты, содержащие компоненты человеческого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3822 19 000 1**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 продукты, содержащие компоненты человеческого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3920 10 400 1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пленка для фиксации электродов фотоэлектрических элементов, состоящая из слоя полиэтилентерефталата толщиной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10,8 мкм, но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13,2 мкм и слоя из полимеров этилена толщиной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59,2 мкм, но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72,8 мкм, в рулонах шириной не менее 144,6 мм, но не более 145,4 мм, используемая для производства солнечных батарей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3920 10 400 9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3920 43 100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толщиной не более 1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3920 49 100 9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гибкие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коробки, ящики, корзины и аналогичные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3923 30 101 0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преформы для изготовления изделий емкостью не более 2 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3923 30 909 0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3923 50 100 0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колпаки и навинчивающиеся пробки для бутылок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фитинги и крепежные детали, предназначенные для постоянной установки в/или на дверях, окнах, лестницах, стенах или других частях зданий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одежда и принадлежности к одежде (включая перчатки, рукавицы и митенки)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7,5, но не менее 0,36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4015 12 000 1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хирургические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бамбука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4601 92 100 0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из плетеных или аналогичных изделий из материалов для плетения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4601 93 050 0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плетеные и аналогичные изделия из материалов для плетения, не соединенные или соединенные в полосы или ленты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4601 94 050 0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плетеные и аналогичные изделия из материалов для плетения, не соединенные или соединенные в полосы или ленты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Бумажные туалетные салфетки или салфетки для лица, полотенца и другие виды бумаги хозяйственно-бытового или санитарно-гигиенического назначения, целлюлозная вата и полотно из целлюлозных волокон, крепированные или некрепированные, гофрированные или негофрированные, тисненые или нетисненые, перфорированные или неперфорированные, с окрашенной или неокрашенной поверхностью, напечатанные или ненапечатанные, в рулонах или листах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Блоки, плиты и пластины фильтровальные, из бумажной массы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конверты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бумага туалетная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4819 30 000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мешки и пакеты с шириной у основания 40 см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4819 60 000 0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коробки для картотек, лотки для писем, ящики для хранения документов и аналогичные изделия, используемые в учреждениях, магазинах или в аналогичных целях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4820 10 300 0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записные книжки, блокноты для писем и памятных записок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переплеты съемные (кроме обложек для книг), папки и скоросшиватели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4820 50 000 0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альбомы для образцов или коллекций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4823 69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Печатные календари всех видов, включая отрывные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шерстяной пряжи аппаратного прядения или пряжи аппаратного прядения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шерстяной пряжи гребенного прядения или пряжи гребенного прядения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хлопчатобумажные швейные, расфасованные или не расфасованные для розничной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хлопчатобумажная (кроме швейных ниток), расфасованная для розничной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хлопчатобумажные, содержащие 85 мас.% или более хлопковых волокон, с поверхностной плотностью не более 200 г/м²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хлопчатобумажные, содержащие 85 мас.% или более хлопковых волокон, с поверхностной плотностью более 200 г/м²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хлопчатобумажные, содержащие менее 85 мас.% хлопковых волокон, смешанные в основном или исключительно с химическими волокнами, с поверхностной плотностью не более 200 г/м²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хлопчатобумажные, содержащие менее 85 мас.% хлопковых волокон, смешанные в основном или исключительно с химическими волокнами, с поверхностной плотностью более 200 г/м²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5602 10 900 0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пропитанные, с покрытием или дублированные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шерсти или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5603 12 900 0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5603 13 900 0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Узелковые ковры и прочие текстильные напольные покрытия, готовые или неготовые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ковры "килим", "сумах", "кермани" и аналогичные ковры ручной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напольные покрытия из волокон ореха кокосового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5702 32 900 0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5702 49 000 0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Ковры и прочие текстильные напольные покрытия (включая щетинистые (turf)), тафтинговые, готовые или неготовые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 виде пластин максимальной площадью более 0,3 м², но не более 1 м²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Ковры и текстильные напольные покрытия прочие, готовые или неготовые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махровые полотенечные и аналогичные махровые ткани, кроме узких тканей товарной позиции 5806; тафтинговые текстильные материалы, кроме изделий товарной позиции 5703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перевивочного переплетения, кроме узких тканей товарной позиции 5806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Узкие ткани, кроме изделий товарной позиции 5807; узкие ткани безуточные, скрепленные склеиванием (болдюк)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металлических нитей и ткани из металлизированной нити товарной позиции 5605, используемые в одежде, в качестве мебельной ткани или для аналогичных целей, в другом месте не поименованные или не включенные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длинноворсовые полотна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6001 29 000 0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костюмы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6103 22 000 0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6103 23 000 0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синтетических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6103 29 000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6103 32 000 0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6103 33 000 0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синтетических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6103 39 000 0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6104 13 000 0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синтетических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6104 22 000 0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6104 23 000 0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синтетических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6104 32 000 0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6104 33 000 0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синтетических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6104 39 000 0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6201 20 000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полупальто, накидки, плащи и аналогичные изделия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6201 30 000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полупальто, накидки, плащи и аналогичные изделия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6201 40 000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полупальто, накидки, плащи и аналогичные изделия из химических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6201 90 000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полупальто, накидки, плащи и аналогичные изделия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6202 20 000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полупальто, накидки, плащи и аналогичные изделия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6202 30 000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полупальто, накидки, плащи и аналогичные изделия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6202 40 000**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полупальто, накидки, плащи и аналогичные изделия из химических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6202 90 000 1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пальто, полупальто, накидки, плащи и аналогичные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синтетических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синтетических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синтетических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6204 13 000 0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синтетических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синтетических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синтетических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6211 42 410 0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верхние 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одеяла (кроме электрических) и пледы дорожные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и прочие изделия, бывшие в употреблении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лыжные ботинки, беговая лыжная обувь и ботинки для сноуборда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закрывающая лодыжку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91***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закрывающая лодыжку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99***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6405 10 000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 верхом из натуральной или композиционной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Шляпы и прочие головные уборы, плетеные или изготовленные путем соединения полос из любого материала, с подкладкой или без подкладки, с отделкой или без отделки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Шляпы и прочие головные уборы трикотажные машинного или ручного вязания, или изготовленные из цельного куска (но не из полос) кружева, войлока или фетра или прочего текстильного материала, с подкладкой или без подкладки или с отделкой или без отделки; сетки для волос из любого материала, с подкладкой или без подкладки или с отделкой или без отделки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Головные уборы прочие, с подкладкой или без подкладки или с отделкой или без отделки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Ленты, подкладки, чехлы, основы, каркасы, козырьки и завязки для головных уборов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садовые зонты или аналогичные зонты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имеющие раздвижной стержень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плитки, кубики и аналогичные изделия, прямоугольной (включая квадратную) или непрямоугольной формы, наибольшая поверхность которых может быть вписана в квадрат со стороной размером менее 7 см; гранулы, крошка и порошок, искусственно окрашенные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мрамор, травертин и алебастр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6802 23 000 0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гранит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6802 29 000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камни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6802 92 000 0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известняки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6802 93 100 0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полированный, декорированный или прошедший прочую обработку, кроме резного, нетто-массой 10 кг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6802 99 900 0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камни для ручной заточки или полировки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только на тканой текстильной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6806 10 000 1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минеральная вата (субстрат для выращивания овощей)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гипса или смесей на его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Кирпичи, блоки, плитки и другие керамические изделия из кремнеземистой каменной муки (например, из кизельгура, триполита или диатомита) или из аналогичных кремнеземистых пород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огнеупорные, блоки, плитки и аналогичные огнеупорные керамические строительные материалы, кроме изделий из кремнеземистой каменной муки или аналогичных кремнеземистых пород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огнеупорные керамические изделия (например, реторты, тигли, муфели, насадки, заглушки, подпорки, пробирные чашки, трубы, трубки, кожухи, прутки, стержни и скользящие затворы), кроме изделий из кремнеземистой каменной муки или аналогичных кремнеземистых пород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посуда столовая и кухонная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столовая, кухонная и прочие хозяйственные и туалетные изделия из керамики, кроме фарфора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фарфора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7013 37 990 0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7013 41 900 0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механического набора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7013 49 990 0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механического набора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7019 14 000 0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маты, скрепленные механически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7019 15 000 0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маты, скрепленные химически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7020 00 100 0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плавленого кварца или других плавленых кремнеземов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7020 00 800 0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содержащий менее 0,25 мас.% углерода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7304 11 000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коррозионностойкой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7304 22 000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трубы бурильные обычные из коррозионностойкой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7304 23 000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трубы бурильные обычные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7304 24 000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прочие, из коррозионностойкой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холоднотянутые или холоднокатаные (обжатые в холодном состоянии)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7304 41 000 5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присоединенными фитингами, пригодные для подачи газов или жидкостей,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7304 41 000 8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необработанные, прямые, с равномерной толщиной стенки для использования исключительно в производстве труб другого сечения и с другой толщиной стенки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7304 49 930 9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7304 49 950 9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наружным диаметром более 406,4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холоднотянутые или холоднокатаные (обжатые в холодном состоянии)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7304 90 000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прочие (например, сварные, клепаные или соединенные аналогичным способом), с круглым сечением, наружный диаметр которых более 406,4 мм, из черных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профили полые прочие (например, с открытым швом или сварные, клепаные или соединенные аналогичным способом), из черных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7321 11 100 0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духовкой, включая раздельные духовки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сплавы оловянные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оловянные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8007 00 100 0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пластины, листы и полосы, толщиной более 0,2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8201 50 000 0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секаторы и аналогичные ножницы для работы одной рукой (включая ножницы для разделки птицы)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ножницы для резки металла и аналогичные инструменты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ручные механические массой 10 кг или менее для приготовления, обработки или подачи пищи или напитков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8211 93 000 0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ножи с нефиксированными лезвиями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8211 94 000 0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лезвия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8211 95 000 0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рукоятки из недрагоценных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8212 10 900 0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режущие прочие (например, машинки для стрижки волос, специальные ножи для мясников или специальные кухонные ножи и сечки, ножи для бумаги); маникюрные или педикюрные наборы и инструменты (включая пилки для ногтей)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8215 10 200 0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содержащие только изделия, покрытые драгоценным металлом гальваническим способом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покрытые драгоценным металлом гальваническим способом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8215 99 900 0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замки, предназначенные для установки в мебели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8301 40 900 0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замки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8301 60 000 9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8302 30 000 9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8302 50 000 0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вешалки для шляп, крючки для шляп, кронштейны и аналогичные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фурнитура для скоросшивателей или папок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Застежки, рамы с застежками, пряжки, пряжки-застежки, крючки, колечки, блочки и аналогичные изделия, из недрагоценных металлов, используемые для одежды или принадлежностей одежды, обуви, ювелирных изделий, наручных часов, книг, тентов, изделий из кожи, дорожных принадлежностей или шорно-седельных изделий или других готовых изделий; заклепки трубчатые или раздвоенные, из недрагоценных металлов; бусины и блестки, из недрагоценных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Таблички с указателями, наименованиями, адресами и аналогичные таблички, номера, буквы и прочие символы из недрагоценных металлов, кроме изделий товарной позиции 9405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8311 10 000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электроды из недрагоценных металлов с покрытием, используемые для дуговой электросварки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лопатки статора, роторы и их лопатки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8412 21 800 8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8418 10 200 1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холодильники-морозильники бытовые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8418 10 800 1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холодильники-морозильники бытовые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весы бытовые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огнетушители заряженные или незаряженные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погрузчики и тележки, оснащенные подъемным или погрузочно-разгрузочным оборудованием, самоходные с приводом от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лифты и подъемники скиповые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8432 31 110 0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сеялки точного высева с центральным приводом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8432 39 110 0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сеялки точного высева с центральным приводом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8433 40 000 1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пресс-подборщики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полностью автоматические машины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арматура смесительная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8481 80 599 0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8504 10 800 0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металлические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8516 29 100 0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радиаторы жидконаполненные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8524 11 006 9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8524 11 007 5**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товаров подсубпозиции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8524 12 006 9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8524 12 007 5**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товаров подсубпозиции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8524 19 006 9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8524 19 007 5**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товаров подсубпозиции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8524 91 006 9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8524 91 007 5**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товаров подсубпозиции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8524 92 006 9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8524 92 007 5**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товаров подсубпозиции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8524 99 006 9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8524 99 007 5**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товаров подсубпозиции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8528 71 190 0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8528 72 200 1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жидкокристаллическим или плазменным экраном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8528 72 400 0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экраном, выполненным по технологии жидкокристаллических дисплеев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8529 90 106 9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модулей подсубпозиций 8524 11 006 9, 8524 12 006 9, 8524 19 006 9, 8524 91 006 9, 8524 92 006 9, 8524 99 006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8529 90 107 5**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модулей, предназначенных для товаров подсубпозиции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8542 31 300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поименованные в примечании 12 (б) (iv) к группе 85 ТН ВЭД ЕАЭС, являющиеся частями и принадлежностями (кроме предназначенных для промышленной сборки моторных транспортных средств товарных позиций 8701-8705 ТН ВЭД ЕАЭС, их узлов и агрегатов или предназначенных для производства авиационных двигателей) приборов товарной позиции 9029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8542 32 300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поименованные в примечании 12 (б) (iv) к группе 85 ТН ВЭД ЕАЭС, являющиеся частями и принадлежностями (кроме предназначенных для промышленной сборки моторных транспортных средств товарных позиций 8701-8705 ТН ВЭД ЕАЭС, их узлов и агрегатов или предназначенных для производства авиационных двигателей) приборов товарной позиции 9029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8542 33 300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поименованные в примечании 12 (б) (iv) к группе 85 ТН ВЭД ЕАЭС, являющиеся частями и принадлежностями (кроме предназначенных для промышленной сборки моторных транспортных средств товарных позиций 8701-8705 ТН ВЭД ЕАЭС, их узлов и агрегатов или предназначенных для производства авиационных двигателей) приборов товарной позиции 9029 ТН ВЭД ЕАЭС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8542 39 300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поименованные в примечании 12 (б) (iv) к группе 85 ТН ВЭД ЕАЭС, являющиеся частями и принадлежностями (кроме предназначенных для промышленной сборки моторных транспортных средств товарных позиций 8701-8705 ТН ВЭД ЕАЭС, их узлов и агрегатов или предназначенных для производства авиационных двигателей) приборов товарной позиции 9029 ТН ВЭД ЕАЭС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8549 11 000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отработавшие свинцовые аккумуляторы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локомотивы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дизель-электрические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8605 00 000 3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вагоны железнодорожные для перевозки пассажиров, оборудованные спальными местами для пассажиров, с длиной по осям буферов 26400 мм, с наружной шириной кузова (без гофр) 2825 мм, с расстоянием между осями поворота тележек 19000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8608 00 000 1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оборудование для железнодорожных или трамвайных путей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8609 00 900 9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только с поршневым двигателем внутреннего сгорания с воспламенением от сжатия (дизелем или полудизелем)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приводимые в движение как поршневым двигателем внутреннего сгорания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воспламенением от сжатия (дизелем или полудизелем), так и электрическим двигателем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приводимые в движение как поршневым двигателем внутреннего сгорания с искровым зажиганием, так и электрическим двигателем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приводимые в движение только электрическим двигателем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8702 10 112 0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автобусы, предназначенные для перевозки более 120 человек, включая 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8702 10 119 9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8702 10 192 4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момента выпуска которых прошло более 5 лет, но не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8702 10 192 8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8702 10 199 5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момента выпуска которых прошло более 5 лет, но не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8702 10 199 6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экологического класса 4 или выше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габаритной длиной не менее 11,5 м, имеющие не менее 41 посадочного места, включая водителя, объем багажного отсека не менее 5 м³ и предназначенные для перевозки только сидящих пассажиров и их багажа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8702 10 199 7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8702 20 112 1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8702 20 119 8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8702 20 192 3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8702 20 192 9**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автобусы, предназначенные для перевозки более 120 человек, включая водителя, с рабочим объемом цилиндров двигателя внутреннего сгорания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бывшие в эксплуатации,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момента выпуска которых прошло не менее 3 лет, но не более 5 лет,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8702 20 199 3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8702 20 199 5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– 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8702 20 199 8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– у которых мощность двигателя внутреннего сгорания больше максимальной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транспортные средства, специально предназначенные для движения по снегу; автомобили для перевозки игроков в гольф и аналогичные транспортные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8703 21 109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8703 21 909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8703 22 109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8703 22 909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моторные транспортные средства, оборудованные для проживания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8703 23 194 0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рабочим объемом цилиндров двигателя более 1500 см³, но не более 1800 см³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рабочим объемом цилиндров двигателя более 1800 см³, но не более 3000 см³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рабочим объемом цилиндров двигателя более 1500 см³, но не более 1800 см³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рабочим объемом цилиндров двигателя более 1800 см³, но не более 3000 см³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8703 24 109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8703 24 909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8703 31 109 0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8703 31 909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8703 32 110 0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моторные транспортные средства, оборудованные для проживания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8703 32 199 0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8703 32 909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8703 33 110 0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моторные транспортные средства, оборудованные для проживания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8703 33 199 0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8703 33 909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моторные транспортные средства, оборудованные для проживания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рабочим объемом цилиндров двигателя внутреннего сгорания более 1500 см³, но не более 1800 см³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рабочим объемом цилиндров двигателя внутреннего сгорания более 1800 см³, но не более 3000 см³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рабочим объемом цилиндров двигателя внутреннего сгорания более 1500 см³, но не более 1800 см³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рабочим объемом цилиндров двигателя внутреннего сгорания более 1800 см³, но не более 2300 см³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8703 40 709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8703 40 809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моторные транспортные средства, оборудованные для проживания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моторные транспортные средства, оборудованные для проживания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моторные транспортные средства, оборудованные для проживания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рабочим объемом цилиндров двигателя внутреннего сгорания более 1500 см³, но не более 1800 см³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рабочим объемом цилиндров двигателя внутреннего сгорания более 1800 см³, но не более 3000 см³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рабочим объемом цилиндров двигателя внутреннего сгорания более 1500 см³, но не более 1800 см³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рабочим объемом цилиндров двигателя внутреннего сгорания более 1800 см³, но не более 2300 см³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8703 60 709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8703 60 809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моторные транспортные средства, оборудованные для проживания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моторные транспортные средства, оборудованные для проживания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8703 80 000 3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легковые автомобили категории M1 или M1G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8703 80 000 4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8703 80 000 5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легковые автомобили категории M1 или M1G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8703 80 000 8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8703 90 009 0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8711 20 980 0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более 125 см³, но не более 250 см³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полуприцепы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8716 39 500 2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прицепы автомобильные, с полной массой более 15 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бывшие в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8716 80 000 0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транспортные средства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8802 11 000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массой пустого снаряженного аппарата не более 2000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8802 12 000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массой пустого снаряженного аппарата более 2000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8802 20 000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самолеты и прочие летательные аппараты, с массой пустого снаряженного аппарата не более 2000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8802 30 000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самолеты и прочие летательные аппараты, с массой пустого снаряженного аппарата более 2000 кг, но не более 15 000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самолеты и прочие летательные аппараты, с массой пустого снаряженного аппарата более 15 000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8806 10 00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предназначенные для перевозки пассажиров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8806 21 000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максимальной взлетной массой не более 250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8806 22 000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максимальной взлетной массой более 250 г, но не более 7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8806 23 000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максимальной взлетной массой более 7 кг, но не более 25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8806 24 000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максимальной взлетной массой более 25 кг, но не более 150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8806 29 00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8806 91 000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максимальной взлетной массой не более 250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8806 92 000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максимальной взлетной массой более 250 г, но не более 7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8806 93 000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максимальной взлетной массой более 7 кг, но не более 25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8806 94 000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максимальной взлетной массой более 25 кг, но не более 150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8806 99 00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8903 93 990 0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9003 90 000 1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пластмасс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9006 59 000 9**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фотокамеры, кроме: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указанных в позициях 9006 30 000 0 – 9006 59 000 1 ТН ВЭД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используемых для подготовки печатных пластин или цилиндров;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зеркальных, для катушечной фотопленки шириной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катушечной фотопленки шириной менее 35мм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9006 61 000 0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разрядные ("электронные") фотовспышки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9017 80 100 0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стержни измерительные и рулетки, линейки с делениями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9018 31 100 9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9018 31 900 9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9018 90 500 1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системы для взятия и переливания крови, кровезаменителей и инфузионных растворов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9028 30 110 0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однофазные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9029 90 000 9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наручные, карманные и прочие, предназначенные для ношения на себе или с собой, включая секундомеры, кроме часов и секундомеров товарной позиции 9101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приводимые в действие электричеством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9105 29 000 0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недрагоценного металла, в том числе позолоченные или посеребренные гальваническим способом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гитары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9401 20 000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сиденья типа используемых в моторных транспортных средствах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древесины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9401 39 000 0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9401 41 000 0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древесины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9401 49 000 0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9401 52 000 0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из бамбука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9401 53 000 0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ротанга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9401 59 000 0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мебель обитая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9401 71 000 9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9401 80 000 9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9401 91 000 9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9401 99 000 9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мебель металлическая типа используемой в учреждениях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мебель металлическая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мебель из пластмассы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9403 82 000 0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из бамбука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9403 83 000 0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ротанга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9403 89 000 0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древесины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9403 99 000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9503 00 610 0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деревянные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9503 00 690 0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карты игральные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стеклянные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9506 29 000 0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клюшки, комплекты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9506 59 000 0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9506 99 100 0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инвентарь для поло и крикета, кроме мячей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удочки рыболовные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крючки рыболовные, с поводками или без поводков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катушки с леской для рыбной ловли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9602 00 000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Обработанные материалы растительного или минерального происхождения, пригодные для резьбы, и изделия из них; изделия формованные или резные из воска, стеарина, натуральных смол или натурального каучука или модельных паст, и прочие формованные или резные изделия, в другом месте не поименованные или не включенные; желатин обработанный, неотвержденный (кроме желатина товарной позиции 3503) и изделия из неотвержденного желатина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9603 29 800 0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9603 90 910 0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щетки для уборки дорожных покрытий; щетки и швабры для дома, включая щетки для чистки обуви и одежды; щетки для ухода за животными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9603 90 990 0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кнопки, застежки-защелки и их 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пластмассовые, без текстильного покрытия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зубцами из недрагоценного металла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9608 10 990 0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ручки и маркеры с наконечником из войлока или фетра и прочих пористых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9608 50 000 0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наборы, состоящие из двух или более изделий, указанных в вышеприведенных субпозициях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карандаши простые и цветные, с грифелями в оболочке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Доски грифельные для письма или рисования, в рамах или без рам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Расчески, гребни для волос и аналогичные предметы; шпильки для волос, зажимы для завивки, бигуди и аналогичные предметы, кроме указанных в товарной позиции 8516, и их 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распылители для гигиенических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Товары, в отношении которых настоящим перечнем установлена ставка ЕТТ, включенные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утвержденный Решением Совета Евразийской экономической комиссии от 14 октября 2015 г. № 59, ввозятся на территорию Республики Казахстан в соответствии со статьей 3 Протокола о некоторых вопросах ввоза и обращения товаров на таможенной территории Евразийского экономического союза от 16 октября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Необходимо руководствоваться как кодом ТН ВЭД ЕАЭС, так и наименованием товара.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За исключением спортивной обуви, указанной в пункте 3 Решения Коллегии Евразийской экономической комиссии от 19 апреля 2016 г. № 36.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