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a913" w14:textId="758a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факта нарушения Российской Федерацией обязательств, предусмотренных разделом XXII Договора о Евразийском экономическом союзе от 29 мая 2014 года, и необходимости устранения выявленного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апреля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14.05.2016 -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обращения Министерства торговли Республики Беларусь от 20 июля 2015 г. № 14-04/917к, письма Министерства экономики Республики Беларусь от 15 января 2016 г. № 19-02-03/332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регулирования закупок (приложение № 25 к Договору о Евразийском экономическом союзе от 29 мая 2014 года) (далее – Протокол)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установленный постановлением Правительства Российской Федерации от 24 декабря 2013 г. № 1224 (с изменениями, внесенными постановлением Правительства Российской Федерации от 29 декабря 2015 г. № 1470) запрет на допуск товаров, происходящих из иностранных государств, работ (услуг), выполняемых (оказываемых) иностранными лицами, для целей осуществления закупок товаров, работ (услуг) для нужд обороны страны и безопасности государства, за исключением случаев, когда производство таких товаров, выполнение работ и оказание услуг на территории Российской Федерации отсутствуют, фактом нарушения положений </w:t>
      </w:r>
      <w:r>
        <w:rPr>
          <w:rFonts w:ascii="Times New Roman"/>
          <w:b w:val="false"/>
          <w:i w:val="false"/>
          <w:color w:val="000000"/>
          <w:sz w:val="28"/>
        </w:rPr>
        <w:t>раздела XXII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пункта 30 (в части предоставления национального режима в сфере закупок) и пункта 31 (в части возможности установления в исключительных случаях государством – членом Евразийского экономического союза изъятий из национального режима на срок не более 2 лет)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устранения Российской Федерацией выявленного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Обратить внимание Российской Федерации на необходимость соблюдения пункта 32 Протокола при принятии акта об установлении изъятий из национального режима в сфере закупок в соответствии с пунктом 31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