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87694" w14:textId="53876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отдельных видов лесоматериалов из древесины некоторых тропических пород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марта 2016 года №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ставку ввозной таможенной пошлины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отдельных видов лесоматериалов из древесины некоторых тропических пород, классифицируемых кодом 4408 39 850 9 ТН ВЭД ЕАЭС, в размере 0 процентов от таможенной стоимости с 1 июня 2016 г. по 31 мая 2019 г. включительно.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примечании 13С к Единому таможенному тарифу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слова "по 31.05.2016 включительно" заменить словами "по 31.05.2019 включительно".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Члену Коллегии (Министру) по торговле Евразийской экономической комиссии Никишиной В.О. обеспечить проведение мониторинга ввоза товара, указанного в пункте 1 настоящего Решения, на таможенную территорию Евразийского экономического союза и при необходимости внести для рассмотрения на заседании Коллегии Евразийской экономической комиссии вопрос о продлении срока действия ставки ввозной таможенной пошлины, указанной в пункте 1 настоящего Решения.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 1 июня 2016 г.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Саркисян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