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7aba" w14:textId="61b7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фосфатов кальция природных, фосфатов алюминиево-кальциевых природных и мела фосфатного, размолотых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января 2016 года № 7.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26.02.2016 -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ставку ввозной таможенной пошлины Единого таможенного тарифа Евразийского экономического союза (приложение к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июля 2012 г. № 54) в отношении фосфатов кальция природных, фосфатов алюминиево-кальциевых природных и мела фосфатного, размолотых, классифицируемых кодом 2510 20 000 0 ТН ВЭД ЕАЭС, в размере 0 процентов от таможенной стоимости c 5 января 2016 г. по 4 января 2019 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примечании 4С к Единому таможенному тарифу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слова "с 05.01.2015 по 04.01.2016 включительно" заменить словами "с 05.01.2016 по 04.01.2019 включительно".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5 января 2016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