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e84" w14:textId="2cbd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апреля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 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2015 г. № 6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69: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пояснениях к подсубпозиции 6908 90 110 0 ТН ВЭД ЕАЭС изображение двойной плитки типа «шпальтплаттен» после разделения заменить следующим: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2286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пояснениях к подсубпозиции 6912 00 500 0 ТН ВЭД ЕАЭС в абзаце третьем слова «5 мас.% или менее» заменить словами «5 мас.% или более».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