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4d08" w14:textId="5fc4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торгово-экономических отношений Евразийского экономического союза с Республикой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августа 2015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обеспечить организацию деятельности, связанной с проведением научно-исследовательской работы в целях определения подходов к дальнейшему развитию торгово-экономических отношений Евразийского экономического союза с Республикой Корея, имея в виду необходимость ее проведения с участием экспертов и представителей научных кругов государств – членов Евразийского экономического союза и Республики Корея.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– членами Евразийского экономического союза провести неофициальные консультации с Республикой Корея о направлениях дальнейшего развития торгово-экономических отношений и доложить о результатах указанных консультаций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