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b8e9" w14:textId="128b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Евразийского межправительственного совета "Об углублении сотрудничества государств – членов Евразийского экономического союза в сферах макроэкономической и валютно-финансовой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4 февраля 2015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Евразийского межправительственного совета «Об углублении сотрудничества государств – членов Евразийского экономического союза в сферах макроэкономической и валютно-финансовой политики» (прилагается) и представить его для рассмотрения Евразийским межправительственным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официального опубликования.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углублении сотрудничества государств – членов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 в сферах макроэкономической и</w:t>
      </w:r>
      <w:r>
        <w:br/>
      </w:r>
      <w:r>
        <w:rPr>
          <w:rFonts w:ascii="Times New Roman"/>
          <w:b/>
          <w:i w:val="false"/>
          <w:color w:val="000000"/>
        </w:rPr>
        <w:t>
валютно-финансовой политики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Приняв к сведению доклад Евразийской экономической комиссии о целесообразности углубления сотрудничества государств – членов Евразийского экономического союза в сферах макроэкономической и валютно-финансовой политики и направлениях такого сотрудничества: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предложение о проведении совещания руководителей министерств экономики, министерств финансов, центральных (национальных) банков государств – членов Евразийского экономического союза с участием Евразийской экономической комиссии с целью согласования подходов к обеспечению финансовой стабильности и экономического роста в рамках Евразийского экономического союза, углубления сотрудничества государств – членов Евразийского экономического союза в сферах макроэкономической и валютно-финансовой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Правительствам государств – членов Евразийского экономического союза обеспечить участие руководителей министерств экономики, министерств финансов, центральных (национальных) банков государств – членов Евразийского экономического союза в указанном совещании.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правительствами, национальными (центральными) банками государств – членов Евразийского экономического союза представить в IV квартале 2015 г. доклад об интеграционных мерах по повышению устойчивости экономик государств – членов Евразийского экономического союза.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Евразийского межправительственного 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