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76d9" w14:textId="2e67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железнодорожных моторных и несамоходных ваг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5 года № 25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железнодорожных моторных и несамоходных вагонов, классифицируемых кодами 8603 10 000 2 и 8605 00 000 2 ТН ВЭД ЕАЭС, в размере 0 процентов от таможенной стоимости с даты вступления в силу настоящего Решения по 31 декабря 2016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8605 00 000 3 ТН ВЭД ЕАЭС ссылку на примечание "23С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римечании 23С к Единому таможенному тарифу Евразийского экономического союза слова "по 31.12.2014 включительно" заменить словами "с даты вступления в силу Решения Совета Евразийской экономической комиссии от 28 мая 2015 г. № 25 по 31.12.2016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алендарных дней с даты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