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76d9" w14:textId="2e67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железнодорожных моторных и несамоходных ваг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5 года № 25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железнодорожных моторных и несамоходных вагонов, классифицируемых кодами 8603 10 000 2 и 8605 00 000 2 ТН ВЭД ЕАЭС, в размере 0 процентов от таможенной стоимости с даты вступления в силу настоящего Решения по 31 декабря 2016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605 00 000 3 ТН ВЭД ЕАЭС ссылку на примечание "23С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и 23С к Единому таможенному тарифу Евразийского экономического союза слова "по 31.12.2014 включительно" заменить словами "с даты вступления в силу Решения Совета Евразийской экономической комиссии от 28 мая 2015 г. № 25 по 31.12.2016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алендарных дней с даты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