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0a6d" w14:textId="29c0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задания на создание интегрированной информационной системы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12 октября 2015 года № 137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Утвердить прилагаемое техническое задание на создание интегрированной информационной системы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Коллегии Евразийской</w:t>
      </w:r>
      <w:r>
        <w:br/>
      </w:r>
      <w:r>
        <w:rPr>
          <w:rFonts w:ascii="Times New Roman"/>
          <w:b w:val="false"/>
          <w:i w:val="false"/>
          <w:color w:val="000000"/>
          <w:sz w:val="28"/>
        </w:rPr>
        <w:t>
</w:t>
      </w:r>
      <w:r>
        <w:rPr>
          <w:rFonts w:ascii="Times New Roman"/>
          <w:b w:val="false"/>
          <w:i/>
          <w:color w:val="000000"/>
          <w:sz w:val="28"/>
        </w:rPr>
        <w:t>      экономической комиссии                     В. Христенко</w:t>
      </w:r>
    </w:p>
    <w:bookmarkStart w:name="z4" w:id="1"/>
    <w:p>
      <w:pPr>
        <w:spacing w:after="0"/>
        <w:ind w:left="0"/>
        <w:jc w:val="both"/>
      </w:pPr>
      <w:r>
        <w:rPr>
          <w:rFonts w:ascii="Times New Roman"/>
          <w:b w:val="false"/>
          <w:i w:val="false"/>
          <w:color w:val="000000"/>
          <w:sz w:val="28"/>
        </w:rPr>
        <w:t xml:space="preserve">
УТВЕРЖДЕНО            </w:t>
      </w:r>
    </w:p>
    <w:bookmarkEnd w:id="1"/>
    <w:p>
      <w:pPr>
        <w:spacing w:after="0"/>
        <w:ind w:left="0"/>
        <w:jc w:val="both"/>
      </w:pPr>
      <w:r>
        <w:rPr>
          <w:rFonts w:ascii="Times New Roman"/>
          <w:b w:val="false"/>
          <w:i w:val="false"/>
          <w:color w:val="000000"/>
          <w:sz w:val="28"/>
        </w:rPr>
        <w:t xml:space="preserve">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12 октября 2015 г. № 137    </w:t>
      </w:r>
    </w:p>
    <w:bookmarkStart w:name="z5" w:id="2"/>
    <w:p>
      <w:pPr>
        <w:spacing w:after="0"/>
        <w:ind w:left="0"/>
        <w:jc w:val="left"/>
      </w:pPr>
      <w:r>
        <w:rPr>
          <w:rFonts w:ascii="Times New Roman"/>
          <w:b/>
          <w:i w:val="false"/>
          <w:color w:val="000000"/>
        </w:rPr>
        <w:t xml:space="preserve"> 
ТЕХНИЧЕСКОЕ ЗАДАНИЕ </w:t>
      </w:r>
      <w:r>
        <w:br/>
      </w:r>
      <w:r>
        <w:rPr>
          <w:rFonts w:ascii="Times New Roman"/>
          <w:b/>
          <w:i w:val="false"/>
          <w:color w:val="000000"/>
        </w:rPr>
        <w:t xml:space="preserve">
на создание интегрированной информационной системы </w:t>
      </w:r>
      <w:r>
        <w:br/>
      </w:r>
      <w:r>
        <w:rPr>
          <w:rFonts w:ascii="Times New Roman"/>
          <w:b/>
          <w:i w:val="false"/>
          <w:color w:val="000000"/>
        </w:rPr>
        <w:t>
Евразийского экономического союза</w:t>
      </w:r>
    </w:p>
    <w:bookmarkEnd w:id="2"/>
    <w:bookmarkStart w:name="z6" w:id="3"/>
    <w:p>
      <w:pPr>
        <w:spacing w:after="0"/>
        <w:ind w:left="0"/>
        <w:jc w:val="both"/>
      </w:pPr>
      <w:r>
        <w:rPr>
          <w:rFonts w:ascii="Times New Roman"/>
          <w:b w:val="false"/>
          <w:i w:val="false"/>
          <w:color w:val="000000"/>
          <w:sz w:val="28"/>
        </w:rPr>
        <w:t>
1. Общие сведения</w:t>
      </w:r>
    </w:p>
    <w:bookmarkEnd w:id="3"/>
    <w:bookmarkStart w:name="z7" w:id="4"/>
    <w:p>
      <w:pPr>
        <w:spacing w:after="0"/>
        <w:ind w:left="0"/>
        <w:jc w:val="both"/>
      </w:pPr>
      <w:r>
        <w:rPr>
          <w:rFonts w:ascii="Times New Roman"/>
          <w:b w:val="false"/>
          <w:i w:val="false"/>
          <w:color w:val="000000"/>
          <w:sz w:val="28"/>
        </w:rPr>
        <w:t>
      1.1. Наименование системы</w:t>
      </w:r>
      <w:r>
        <w:br/>
      </w:r>
      <w:r>
        <w:rPr>
          <w:rFonts w:ascii="Times New Roman"/>
          <w:b w:val="false"/>
          <w:i w:val="false"/>
          <w:color w:val="000000"/>
          <w:sz w:val="28"/>
        </w:rPr>
        <w:t>
      Полное наименование – интегрированная информационная система Евразийского экономического союза (далее – интегрированная система).</w:t>
      </w:r>
      <w:r>
        <w:br/>
      </w:r>
      <w:r>
        <w:rPr>
          <w:rFonts w:ascii="Times New Roman"/>
          <w:b w:val="false"/>
          <w:i w:val="false"/>
          <w:color w:val="000000"/>
          <w:sz w:val="28"/>
        </w:rPr>
        <w:t>
      Условное обозначение – ИИС ЕАЭС.</w:t>
      </w:r>
      <w:r>
        <w:br/>
      </w:r>
      <w:r>
        <w:rPr>
          <w:rFonts w:ascii="Times New Roman"/>
          <w:b w:val="false"/>
          <w:i w:val="false"/>
          <w:color w:val="000000"/>
          <w:sz w:val="28"/>
        </w:rPr>
        <w:t>
</w:t>
      </w:r>
      <w:r>
        <w:rPr>
          <w:rFonts w:ascii="Times New Roman"/>
          <w:b w:val="false"/>
          <w:i w:val="false"/>
          <w:color w:val="000000"/>
          <w:sz w:val="28"/>
        </w:rPr>
        <w:t>
      1.2. Наименования заказчика и разработчика системы</w:t>
      </w:r>
      <w:r>
        <w:br/>
      </w:r>
      <w:r>
        <w:rPr>
          <w:rFonts w:ascii="Times New Roman"/>
          <w:b w:val="false"/>
          <w:i w:val="false"/>
          <w:color w:val="000000"/>
          <w:sz w:val="28"/>
        </w:rPr>
        <w:t>
</w:t>
      </w:r>
      <w:r>
        <w:rPr>
          <w:rFonts w:ascii="Times New Roman"/>
          <w:b w:val="false"/>
          <w:i w:val="false"/>
          <w:color w:val="000000"/>
          <w:sz w:val="28"/>
        </w:rPr>
        <w:t>
      1.2.1. Заказчиком – координатором работ по созданию интегрированной системы, а также заказчиком интеграционного сегмента Евразийской экономической комиссии (далее – Комиссия) интегрированной системы является Комиссия.</w:t>
      </w:r>
      <w:r>
        <w:br/>
      </w:r>
      <w:r>
        <w:rPr>
          <w:rFonts w:ascii="Times New Roman"/>
          <w:b w:val="false"/>
          <w:i w:val="false"/>
          <w:color w:val="000000"/>
          <w:sz w:val="28"/>
        </w:rPr>
        <w:t>
</w:t>
      </w:r>
      <w:r>
        <w:rPr>
          <w:rFonts w:ascii="Times New Roman"/>
          <w:b w:val="false"/>
          <w:i w:val="false"/>
          <w:color w:val="000000"/>
          <w:sz w:val="28"/>
        </w:rPr>
        <w:t>
      1.2.2. Заказчики национальных сегментов государств – членов Евразийского экономического союза интегрированной системы (далее соответственно – национальный сегмент, государства-члены, Союз) определяются государствами-членами.</w:t>
      </w:r>
      <w:r>
        <w:br/>
      </w:r>
      <w:r>
        <w:rPr>
          <w:rFonts w:ascii="Times New Roman"/>
          <w:b w:val="false"/>
          <w:i w:val="false"/>
          <w:color w:val="000000"/>
          <w:sz w:val="28"/>
        </w:rPr>
        <w:t>
</w:t>
      </w:r>
      <w:r>
        <w:rPr>
          <w:rFonts w:ascii="Times New Roman"/>
          <w:b w:val="false"/>
          <w:i w:val="false"/>
          <w:color w:val="000000"/>
          <w:sz w:val="28"/>
        </w:rPr>
        <w:t>
      1.2.3. Создание, обеспечение функционирования и развитие интегрированной системы координируется Комиссией, которая обеспечивает ее функционирование и развитие во взаимодействии с заказчиками национальных сегментов с учетом стратегии развития интегрированной системы. Работы по созданию, обеспечению функционирования и развитию интегрированной системы осуществляются на основании планов, разрабатываемых Комиссией во взаимодействии с уполномоченными органами.</w:t>
      </w:r>
      <w:r>
        <w:br/>
      </w:r>
      <w:r>
        <w:rPr>
          <w:rFonts w:ascii="Times New Roman"/>
          <w:b w:val="false"/>
          <w:i w:val="false"/>
          <w:color w:val="000000"/>
          <w:sz w:val="28"/>
        </w:rPr>
        <w:t>
</w:t>
      </w:r>
      <w:r>
        <w:rPr>
          <w:rFonts w:ascii="Times New Roman"/>
          <w:b w:val="false"/>
          <w:i w:val="false"/>
          <w:color w:val="000000"/>
          <w:sz w:val="28"/>
        </w:rPr>
        <w:t>
      1.2.4. Заказчики национальных сегментов осуществляют права и исполняют обязанности по созданию, обеспечению функционирования и развитию национальных сегментов.</w:t>
      </w:r>
      <w:r>
        <w:br/>
      </w:r>
      <w:r>
        <w:rPr>
          <w:rFonts w:ascii="Times New Roman"/>
          <w:b w:val="false"/>
          <w:i w:val="false"/>
          <w:color w:val="000000"/>
          <w:sz w:val="28"/>
        </w:rPr>
        <w:t>
</w:t>
      </w:r>
      <w:r>
        <w:rPr>
          <w:rFonts w:ascii="Times New Roman"/>
          <w:b w:val="false"/>
          <w:i w:val="false"/>
          <w:color w:val="000000"/>
          <w:sz w:val="28"/>
        </w:rPr>
        <w:t>
      1.2.5. Комиссия осуществляет права и исполняет обязанности собственника в отношении таких составляющих интегрированной системы, как интеграционный сегмент Комиссии, информационные ресурсы и системы Комиссии, а также организует их проектирование, разработку, внедрение, прием результатов работ и дальнейшее сопровождение.</w:t>
      </w:r>
      <w:r>
        <w:br/>
      </w:r>
      <w:r>
        <w:rPr>
          <w:rFonts w:ascii="Times New Roman"/>
          <w:b w:val="false"/>
          <w:i w:val="false"/>
          <w:color w:val="000000"/>
          <w:sz w:val="28"/>
        </w:rPr>
        <w:t>
</w:t>
      </w:r>
      <w:r>
        <w:rPr>
          <w:rFonts w:ascii="Times New Roman"/>
          <w:b w:val="false"/>
          <w:i w:val="false"/>
          <w:color w:val="000000"/>
          <w:sz w:val="28"/>
        </w:rPr>
        <w:t>
      1.2.6. Отбор исполнителей работ по созданию, обеспечению функционирования и развитию интеграционного сегмента Комиссии, информационных ресурсов и систем Комиссии осуществляется на конкурсной основе в соответствии с актами Комиссии.</w:t>
      </w:r>
      <w:r>
        <w:br/>
      </w:r>
      <w:r>
        <w:rPr>
          <w:rFonts w:ascii="Times New Roman"/>
          <w:b w:val="false"/>
          <w:i w:val="false"/>
          <w:color w:val="000000"/>
          <w:sz w:val="28"/>
        </w:rPr>
        <w:t>
</w:t>
      </w:r>
      <w:r>
        <w:rPr>
          <w:rFonts w:ascii="Times New Roman"/>
          <w:b w:val="false"/>
          <w:i w:val="false"/>
          <w:color w:val="000000"/>
          <w:sz w:val="28"/>
        </w:rPr>
        <w:t>
      1.2.7. Отбор исполнителей работ по созданию, обеспечению функционирования и развитию национальных сегментов осуществляется на конкурсной основе в соответствии с законодательством государства-члена.</w:t>
      </w:r>
      <w:r>
        <w:br/>
      </w:r>
      <w:r>
        <w:rPr>
          <w:rFonts w:ascii="Times New Roman"/>
          <w:b w:val="false"/>
          <w:i w:val="false"/>
          <w:color w:val="000000"/>
          <w:sz w:val="28"/>
        </w:rPr>
        <w:t>
</w:t>
      </w:r>
      <w:r>
        <w:rPr>
          <w:rFonts w:ascii="Times New Roman"/>
          <w:b w:val="false"/>
          <w:i w:val="false"/>
          <w:color w:val="000000"/>
          <w:sz w:val="28"/>
        </w:rPr>
        <w:t>
      1.3. Основания для создания системы</w:t>
      </w:r>
      <w:r>
        <w:br/>
      </w:r>
      <w:r>
        <w:rPr>
          <w:rFonts w:ascii="Times New Roman"/>
          <w:b w:val="false"/>
          <w:i w:val="false"/>
          <w:color w:val="000000"/>
          <w:sz w:val="28"/>
        </w:rPr>
        <w:t>
</w:t>
      </w:r>
      <w:r>
        <w:rPr>
          <w:rFonts w:ascii="Times New Roman"/>
          <w:b w:val="false"/>
          <w:i w:val="false"/>
          <w:color w:val="000000"/>
          <w:sz w:val="28"/>
        </w:rPr>
        <w:t>
      1.3.1. Основанием для создания интегрированной системы является Договор о Евразийском экономическом союзе от 29 мая 2014 года (далее – Договор).</w:t>
      </w:r>
      <w:r>
        <w:br/>
      </w:r>
      <w:r>
        <w:rPr>
          <w:rFonts w:ascii="Times New Roman"/>
          <w:b w:val="false"/>
          <w:i w:val="false"/>
          <w:color w:val="000000"/>
          <w:sz w:val="28"/>
        </w:rPr>
        <w:t>
</w:t>
      </w:r>
      <w:r>
        <w:rPr>
          <w:rFonts w:ascii="Times New Roman"/>
          <w:b w:val="false"/>
          <w:i w:val="false"/>
          <w:color w:val="000000"/>
          <w:sz w:val="28"/>
        </w:rPr>
        <w:t>
      1.3.2.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работы по созданию интегрированной системы должны проводиться на основе расширения функциональных возможностей интегрированной информационной системы внешней и взаимной торговли (далее – ИИСВВТ), реализация которой осуществлялась в 2011 – 2014 годы.</w:t>
      </w:r>
      <w:r>
        <w:br/>
      </w:r>
      <w:r>
        <w:rPr>
          <w:rFonts w:ascii="Times New Roman"/>
          <w:b w:val="false"/>
          <w:i w:val="false"/>
          <w:color w:val="000000"/>
          <w:sz w:val="28"/>
        </w:rPr>
        <w:t>
</w:t>
      </w:r>
      <w:r>
        <w:rPr>
          <w:rFonts w:ascii="Times New Roman"/>
          <w:b w:val="false"/>
          <w:i w:val="false"/>
          <w:color w:val="000000"/>
          <w:sz w:val="28"/>
        </w:rPr>
        <w:t>
      1.3.3. Работы по созданию, функционированию и развитию ИИСВВТ проводились в соответствии с Соглашением о создании, функционировании и развитии интегрированной информационной системы внешней и взаимной торговли Таможенного союза от 21 сентября 2010 года, Концепцией создания Интегрированной информационной системы внешней и взаимной торговли Таможенного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Межгосударственного Совета Евразийского экономического сообщества от 19 ноября 2010 г. № 60, и Техническим заданием на создание Интегрированной информационной системы внешней и взаимной торговли Таможенного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 № 771, с учетом перечня приоритетных для реализации общих процессов Таможенного союза и Единого экономического пространства (со сроками их реализации в интеграционном сегменте Евразийской экономической комиссии интегрированной информационной системы внешней и взаимной торговли Таможенного союза),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12 ноября 2013 г. № 260.</w:t>
      </w:r>
      <w:r>
        <w:br/>
      </w:r>
      <w:r>
        <w:rPr>
          <w:rFonts w:ascii="Times New Roman"/>
          <w:b w:val="false"/>
          <w:i w:val="false"/>
          <w:color w:val="000000"/>
          <w:sz w:val="28"/>
        </w:rPr>
        <w:t>
</w:t>
      </w:r>
      <w:r>
        <w:rPr>
          <w:rFonts w:ascii="Times New Roman"/>
          <w:b w:val="false"/>
          <w:i w:val="false"/>
          <w:color w:val="000000"/>
          <w:sz w:val="28"/>
        </w:rPr>
        <w:t>
      1.3.4. При разработке интегрированной системы должны быть учтены положения следующих документов:</w:t>
      </w:r>
      <w:r>
        <w:br/>
      </w:r>
      <w:r>
        <w:rPr>
          <w:rFonts w:ascii="Times New Roman"/>
          <w:b w:val="false"/>
          <w:i w:val="false"/>
          <w:color w:val="000000"/>
          <w:sz w:val="28"/>
        </w:rPr>
        <w:t>
      1) Международная конвенция об упрощении и гармонизации таможенных процедур от 18 мая 1973 года;</w:t>
      </w:r>
      <w:r>
        <w:br/>
      </w:r>
      <w:r>
        <w:rPr>
          <w:rFonts w:ascii="Times New Roman"/>
          <w:b w:val="false"/>
          <w:i w:val="false"/>
          <w:color w:val="000000"/>
          <w:sz w:val="28"/>
        </w:rPr>
        <w:t>
      2) Рамочные стандарты безопасности и облегчения мировой торговли Всемирной таможенной организации (июнь 2005 г.);</w:t>
      </w:r>
      <w:r>
        <w:br/>
      </w:r>
      <w:r>
        <w:rPr>
          <w:rFonts w:ascii="Times New Roman"/>
          <w:b w:val="false"/>
          <w:i w:val="false"/>
          <w:color w:val="000000"/>
          <w:sz w:val="28"/>
        </w:rPr>
        <w:t>
      3) Конвенция Организации Объединенных Наций «Об использовании электронных сообщений в международных договорах» от 23 ноября 2005 г.;</w:t>
      </w:r>
      <w:r>
        <w:br/>
      </w:r>
      <w:r>
        <w:rPr>
          <w:rFonts w:ascii="Times New Roman"/>
          <w:b w:val="false"/>
          <w:i w:val="false"/>
          <w:color w:val="000000"/>
          <w:sz w:val="28"/>
        </w:rPr>
        <w:t>
      4) Соглашение об определении таможенной стоимости товаров, перемещаемых через таможенную границу таможенного союза, от 25 января 2008 года;</w:t>
      </w:r>
      <w:r>
        <w:br/>
      </w:r>
      <w:r>
        <w:rPr>
          <w:rFonts w:ascii="Times New Roman"/>
          <w:b w:val="false"/>
          <w:i w:val="false"/>
          <w:color w:val="000000"/>
          <w:sz w:val="28"/>
        </w:rPr>
        <w:t>
      5) Соглашение о взаимной административной помощи таможенных органов государств – членов таможенного союза от 21 мая 2010 года;</w:t>
      </w:r>
      <w:r>
        <w:br/>
      </w:r>
      <w:r>
        <w:rPr>
          <w:rFonts w:ascii="Times New Roman"/>
          <w:b w:val="false"/>
          <w:i w:val="false"/>
          <w:color w:val="000000"/>
          <w:sz w:val="28"/>
        </w:rPr>
        <w:t>
      6) Соглашение о требованиях к обмену информацией между таможенными органами и иными государственными органами государств-членов таможенного союза от 21 мая 2010 года;</w:t>
      </w:r>
      <w:r>
        <w:br/>
      </w:r>
      <w:r>
        <w:rPr>
          <w:rFonts w:ascii="Times New Roman"/>
          <w:b w:val="false"/>
          <w:i w:val="false"/>
          <w:color w:val="000000"/>
          <w:sz w:val="28"/>
        </w:rPr>
        <w:t>
      7) Соглашение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w:t>
      </w:r>
      <w:r>
        <w:br/>
      </w:r>
      <w:r>
        <w:rPr>
          <w:rFonts w:ascii="Times New Roman"/>
          <w:b w:val="false"/>
          <w:i w:val="false"/>
          <w:color w:val="000000"/>
          <w:sz w:val="28"/>
        </w:rPr>
        <w:t>
      8) Соглашение об особенностях таможенного транзита товаров, перемещаемых железнодорожным транспортом по таможенной территории таможенного союза, от 21 мая 2010 года;</w:t>
      </w:r>
      <w:r>
        <w:br/>
      </w:r>
      <w:r>
        <w:rPr>
          <w:rFonts w:ascii="Times New Roman"/>
          <w:b w:val="false"/>
          <w:i w:val="false"/>
          <w:color w:val="000000"/>
          <w:sz w:val="28"/>
        </w:rPr>
        <w:t>
      9)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r>
        <w:br/>
      </w:r>
      <w:r>
        <w:rPr>
          <w:rFonts w:ascii="Times New Roman"/>
          <w:b w:val="false"/>
          <w:i w:val="false"/>
          <w:color w:val="000000"/>
          <w:sz w:val="28"/>
        </w:rPr>
        <w:t>
      10) Соглашение о едином таможенном реестре объектов интеллектуальной собственности государств – членов таможенного союза от 21 мая 2010 года;</w:t>
      </w:r>
      <w:r>
        <w:br/>
      </w:r>
      <w:r>
        <w:rPr>
          <w:rFonts w:ascii="Times New Roman"/>
          <w:b w:val="false"/>
          <w:i w:val="false"/>
          <w:color w:val="000000"/>
          <w:sz w:val="28"/>
        </w:rPr>
        <w:t>
      11) Соглашение об особенностях таможенных операций в отношении товаров, пересылаемых в международных почтовых отправлениях, от 18 июня 2010 года;</w:t>
      </w:r>
      <w:r>
        <w:br/>
      </w:r>
      <w:r>
        <w:rPr>
          <w:rFonts w:ascii="Times New Roman"/>
          <w:b w:val="false"/>
          <w:i w:val="false"/>
          <w:color w:val="000000"/>
          <w:sz w:val="28"/>
        </w:rPr>
        <w:t>
      12) Соглашение о свободных складах и таможенной процедуре свободного склада от 18 июня 2010 года;</w:t>
      </w:r>
      <w:r>
        <w:br/>
      </w:r>
      <w:r>
        <w:rPr>
          <w:rFonts w:ascii="Times New Roman"/>
          <w:b w:val="false"/>
          <w:i w:val="false"/>
          <w:color w:val="000000"/>
          <w:sz w:val="28"/>
        </w:rPr>
        <w:t>
      13) 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r>
        <w:br/>
      </w:r>
      <w:r>
        <w:rPr>
          <w:rFonts w:ascii="Times New Roman"/>
          <w:b w:val="false"/>
          <w:i w:val="false"/>
          <w:color w:val="000000"/>
          <w:sz w:val="28"/>
        </w:rPr>
        <w:t>
      14)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r>
        <w:br/>
      </w:r>
      <w:r>
        <w:rPr>
          <w:rFonts w:ascii="Times New Roman"/>
          <w:b w:val="false"/>
          <w:i w:val="false"/>
          <w:color w:val="000000"/>
          <w:sz w:val="28"/>
        </w:rPr>
        <w:t>
      15) Соглашение о правовой помощи и взаимодействии таможенных органов государств – членов таможенного союза по уголовным делам и делам об административных правонарушениях от 5 июля 2010 года;</w:t>
      </w:r>
      <w:r>
        <w:br/>
      </w:r>
      <w:r>
        <w:rPr>
          <w:rFonts w:ascii="Times New Roman"/>
          <w:b w:val="false"/>
          <w:i w:val="false"/>
          <w:color w:val="000000"/>
          <w:sz w:val="28"/>
        </w:rPr>
        <w:t>
      16) Соглашение о перемещении озоноразрушающих веществ и содержащей их продукции и учете озоноразрушающих веществ при осуществлении взаимной торговли государств – членов Евразийского экономического союза от 29 мая 2015 года;</w:t>
      </w:r>
      <w:r>
        <w:br/>
      </w:r>
      <w:r>
        <w:rPr>
          <w:rFonts w:ascii="Times New Roman"/>
          <w:b w:val="false"/>
          <w:i w:val="false"/>
          <w:color w:val="000000"/>
          <w:sz w:val="28"/>
        </w:rPr>
        <w:t>
      17) Соглашение о порядке перемещения наркотических средств, психотропных веществ и их прекурсоров по таможенной территории Таможенного союза от 24 октября 2013 года;</w:t>
      </w:r>
      <w:r>
        <w:br/>
      </w:r>
      <w:r>
        <w:rPr>
          <w:rFonts w:ascii="Times New Roman"/>
          <w:b w:val="false"/>
          <w:i w:val="false"/>
          <w:color w:val="000000"/>
          <w:sz w:val="28"/>
        </w:rPr>
        <w:t>
      18)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w:t>
      </w:r>
      <w:r>
        <w:br/>
      </w:r>
      <w:r>
        <w:rPr>
          <w:rFonts w:ascii="Times New Roman"/>
          <w:b w:val="false"/>
          <w:i w:val="false"/>
          <w:color w:val="000000"/>
          <w:sz w:val="28"/>
        </w:rPr>
        <w:t>
      19)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r>
        <w:br/>
      </w:r>
      <w:r>
        <w:rPr>
          <w:rFonts w:ascii="Times New Roman"/>
          <w:b w:val="false"/>
          <w:i w:val="false"/>
          <w:color w:val="000000"/>
          <w:sz w:val="28"/>
        </w:rPr>
        <w:t>
      20) Соглашение об обмене информацией, в том числе конфиденциальной, в финансовой сфере в целях создания условий на финансовых рынках для обеспечения свободного движения капитала от 23 декабря 2014 года;</w:t>
      </w:r>
      <w:r>
        <w:br/>
      </w:r>
      <w:r>
        <w:rPr>
          <w:rFonts w:ascii="Times New Roman"/>
          <w:b w:val="false"/>
          <w:i w:val="false"/>
          <w:color w:val="000000"/>
          <w:sz w:val="28"/>
        </w:rPr>
        <w:t>
      21)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29 мая 2014 г. № 68 «Об Основных направлениях развития механизма «единого окна» в системе регулирования внешнеэкономической деятельности»;</w:t>
      </w:r>
      <w:r>
        <w:br/>
      </w:r>
      <w:r>
        <w:rPr>
          <w:rFonts w:ascii="Times New Roman"/>
          <w:b w:val="false"/>
          <w:i w:val="false"/>
          <w:color w:val="000000"/>
          <w:sz w:val="28"/>
        </w:rPr>
        <w:t>
      22)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10 октября 2014 г. № 88 «О разработке системы маркировки отдельных видов продукции легкой промышленности на территориях государств – членов Таможенного союза и Единого экономического пространства»;</w:t>
      </w:r>
      <w:r>
        <w:br/>
      </w:r>
      <w:r>
        <w:rPr>
          <w:rFonts w:ascii="Times New Roman"/>
          <w:b w:val="false"/>
          <w:i w:val="false"/>
          <w:color w:val="000000"/>
          <w:sz w:val="28"/>
        </w:rPr>
        <w:t>
      23) </w:t>
      </w:r>
      <w:r>
        <w:rPr>
          <w:rFonts w:ascii="Times New Roman"/>
          <w:b w:val="false"/>
          <w:i w:val="false"/>
          <w:color w:val="000000"/>
          <w:sz w:val="28"/>
        </w:rPr>
        <w:t>Решение</w:t>
      </w:r>
      <w:r>
        <w:rPr>
          <w:rFonts w:ascii="Times New Roman"/>
          <w:b w:val="false"/>
          <w:i w:val="false"/>
          <w:color w:val="000000"/>
          <w:sz w:val="28"/>
        </w:rPr>
        <w:t xml:space="preserve"> Высшего Евразийского экономического совета от 8 мая 2015 г. № 19 «О плане мероприятий по реализации Основных направлений развития механизма «единого окна» в системе регулирования внешнеэкономической деятельности»;</w:t>
      </w:r>
      <w:r>
        <w:br/>
      </w:r>
      <w:r>
        <w:rPr>
          <w:rFonts w:ascii="Times New Roman"/>
          <w:b w:val="false"/>
          <w:i w:val="false"/>
          <w:color w:val="000000"/>
          <w:sz w:val="28"/>
        </w:rPr>
        <w:t>
      24)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18 сентября 2014 г. № 73 «О Концепции использования при межгосударственном информационном взаимодействии сервисов и имеющих юридическую силу электронных документов»;</w:t>
      </w:r>
      <w:r>
        <w:br/>
      </w:r>
      <w:r>
        <w:rPr>
          <w:rFonts w:ascii="Times New Roman"/>
          <w:b w:val="false"/>
          <w:i w:val="false"/>
          <w:color w:val="000000"/>
          <w:sz w:val="28"/>
        </w:rPr>
        <w:t>
      25)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9 октября 2014 г. № 94 «О Положении о едином порядке проведения совместных проверок объектов и отбора проб товаров (продукции), подлежащих ветеринарному контролю (надзору)»;</w:t>
      </w:r>
      <w:r>
        <w:br/>
      </w:r>
      <w:r>
        <w:rPr>
          <w:rFonts w:ascii="Times New Roman"/>
          <w:b w:val="false"/>
          <w:i w:val="false"/>
          <w:color w:val="000000"/>
          <w:sz w:val="28"/>
        </w:rPr>
        <w:t>
      26) Решение Совета Евразийской экономической комиссии от 12 ноября 2014 г. № 131 «О плане мероприятий по созданию, обеспечению функционирования и развитию интегрированной информационной системы Евразийского экономического союза на 2015 – 2016 годы»;</w:t>
      </w:r>
      <w:r>
        <w:br/>
      </w:r>
      <w:r>
        <w:rPr>
          <w:rFonts w:ascii="Times New Roman"/>
          <w:b w:val="false"/>
          <w:i w:val="false"/>
          <w:color w:val="000000"/>
          <w:sz w:val="28"/>
        </w:rPr>
        <w:t>
      27)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4 февраля 2015 г. № 4 «О детализированном плане на 2015 год по выполнению плана мероприятий по реализации Основных направлений развития механизма «единого окна» в системе регулирования внешнеэкономической деятельности»;</w:t>
      </w:r>
      <w:r>
        <w:br/>
      </w:r>
      <w:r>
        <w:rPr>
          <w:rFonts w:ascii="Times New Roman"/>
          <w:b w:val="false"/>
          <w:i w:val="false"/>
          <w:color w:val="000000"/>
          <w:sz w:val="28"/>
        </w:rPr>
        <w:t>
      28)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23 августа 2012 г. № 135 «О внесении изменений в Решение Комиссии Таможенного союза от 20 сентября 2010 г. № 378 «О классификаторах, используемых для заполнения таможенных деклараций» и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288 «О форме таможенного приходного ордера и порядке заполнения и применения таможенного приходного ордера»;</w:t>
      </w:r>
      <w:r>
        <w:br/>
      </w:r>
      <w:r>
        <w:rPr>
          <w:rFonts w:ascii="Times New Roman"/>
          <w:b w:val="false"/>
          <w:i w:val="false"/>
          <w:color w:val="000000"/>
          <w:sz w:val="28"/>
        </w:rPr>
        <w:t>
      29)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25 декабря 2013 г. № 306 «О проекте Соглашения о трансграничном перемещении опасных отходов по единой таможенной территории Таможенного союза»;</w:t>
      </w:r>
      <w:r>
        <w:br/>
      </w:r>
      <w:r>
        <w:rPr>
          <w:rFonts w:ascii="Times New Roman"/>
          <w:b w:val="false"/>
          <w:i w:val="false"/>
          <w:color w:val="000000"/>
          <w:sz w:val="28"/>
        </w:rPr>
        <w:t>
      30)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5 февраля 2014 г. № 11 «О проекте Соглашения о перемещении ядовитых веществ, не являющихся прекурсорами наркотических средств и психотропных веществ, по единой таможенной территории Таможенного союза»;</w:t>
      </w:r>
      <w:r>
        <w:br/>
      </w:r>
      <w:r>
        <w:rPr>
          <w:rFonts w:ascii="Times New Roman"/>
          <w:b w:val="false"/>
          <w:i w:val="false"/>
          <w:color w:val="000000"/>
          <w:sz w:val="28"/>
        </w:rPr>
        <w:t>
      31)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марта 2014 г. № 33 «О проекте Соглашения о перемещении служебного и гражданского оружия между государствами – членами Таможенного союза и Единого экономического пространства»;</w:t>
      </w:r>
      <w:r>
        <w:br/>
      </w:r>
      <w:r>
        <w:rPr>
          <w:rFonts w:ascii="Times New Roman"/>
          <w:b w:val="false"/>
          <w:i w:val="false"/>
          <w:color w:val="000000"/>
          <w:sz w:val="28"/>
        </w:rPr>
        <w:t>
      32)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30 сентября 2014 г. № 180 «О Порядке ведения и применения реестра структур электронных документов и сведений, используемых при реализации информационного взаимодействия в интегрированнойинформационной системе внешней и взаимной торговли Таможенного союза»;</w:t>
      </w:r>
      <w:r>
        <w:br/>
      </w:r>
      <w:r>
        <w:rPr>
          <w:rFonts w:ascii="Times New Roman"/>
          <w:b w:val="false"/>
          <w:i w:val="false"/>
          <w:color w:val="000000"/>
          <w:sz w:val="28"/>
        </w:rPr>
        <w:t xml:space="preserve">
      33) </w:t>
      </w:r>
      <w:r>
        <w:rPr>
          <w:rFonts w:ascii="Times New Roman"/>
          <w:b w:val="false"/>
          <w:i w:val="false"/>
          <w:color w:val="000000"/>
          <w:sz w:val="28"/>
          <w:u w:val="single"/>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34) Решение Коллегии Евразийской экономической комиссии от 2 декабря 2014 г. № 224 «О предоставлении официальной статистической информации Евразийской экономической комиссии уполномоченными органами государств – членов Евразийского экономического союза и признании утратившими силу некоторых решений Комиссии Таможенного союза и Коллегии Евразийской экономической комиссии»;</w:t>
      </w:r>
      <w:r>
        <w:br/>
      </w:r>
      <w:r>
        <w:rPr>
          <w:rFonts w:ascii="Times New Roman"/>
          <w:b w:val="false"/>
          <w:i w:val="false"/>
          <w:color w:val="000000"/>
          <w:sz w:val="28"/>
        </w:rPr>
        <w:t>
      35)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36)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37) Решение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r>
        <w:br/>
      </w:r>
      <w:r>
        <w:rPr>
          <w:rFonts w:ascii="Times New Roman"/>
          <w:b w:val="false"/>
          <w:i w:val="false"/>
          <w:color w:val="000000"/>
          <w:sz w:val="28"/>
        </w:rPr>
        <w:t>
      38)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27 января 2010 г. № 159 «О мерах по обеспечению отмены таможенного оформления на казахстанско-российской границе с 1 июля 2010 года при сохранении таможенного контроля в сроки, указанные в этапах и сроках формирования единой таможенной территории Таможенного союза»;</w:t>
      </w:r>
      <w:r>
        <w:br/>
      </w:r>
      <w:r>
        <w:rPr>
          <w:rFonts w:ascii="Times New Roman"/>
          <w:b w:val="false"/>
          <w:i w:val="false"/>
          <w:color w:val="000000"/>
          <w:sz w:val="28"/>
        </w:rPr>
        <w:t>
      39)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261 «Об утверждении форм общих реестров лиц, осуществляющих деятельность в сфере таможенного дела, порядка их ведения и формирования»;</w:t>
      </w:r>
      <w:r>
        <w:br/>
      </w:r>
      <w:r>
        <w:rPr>
          <w:rFonts w:ascii="Times New Roman"/>
          <w:b w:val="false"/>
          <w:i w:val="false"/>
          <w:color w:val="000000"/>
          <w:sz w:val="28"/>
        </w:rPr>
        <w:t>
      40)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28 мая 2010 г. № 299 «О применении санитарных мер в таможенном союзе»;</w:t>
      </w:r>
      <w:r>
        <w:br/>
      </w:r>
      <w:r>
        <w:rPr>
          <w:rFonts w:ascii="Times New Roman"/>
          <w:b w:val="false"/>
          <w:i w:val="false"/>
          <w:color w:val="000000"/>
          <w:sz w:val="28"/>
        </w:rPr>
        <w:t>
      41)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297 «О документах, регулирующих порядок формирования и ведения Сборника принятых предварительных решений таможенных органов государств – членов таможенного союза по классификации товаров на официальном сайте Комиссии таможенного союза»;</w:t>
      </w:r>
      <w:r>
        <w:br/>
      </w:r>
      <w:r>
        <w:rPr>
          <w:rFonts w:ascii="Times New Roman"/>
          <w:b w:val="false"/>
          <w:i w:val="false"/>
          <w:color w:val="000000"/>
          <w:sz w:val="28"/>
        </w:rPr>
        <w:t>
      42)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318 «Об обеспечении карантина растений в Таможенном союзе»;</w:t>
      </w:r>
      <w:r>
        <w:br/>
      </w:r>
      <w:r>
        <w:rPr>
          <w:rFonts w:ascii="Times New Roman"/>
          <w:b w:val="false"/>
          <w:i w:val="false"/>
          <w:color w:val="000000"/>
          <w:sz w:val="28"/>
        </w:rPr>
        <w:t>
      43)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17 августа 2010 г. № 340 «О вопросах обеспечения карантина растений на таможенной территории Таможенного союза»;</w:t>
      </w:r>
      <w:r>
        <w:br/>
      </w:r>
      <w:r>
        <w:rPr>
          <w:rFonts w:ascii="Times New Roman"/>
          <w:b w:val="false"/>
          <w:i w:val="false"/>
          <w:color w:val="000000"/>
          <w:sz w:val="28"/>
        </w:rPr>
        <w:t>
      44)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17 августа 2010 г. № 341 «О вопросах применения санитарных мер в Таможенном союзе»;</w:t>
      </w:r>
      <w:r>
        <w:br/>
      </w:r>
      <w:r>
        <w:rPr>
          <w:rFonts w:ascii="Times New Roman"/>
          <w:b w:val="false"/>
          <w:i w:val="false"/>
          <w:color w:val="000000"/>
          <w:sz w:val="28"/>
        </w:rPr>
        <w:t>
      45)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17 августа 2010 г. № 342 «О вопросах в сфере ветеринарного контроля (надзора) в Таможенном союзе»;</w:t>
      </w:r>
      <w:r>
        <w:br/>
      </w:r>
      <w:r>
        <w:rPr>
          <w:rFonts w:ascii="Times New Roman"/>
          <w:b w:val="false"/>
          <w:i w:val="false"/>
          <w:color w:val="000000"/>
          <w:sz w:val="28"/>
        </w:rPr>
        <w:t>
      46)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317 «О применении ветеринарно-санитарных мер в таможенном союзе»; </w:t>
      </w:r>
      <w:r>
        <w:br/>
      </w:r>
      <w:r>
        <w:rPr>
          <w:rFonts w:ascii="Times New Roman"/>
          <w:b w:val="false"/>
          <w:i w:val="false"/>
          <w:color w:val="000000"/>
          <w:sz w:val="28"/>
        </w:rPr>
        <w:t>
      47)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319 «О техническом регулировании в таможенном союзе»;</w:t>
      </w:r>
      <w:r>
        <w:br/>
      </w:r>
      <w:r>
        <w:rPr>
          <w:rFonts w:ascii="Times New Roman"/>
          <w:b w:val="false"/>
          <w:i w:val="false"/>
          <w:color w:val="000000"/>
          <w:sz w:val="28"/>
        </w:rPr>
        <w:t>
      48) межгосударственные стандарты (ГОСТы) государств-членов, входящие в комплекс межгосударственных стандартов «Информационные технологии» (ГОСТ 34.602-89 и ГОСТ 34.601-90).</w:t>
      </w:r>
      <w:r>
        <w:br/>
      </w:r>
      <w:r>
        <w:rPr>
          <w:rFonts w:ascii="Times New Roman"/>
          <w:b w:val="false"/>
          <w:i w:val="false"/>
          <w:color w:val="000000"/>
          <w:sz w:val="28"/>
        </w:rPr>
        <w:t>
</w:t>
      </w:r>
      <w:r>
        <w:rPr>
          <w:rFonts w:ascii="Times New Roman"/>
          <w:b w:val="false"/>
          <w:i w:val="false"/>
          <w:color w:val="000000"/>
          <w:sz w:val="28"/>
        </w:rPr>
        <w:t>
      1.4. Сроки начала и окончания работ</w:t>
      </w:r>
      <w:r>
        <w:br/>
      </w:r>
      <w:r>
        <w:rPr>
          <w:rFonts w:ascii="Times New Roman"/>
          <w:b w:val="false"/>
          <w:i w:val="false"/>
          <w:color w:val="000000"/>
          <w:sz w:val="28"/>
        </w:rPr>
        <w:t>
      Дата начала работ: 2015 год.</w:t>
      </w:r>
      <w:r>
        <w:br/>
      </w:r>
      <w:r>
        <w:rPr>
          <w:rFonts w:ascii="Times New Roman"/>
          <w:b w:val="false"/>
          <w:i w:val="false"/>
          <w:color w:val="000000"/>
          <w:sz w:val="28"/>
        </w:rPr>
        <w:t>
      Дата окончания работ: 2017 год.</w:t>
      </w:r>
      <w:r>
        <w:br/>
      </w:r>
      <w:r>
        <w:rPr>
          <w:rFonts w:ascii="Times New Roman"/>
          <w:b w:val="false"/>
          <w:i w:val="false"/>
          <w:color w:val="000000"/>
          <w:sz w:val="28"/>
        </w:rPr>
        <w:t>
</w:t>
      </w:r>
      <w:r>
        <w:rPr>
          <w:rFonts w:ascii="Times New Roman"/>
          <w:b w:val="false"/>
          <w:i w:val="false"/>
          <w:color w:val="000000"/>
          <w:sz w:val="28"/>
        </w:rPr>
        <w:t>
      1.5. Источники и порядок финансирования работ</w:t>
      </w:r>
      <w:r>
        <w:br/>
      </w:r>
      <w:r>
        <w:rPr>
          <w:rFonts w:ascii="Times New Roman"/>
          <w:b w:val="false"/>
          <w:i w:val="false"/>
          <w:color w:val="000000"/>
          <w:sz w:val="28"/>
        </w:rPr>
        <w:t>
</w:t>
      </w:r>
      <w:r>
        <w:rPr>
          <w:rFonts w:ascii="Times New Roman"/>
          <w:b w:val="false"/>
          <w:i w:val="false"/>
          <w:color w:val="000000"/>
          <w:sz w:val="28"/>
        </w:rPr>
        <w:t>
      1.5.1. Финансирование работ по созданию, обеспечению функционирования и развитию интеграционного сегмента Комиссии, информационных ресурсов и систем Комиссии осуществляется за счет средств бюджета Союза.</w:t>
      </w:r>
      <w:r>
        <w:br/>
      </w:r>
      <w:r>
        <w:rPr>
          <w:rFonts w:ascii="Times New Roman"/>
          <w:b w:val="false"/>
          <w:i w:val="false"/>
          <w:color w:val="000000"/>
          <w:sz w:val="28"/>
        </w:rPr>
        <w:t>
</w:t>
      </w:r>
      <w:r>
        <w:rPr>
          <w:rFonts w:ascii="Times New Roman"/>
          <w:b w:val="false"/>
          <w:i w:val="false"/>
          <w:color w:val="000000"/>
          <w:sz w:val="28"/>
        </w:rPr>
        <w:t>
      1.5.2. Финансирование работ по созданию, обеспечению функционирования и развитию государственных информационных ресурсов и информационных систем уполномоченных органов, а также национальных сегментов осуществляется за счет средств бюджетов государств-членов.</w:t>
      </w:r>
      <w:r>
        <w:br/>
      </w:r>
      <w:r>
        <w:rPr>
          <w:rFonts w:ascii="Times New Roman"/>
          <w:b w:val="false"/>
          <w:i w:val="false"/>
          <w:color w:val="000000"/>
          <w:sz w:val="28"/>
        </w:rPr>
        <w:t>
</w:t>
      </w:r>
      <w:r>
        <w:rPr>
          <w:rFonts w:ascii="Times New Roman"/>
          <w:b w:val="false"/>
          <w:i w:val="false"/>
          <w:color w:val="000000"/>
          <w:sz w:val="28"/>
        </w:rPr>
        <w:t>
      1.6. Порядок оформления и предъявления заказчику результатов работ</w:t>
      </w:r>
      <w:r>
        <w:br/>
      </w:r>
      <w:r>
        <w:rPr>
          <w:rFonts w:ascii="Times New Roman"/>
          <w:b w:val="false"/>
          <w:i w:val="false"/>
          <w:color w:val="000000"/>
          <w:sz w:val="28"/>
        </w:rPr>
        <w:t>
</w:t>
      </w:r>
      <w:r>
        <w:rPr>
          <w:rFonts w:ascii="Times New Roman"/>
          <w:b w:val="false"/>
          <w:i w:val="false"/>
          <w:color w:val="000000"/>
          <w:sz w:val="28"/>
        </w:rPr>
        <w:t>
      1.6.1. Порядок оформления и предъявления заказчику результатов работ по созданию, обеспечению функционирования и развитию интегрированной системы должен соответствовать требованиям настоящего технического задания, а также условиям контрактов на выполнение работ.</w:t>
      </w:r>
      <w:r>
        <w:br/>
      </w:r>
      <w:r>
        <w:rPr>
          <w:rFonts w:ascii="Times New Roman"/>
          <w:b w:val="false"/>
          <w:i w:val="false"/>
          <w:color w:val="000000"/>
          <w:sz w:val="28"/>
        </w:rPr>
        <w:t>
</w:t>
      </w:r>
      <w:r>
        <w:rPr>
          <w:rFonts w:ascii="Times New Roman"/>
          <w:b w:val="false"/>
          <w:i w:val="false"/>
          <w:color w:val="000000"/>
          <w:sz w:val="28"/>
        </w:rPr>
        <w:t>
      1.7. Определения</w:t>
      </w:r>
      <w:r>
        <w:br/>
      </w:r>
      <w:r>
        <w:rPr>
          <w:rFonts w:ascii="Times New Roman"/>
          <w:b w:val="false"/>
          <w:i w:val="false"/>
          <w:color w:val="000000"/>
          <w:sz w:val="28"/>
        </w:rPr>
        <w:t>
      Для целей настоящего технического задания используются понятия, которые означают следующее:</w:t>
      </w:r>
      <w:r>
        <w:br/>
      </w:r>
      <w:r>
        <w:rPr>
          <w:rFonts w:ascii="Times New Roman"/>
          <w:b w:val="false"/>
          <w:i w:val="false"/>
          <w:color w:val="000000"/>
          <w:sz w:val="28"/>
        </w:rPr>
        <w:t>
      «интеграционная платформа» – подсистема интегрированной системы, обеспечивающая интеграцию национальных сегментов и интеграционного сегмента Комиссии;</w:t>
      </w:r>
      <w:r>
        <w:br/>
      </w:r>
      <w:r>
        <w:rPr>
          <w:rFonts w:ascii="Times New Roman"/>
          <w:b w:val="false"/>
          <w:i w:val="false"/>
          <w:color w:val="000000"/>
          <w:sz w:val="28"/>
        </w:rPr>
        <w:t>
      «интеграционный шлюз» – комплекс программных и аппаратных средств, разворачиваемый в каждом узле интегрированной системы и обеспечивающий сопряжение национальных сегментов и интеграционного сегмента Комиссии с интеграционной платформой;</w:t>
      </w:r>
      <w:r>
        <w:br/>
      </w:r>
      <w:r>
        <w:rPr>
          <w:rFonts w:ascii="Times New Roman"/>
          <w:b w:val="false"/>
          <w:i w:val="false"/>
          <w:color w:val="000000"/>
          <w:sz w:val="28"/>
        </w:rPr>
        <w:t>
      «общий процесс» – операции и процедуры, регламентированные (установленные) международными договорами и актами, составляющими право Союза, и законодательством государств-членов, которые начинаются на территории одного из государств-членов, а заканчиваются (изменяются) на территории другого государства-члена;</w:t>
      </w:r>
      <w:r>
        <w:br/>
      </w:r>
      <w:r>
        <w:rPr>
          <w:rFonts w:ascii="Times New Roman"/>
          <w:b w:val="false"/>
          <w:i w:val="false"/>
          <w:color w:val="000000"/>
          <w:sz w:val="28"/>
        </w:rPr>
        <w:t>
      «электронное сообщение» – формализованная информация (сведения, данные), которая в том числе может содержать или не содержать электронные документы, передаваемая от отправителя к получателю по информационно-телекоммуникационной сети;</w:t>
      </w:r>
      <w:r>
        <w:br/>
      </w:r>
      <w:r>
        <w:rPr>
          <w:rFonts w:ascii="Times New Roman"/>
          <w:b w:val="false"/>
          <w:i w:val="false"/>
          <w:color w:val="000000"/>
          <w:sz w:val="28"/>
        </w:rPr>
        <w:t>
      «ЭЦП» – электронная цифровая подпись (электронная подпись);</w:t>
      </w:r>
      <w:r>
        <w:br/>
      </w:r>
      <w:r>
        <w:rPr>
          <w:rFonts w:ascii="Times New Roman"/>
          <w:b w:val="false"/>
          <w:i w:val="false"/>
          <w:color w:val="000000"/>
          <w:sz w:val="28"/>
        </w:rPr>
        <w:t xml:space="preserve">
      «юридическая значимость электронного документа» – свойство электронного документа, позволяющее воспринимать содержание данного документа как подлинное; </w:t>
      </w:r>
      <w:r>
        <w:br/>
      </w:r>
      <w:r>
        <w:rPr>
          <w:rFonts w:ascii="Times New Roman"/>
          <w:b w:val="false"/>
          <w:i w:val="false"/>
          <w:color w:val="000000"/>
          <w:sz w:val="28"/>
        </w:rPr>
        <w:t>
      «юридическая сила электронного документа» – свойство защищенного электронного документа, формы представления и оборота которого (его подлинность и целостность) подтверждены доверенной третьей стороной и которое при осуществлении международного (трансграничного) обмена электронными документами предоставляет возможность использовать электронные документы по назначению и в качестве прямых доказательств в судебных спорах и разбирательствах.</w:t>
      </w:r>
      <w:r>
        <w:br/>
      </w:r>
      <w:r>
        <w:rPr>
          <w:rFonts w:ascii="Times New Roman"/>
          <w:b w:val="false"/>
          <w:i w:val="false"/>
          <w:color w:val="000000"/>
          <w:sz w:val="28"/>
        </w:rPr>
        <w:t>
      Понятия «доверенная третья сторона», «нормативно-справочная информация», «общий информационный ресурс», «трансграничное пространство доверия», «уполномоченный орган», «электронный вид документа», «электронный документ» используются в настоящем техническом задании в значениях, определенных Протоколом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w:t>
      </w:r>
      <w:r>
        <w:br/>
      </w:r>
      <w:r>
        <w:rPr>
          <w:rFonts w:ascii="Times New Roman"/>
          <w:b w:val="false"/>
          <w:i w:val="false"/>
          <w:color w:val="000000"/>
          <w:sz w:val="28"/>
        </w:rPr>
        <w:t>
      Понятия юридическая сила и юридическая значимость в настоящем Техническом задании используются применительно к электронным документам. Толкование понятий юридическая сила и юридическая значимость электронного документа осуществляется в соответствии с разделом IV Концепции использования при межгосударственном информационном взаимодействии сервисов и имеющих юридическую силу электронных документов,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18 сентября 2014 г. № 73.</w:t>
      </w:r>
    </w:p>
    <w:bookmarkEnd w:id="4"/>
    <w:bookmarkStart w:name="z28" w:id="5"/>
    <w:p>
      <w:pPr>
        <w:spacing w:after="0"/>
        <w:ind w:left="0"/>
        <w:jc w:val="both"/>
      </w:pPr>
      <w:r>
        <w:rPr>
          <w:rFonts w:ascii="Times New Roman"/>
          <w:b w:val="false"/>
          <w:i w:val="false"/>
          <w:color w:val="000000"/>
          <w:sz w:val="28"/>
        </w:rPr>
        <w:t>
2. Назначение и цели создания интегрированной системы</w:t>
      </w:r>
    </w:p>
    <w:bookmarkEnd w:id="5"/>
    <w:bookmarkStart w:name="z29" w:id="6"/>
    <w:p>
      <w:pPr>
        <w:spacing w:after="0"/>
        <w:ind w:left="0"/>
        <w:jc w:val="both"/>
      </w:pPr>
      <w:r>
        <w:rPr>
          <w:rFonts w:ascii="Times New Roman"/>
          <w:b w:val="false"/>
          <w:i w:val="false"/>
          <w:color w:val="000000"/>
          <w:sz w:val="28"/>
        </w:rPr>
        <w:t>
      2.1. Назначение интегрированной системы</w:t>
      </w:r>
      <w:r>
        <w:br/>
      </w:r>
      <w:r>
        <w:rPr>
          <w:rFonts w:ascii="Times New Roman"/>
          <w:b w:val="false"/>
          <w:i w:val="false"/>
          <w:color w:val="000000"/>
          <w:sz w:val="28"/>
        </w:rPr>
        <w:t>
</w:t>
      </w:r>
      <w:r>
        <w:rPr>
          <w:rFonts w:ascii="Times New Roman"/>
          <w:b w:val="false"/>
          <w:i w:val="false"/>
          <w:color w:val="000000"/>
          <w:sz w:val="28"/>
        </w:rPr>
        <w:t>
      2.1.1. Интегрированная система предназначена для обеспечения межгосударственного обмена данными и электронными документами в рамках Союза, создания общих для государств-членов информационных ресурсов, реализации общих процессов, а также обеспечения деятельности органов Союза.</w:t>
      </w:r>
      <w:r>
        <w:br/>
      </w:r>
      <w:r>
        <w:rPr>
          <w:rFonts w:ascii="Times New Roman"/>
          <w:b w:val="false"/>
          <w:i w:val="false"/>
          <w:color w:val="000000"/>
          <w:sz w:val="28"/>
        </w:rPr>
        <w:t>
</w:t>
      </w:r>
      <w:r>
        <w:rPr>
          <w:rFonts w:ascii="Times New Roman"/>
          <w:b w:val="false"/>
          <w:i w:val="false"/>
          <w:color w:val="000000"/>
          <w:sz w:val="28"/>
        </w:rPr>
        <w:t>
      2.1.2. Интегрированная система должна обеспечивать информационную поддержку по следующим направлениям:</w:t>
      </w:r>
      <w:r>
        <w:br/>
      </w:r>
      <w:r>
        <w:rPr>
          <w:rFonts w:ascii="Times New Roman"/>
          <w:b w:val="false"/>
          <w:i w:val="false"/>
          <w:color w:val="000000"/>
          <w:sz w:val="28"/>
        </w:rPr>
        <w:t>
      1) таможенно-тарифное и нетарифное регулирование;</w:t>
      </w:r>
      <w:r>
        <w:br/>
      </w:r>
      <w:r>
        <w:rPr>
          <w:rFonts w:ascii="Times New Roman"/>
          <w:b w:val="false"/>
          <w:i w:val="false"/>
          <w:color w:val="000000"/>
          <w:sz w:val="28"/>
        </w:rPr>
        <w:t>
      2) таможенное регулирование;</w:t>
      </w:r>
      <w:r>
        <w:br/>
      </w:r>
      <w:r>
        <w:rPr>
          <w:rFonts w:ascii="Times New Roman"/>
          <w:b w:val="false"/>
          <w:i w:val="false"/>
          <w:color w:val="000000"/>
          <w:sz w:val="28"/>
        </w:rPr>
        <w:t>
      3) техническое регулирование, применение санитарных, ветеринарно-санитарных и карантинных фитосанитарных мер;</w:t>
      </w:r>
      <w:r>
        <w:br/>
      </w:r>
      <w:r>
        <w:rPr>
          <w:rFonts w:ascii="Times New Roman"/>
          <w:b w:val="false"/>
          <w:i w:val="false"/>
          <w:color w:val="000000"/>
          <w:sz w:val="28"/>
        </w:rPr>
        <w:t>
      4) зачисление и распределение ввозных таможенных пошлин;</w:t>
      </w:r>
      <w:r>
        <w:br/>
      </w:r>
      <w:r>
        <w:rPr>
          <w:rFonts w:ascii="Times New Roman"/>
          <w:b w:val="false"/>
          <w:i w:val="false"/>
          <w:color w:val="000000"/>
          <w:sz w:val="28"/>
        </w:rPr>
        <w:t>
      5) зачисление и распределение антидемпинговых и компенсационных пошлин;</w:t>
      </w:r>
      <w:r>
        <w:br/>
      </w:r>
      <w:r>
        <w:rPr>
          <w:rFonts w:ascii="Times New Roman"/>
          <w:b w:val="false"/>
          <w:i w:val="false"/>
          <w:color w:val="000000"/>
          <w:sz w:val="28"/>
        </w:rPr>
        <w:t>
      6) статистика;</w:t>
      </w:r>
      <w:r>
        <w:br/>
      </w:r>
      <w:r>
        <w:rPr>
          <w:rFonts w:ascii="Times New Roman"/>
          <w:b w:val="false"/>
          <w:i w:val="false"/>
          <w:color w:val="000000"/>
          <w:sz w:val="28"/>
        </w:rPr>
        <w:t>
      7) конкурентная политика;</w:t>
      </w:r>
      <w:r>
        <w:br/>
      </w:r>
      <w:r>
        <w:rPr>
          <w:rFonts w:ascii="Times New Roman"/>
          <w:b w:val="false"/>
          <w:i w:val="false"/>
          <w:color w:val="000000"/>
          <w:sz w:val="28"/>
        </w:rPr>
        <w:t>
      8) энергетическая политика;</w:t>
      </w:r>
      <w:r>
        <w:br/>
      </w:r>
      <w:r>
        <w:rPr>
          <w:rFonts w:ascii="Times New Roman"/>
          <w:b w:val="false"/>
          <w:i w:val="false"/>
          <w:color w:val="000000"/>
          <w:sz w:val="28"/>
        </w:rPr>
        <w:t>
      9) валютная политика;</w:t>
      </w:r>
      <w:r>
        <w:br/>
      </w:r>
      <w:r>
        <w:rPr>
          <w:rFonts w:ascii="Times New Roman"/>
          <w:b w:val="false"/>
          <w:i w:val="false"/>
          <w:color w:val="000000"/>
          <w:sz w:val="28"/>
        </w:rPr>
        <w:t>
      10) интеллектуальная собственность;</w:t>
      </w:r>
      <w:r>
        <w:br/>
      </w:r>
      <w:r>
        <w:rPr>
          <w:rFonts w:ascii="Times New Roman"/>
          <w:b w:val="false"/>
          <w:i w:val="false"/>
          <w:color w:val="000000"/>
          <w:sz w:val="28"/>
        </w:rPr>
        <w:t>
      11) финансовые рынки (банковская сфера, сфера страхования, валютный рынок, рынок ценных бумаг);</w:t>
      </w:r>
      <w:r>
        <w:br/>
      </w:r>
      <w:r>
        <w:rPr>
          <w:rFonts w:ascii="Times New Roman"/>
          <w:b w:val="false"/>
          <w:i w:val="false"/>
          <w:color w:val="000000"/>
          <w:sz w:val="28"/>
        </w:rPr>
        <w:t>
      12) обеспечение деятельности органов Союза;</w:t>
      </w:r>
      <w:r>
        <w:br/>
      </w:r>
      <w:r>
        <w:rPr>
          <w:rFonts w:ascii="Times New Roman"/>
          <w:b w:val="false"/>
          <w:i w:val="false"/>
          <w:color w:val="000000"/>
          <w:sz w:val="28"/>
        </w:rPr>
        <w:t>
      13) макроэкономическая политика;</w:t>
      </w:r>
      <w:r>
        <w:br/>
      </w:r>
      <w:r>
        <w:rPr>
          <w:rFonts w:ascii="Times New Roman"/>
          <w:b w:val="false"/>
          <w:i w:val="false"/>
          <w:color w:val="000000"/>
          <w:sz w:val="28"/>
        </w:rPr>
        <w:t>
      14) промышленная и агропромышленная политика;</w:t>
      </w:r>
      <w:r>
        <w:br/>
      </w:r>
      <w:r>
        <w:rPr>
          <w:rFonts w:ascii="Times New Roman"/>
          <w:b w:val="false"/>
          <w:i w:val="false"/>
          <w:color w:val="000000"/>
          <w:sz w:val="28"/>
        </w:rPr>
        <w:t>
      15) обращение лекарственных средств и медицинских изделий;</w:t>
      </w:r>
      <w:r>
        <w:br/>
      </w:r>
      <w:r>
        <w:rPr>
          <w:rFonts w:ascii="Times New Roman"/>
          <w:b w:val="false"/>
          <w:i w:val="false"/>
          <w:color w:val="000000"/>
          <w:sz w:val="28"/>
        </w:rPr>
        <w:t>
      16) иные вопросы, в пределах полномочий Союза (включаемые в область охвата интегрированной системы по мере ее развития).</w:t>
      </w:r>
      <w:r>
        <w:br/>
      </w:r>
      <w:r>
        <w:rPr>
          <w:rFonts w:ascii="Times New Roman"/>
          <w:b w:val="false"/>
          <w:i w:val="false"/>
          <w:color w:val="000000"/>
          <w:sz w:val="28"/>
        </w:rPr>
        <w:t>
</w:t>
      </w:r>
      <w:r>
        <w:rPr>
          <w:rFonts w:ascii="Times New Roman"/>
          <w:b w:val="false"/>
          <w:i w:val="false"/>
          <w:color w:val="000000"/>
          <w:sz w:val="28"/>
        </w:rPr>
        <w:t>
      2.1.3. В ходе разработки и внедрения интегрированной системы должны быть активизированы и скоординированы процессы совершенствования национальных сегментов, обеспечивающие информационное взаимодействие информационных систем уполномоченных органов и органов Союза в рамках интегрированной системы.</w:t>
      </w:r>
      <w:r>
        <w:br/>
      </w:r>
      <w:r>
        <w:rPr>
          <w:rFonts w:ascii="Times New Roman"/>
          <w:b w:val="false"/>
          <w:i w:val="false"/>
          <w:color w:val="000000"/>
          <w:sz w:val="28"/>
        </w:rPr>
        <w:t>
</w:t>
      </w:r>
      <w:r>
        <w:rPr>
          <w:rFonts w:ascii="Times New Roman"/>
          <w:b w:val="false"/>
          <w:i w:val="false"/>
          <w:color w:val="000000"/>
          <w:sz w:val="28"/>
        </w:rPr>
        <w:t>
      2.2. Цели создания интегрированной системы</w:t>
      </w:r>
      <w:r>
        <w:br/>
      </w:r>
      <w:r>
        <w:rPr>
          <w:rFonts w:ascii="Times New Roman"/>
          <w:b w:val="false"/>
          <w:i w:val="false"/>
          <w:color w:val="000000"/>
          <w:sz w:val="28"/>
        </w:rPr>
        <w:t>
</w:t>
      </w:r>
      <w:r>
        <w:rPr>
          <w:rFonts w:ascii="Times New Roman"/>
          <w:b w:val="false"/>
          <w:i w:val="false"/>
          <w:color w:val="000000"/>
          <w:sz w:val="28"/>
        </w:rPr>
        <w:t>
      2.2.1. Целями создания интегрированной системы являются:</w:t>
      </w:r>
      <w:r>
        <w:br/>
      </w:r>
      <w:r>
        <w:rPr>
          <w:rFonts w:ascii="Times New Roman"/>
          <w:b w:val="false"/>
          <w:i w:val="false"/>
          <w:color w:val="000000"/>
          <w:sz w:val="28"/>
        </w:rPr>
        <w:t xml:space="preserve">
      1) информационное обеспечение интеграционных процессов </w:t>
      </w:r>
      <w:r>
        <w:br/>
      </w:r>
      <w:r>
        <w:rPr>
          <w:rFonts w:ascii="Times New Roman"/>
          <w:b w:val="false"/>
          <w:i w:val="false"/>
          <w:color w:val="000000"/>
          <w:sz w:val="28"/>
        </w:rPr>
        <w:t>
во всех сферах, затрагивающих функционирование Союза;</w:t>
      </w:r>
      <w:r>
        <w:br/>
      </w:r>
      <w:r>
        <w:rPr>
          <w:rFonts w:ascii="Times New Roman"/>
          <w:b w:val="false"/>
          <w:i w:val="false"/>
          <w:color w:val="000000"/>
          <w:sz w:val="28"/>
        </w:rPr>
        <w:t>
      2) обеспечение обмена данными и электронными документами при реализации общих процессов;</w:t>
      </w:r>
      <w:r>
        <w:br/>
      </w:r>
      <w:r>
        <w:rPr>
          <w:rFonts w:ascii="Times New Roman"/>
          <w:b w:val="false"/>
          <w:i w:val="false"/>
          <w:color w:val="000000"/>
          <w:sz w:val="28"/>
        </w:rPr>
        <w:t>
      3) информационно-технологическое обеспечение деятельности органов Союза;</w:t>
      </w:r>
      <w:r>
        <w:br/>
      </w:r>
      <w:r>
        <w:rPr>
          <w:rFonts w:ascii="Times New Roman"/>
          <w:b w:val="false"/>
          <w:i w:val="false"/>
          <w:color w:val="000000"/>
          <w:sz w:val="28"/>
        </w:rPr>
        <w:t>
      4) повышение эффективности таможенного, налогового, транспортного и других видов государственного контроля с использованием информационно-коммуникационных технологий;</w:t>
      </w:r>
      <w:r>
        <w:br/>
      </w:r>
      <w:r>
        <w:rPr>
          <w:rFonts w:ascii="Times New Roman"/>
          <w:b w:val="false"/>
          <w:i w:val="false"/>
          <w:color w:val="000000"/>
          <w:sz w:val="28"/>
        </w:rPr>
        <w:t>
      5) формирование и обеспечение равных возможностей доступа к общим информационным ресурсам, в том числе к единой системе нормативно-справочной информации Союза;</w:t>
      </w:r>
      <w:r>
        <w:br/>
      </w:r>
      <w:r>
        <w:rPr>
          <w:rFonts w:ascii="Times New Roman"/>
          <w:b w:val="false"/>
          <w:i w:val="false"/>
          <w:color w:val="000000"/>
          <w:sz w:val="28"/>
        </w:rPr>
        <w:t>
      6) создание и развитие трансграничного пространства доверия.</w:t>
      </w:r>
      <w:r>
        <w:br/>
      </w:r>
      <w:r>
        <w:rPr>
          <w:rFonts w:ascii="Times New Roman"/>
          <w:b w:val="false"/>
          <w:i w:val="false"/>
          <w:color w:val="000000"/>
          <w:sz w:val="28"/>
        </w:rPr>
        <w:t>
</w:t>
      </w:r>
      <w:r>
        <w:rPr>
          <w:rFonts w:ascii="Times New Roman"/>
          <w:b w:val="false"/>
          <w:i w:val="false"/>
          <w:color w:val="000000"/>
          <w:sz w:val="28"/>
        </w:rPr>
        <w:t>
      2.3. Задачи интегрированной системы</w:t>
      </w:r>
      <w:r>
        <w:br/>
      </w:r>
      <w:r>
        <w:rPr>
          <w:rFonts w:ascii="Times New Roman"/>
          <w:b w:val="false"/>
          <w:i w:val="false"/>
          <w:color w:val="000000"/>
          <w:sz w:val="28"/>
        </w:rPr>
        <w:t>
</w:t>
      </w:r>
      <w:r>
        <w:rPr>
          <w:rFonts w:ascii="Times New Roman"/>
          <w:b w:val="false"/>
          <w:i w:val="false"/>
          <w:color w:val="000000"/>
          <w:sz w:val="28"/>
        </w:rPr>
        <w:t xml:space="preserve">
      2.3.1. К задачам, осуществляемым в рамках интегрированной системы, относятся: </w:t>
      </w:r>
      <w:r>
        <w:br/>
      </w:r>
      <w:r>
        <w:rPr>
          <w:rFonts w:ascii="Times New Roman"/>
          <w:b w:val="false"/>
          <w:i w:val="false"/>
          <w:color w:val="000000"/>
          <w:sz w:val="28"/>
        </w:rPr>
        <w:t>
      1) обеспечение информационного взаимодействия при реализации общих процессов;</w:t>
      </w:r>
      <w:r>
        <w:br/>
      </w:r>
      <w:r>
        <w:rPr>
          <w:rFonts w:ascii="Times New Roman"/>
          <w:b w:val="false"/>
          <w:i w:val="false"/>
          <w:color w:val="000000"/>
          <w:sz w:val="28"/>
        </w:rPr>
        <w:t>
      2) создание общих информационных ресурсов и обеспечение доступа к ним;</w:t>
      </w:r>
      <w:r>
        <w:br/>
      </w:r>
      <w:r>
        <w:rPr>
          <w:rFonts w:ascii="Times New Roman"/>
          <w:b w:val="false"/>
          <w:i w:val="false"/>
          <w:color w:val="000000"/>
          <w:sz w:val="28"/>
        </w:rPr>
        <w:t>
      3) создание и ведение на основе унифицированной системы классификации и кодирования единой системы нормативно-справочной информации Союза;</w:t>
      </w:r>
      <w:r>
        <w:br/>
      </w:r>
      <w:r>
        <w:rPr>
          <w:rFonts w:ascii="Times New Roman"/>
          <w:b w:val="false"/>
          <w:i w:val="false"/>
          <w:color w:val="000000"/>
          <w:sz w:val="28"/>
        </w:rPr>
        <w:t>
      4) обеспечение доступа к международным договорам и актам, составляющим право Союза (к проектам таких международных договоров и актов);</w:t>
      </w:r>
      <w:r>
        <w:br/>
      </w:r>
      <w:r>
        <w:rPr>
          <w:rFonts w:ascii="Times New Roman"/>
          <w:b w:val="false"/>
          <w:i w:val="false"/>
          <w:color w:val="000000"/>
          <w:sz w:val="28"/>
        </w:rPr>
        <w:t>
      5) обеспечение доступа к информационным ресурсамгосударств-членов в соответствии с правом Союза;</w:t>
      </w:r>
      <w:r>
        <w:br/>
      </w:r>
      <w:r>
        <w:rPr>
          <w:rFonts w:ascii="Times New Roman"/>
          <w:b w:val="false"/>
          <w:i w:val="false"/>
          <w:color w:val="000000"/>
          <w:sz w:val="28"/>
        </w:rPr>
        <w:t>
      6) создание и обеспечение функционирования общей инфраструктуры документирования информации в электронном виде;</w:t>
      </w:r>
      <w:r>
        <w:br/>
      </w:r>
      <w:r>
        <w:rPr>
          <w:rFonts w:ascii="Times New Roman"/>
          <w:b w:val="false"/>
          <w:i w:val="false"/>
          <w:color w:val="000000"/>
          <w:sz w:val="28"/>
        </w:rPr>
        <w:t>
      7) обеспечение уполномоченных органов информацией, необходимой для осуществления государственного контроля при реализации общих процессов;</w:t>
      </w:r>
      <w:r>
        <w:br/>
      </w:r>
      <w:r>
        <w:rPr>
          <w:rFonts w:ascii="Times New Roman"/>
          <w:b w:val="false"/>
          <w:i w:val="false"/>
          <w:color w:val="000000"/>
          <w:sz w:val="28"/>
        </w:rPr>
        <w:t>
      8) обеспечение защиты информации при межгосударственном информационном взаимодействии;</w:t>
      </w:r>
      <w:r>
        <w:br/>
      </w:r>
      <w:r>
        <w:rPr>
          <w:rFonts w:ascii="Times New Roman"/>
          <w:b w:val="false"/>
          <w:i w:val="false"/>
          <w:color w:val="000000"/>
          <w:sz w:val="28"/>
        </w:rPr>
        <w:t>
      9) информационная поддержка деятельности органов Союза.</w:t>
      </w:r>
      <w:r>
        <w:br/>
      </w:r>
      <w:r>
        <w:rPr>
          <w:rFonts w:ascii="Times New Roman"/>
          <w:b w:val="false"/>
          <w:i w:val="false"/>
          <w:color w:val="000000"/>
          <w:sz w:val="28"/>
        </w:rPr>
        <w:t>
</w:t>
      </w:r>
      <w:r>
        <w:rPr>
          <w:rFonts w:ascii="Times New Roman"/>
          <w:b w:val="false"/>
          <w:i w:val="false"/>
          <w:color w:val="000000"/>
          <w:sz w:val="28"/>
        </w:rPr>
        <w:t>
      2.3.2. При осуществлении задач в рамках интегрированной системы должны использоваться инфраструктурные, технологические и информационно-программные решения, разработанные при создании ИИСВВТ.</w:t>
      </w:r>
    </w:p>
    <w:bookmarkEnd w:id="6"/>
    <w:bookmarkStart w:name="z38" w:id="7"/>
    <w:p>
      <w:pPr>
        <w:spacing w:after="0"/>
        <w:ind w:left="0"/>
        <w:jc w:val="both"/>
      </w:pPr>
      <w:r>
        <w:rPr>
          <w:rFonts w:ascii="Times New Roman"/>
          <w:b w:val="false"/>
          <w:i w:val="false"/>
          <w:color w:val="000000"/>
          <w:sz w:val="28"/>
        </w:rPr>
        <w:t>
3. Характеристика объектов автоматизации</w:t>
      </w:r>
    </w:p>
    <w:bookmarkEnd w:id="7"/>
    <w:bookmarkStart w:name="z39" w:id="8"/>
    <w:p>
      <w:pPr>
        <w:spacing w:after="0"/>
        <w:ind w:left="0"/>
        <w:jc w:val="both"/>
      </w:pPr>
      <w:r>
        <w:rPr>
          <w:rFonts w:ascii="Times New Roman"/>
          <w:b w:val="false"/>
          <w:i w:val="false"/>
          <w:color w:val="000000"/>
          <w:sz w:val="28"/>
        </w:rPr>
        <w:t>
      3.1. Краткие сведения об объектах автоматизации</w:t>
      </w:r>
      <w:r>
        <w:br/>
      </w:r>
      <w:r>
        <w:rPr>
          <w:rFonts w:ascii="Times New Roman"/>
          <w:b w:val="false"/>
          <w:i w:val="false"/>
          <w:color w:val="000000"/>
          <w:sz w:val="28"/>
        </w:rPr>
        <w:t>
</w:t>
      </w:r>
      <w:r>
        <w:rPr>
          <w:rFonts w:ascii="Times New Roman"/>
          <w:b w:val="false"/>
          <w:i w:val="false"/>
          <w:color w:val="000000"/>
          <w:sz w:val="28"/>
        </w:rPr>
        <w:t>
      3.1.1. Объектами автоматизации при создании интегрированной системы являются:</w:t>
      </w:r>
      <w:r>
        <w:br/>
      </w:r>
      <w:r>
        <w:rPr>
          <w:rFonts w:ascii="Times New Roman"/>
          <w:b w:val="false"/>
          <w:i w:val="false"/>
          <w:color w:val="000000"/>
          <w:sz w:val="28"/>
        </w:rPr>
        <w:t>
      1) Комиссия;</w:t>
      </w:r>
      <w:r>
        <w:br/>
      </w:r>
      <w:r>
        <w:rPr>
          <w:rFonts w:ascii="Times New Roman"/>
          <w:b w:val="false"/>
          <w:i w:val="false"/>
          <w:color w:val="000000"/>
          <w:sz w:val="28"/>
        </w:rPr>
        <w:t>
      2) Суд Союза;</w:t>
      </w:r>
      <w:r>
        <w:br/>
      </w:r>
      <w:r>
        <w:rPr>
          <w:rFonts w:ascii="Times New Roman"/>
          <w:b w:val="false"/>
          <w:i w:val="false"/>
          <w:color w:val="000000"/>
          <w:sz w:val="28"/>
        </w:rPr>
        <w:t>
      3) уполномоченные операторы интеграционных шлюзов национальных сегментов;</w:t>
      </w:r>
      <w:r>
        <w:br/>
      </w:r>
      <w:r>
        <w:rPr>
          <w:rFonts w:ascii="Times New Roman"/>
          <w:b w:val="false"/>
          <w:i w:val="false"/>
          <w:color w:val="000000"/>
          <w:sz w:val="28"/>
        </w:rPr>
        <w:t>
      4) уполномоченные операторы доверенной третьей стороны (далее – ДТС) государств-членов;</w:t>
      </w:r>
      <w:r>
        <w:br/>
      </w:r>
      <w:r>
        <w:rPr>
          <w:rFonts w:ascii="Times New Roman"/>
          <w:b w:val="false"/>
          <w:i w:val="false"/>
          <w:color w:val="000000"/>
          <w:sz w:val="28"/>
        </w:rPr>
        <w:t>
      5) уполномоченные органы, участвующие в реализации общих процессов.</w:t>
      </w:r>
      <w:r>
        <w:br/>
      </w:r>
      <w:r>
        <w:rPr>
          <w:rFonts w:ascii="Times New Roman"/>
          <w:b w:val="false"/>
          <w:i w:val="false"/>
          <w:color w:val="000000"/>
          <w:sz w:val="28"/>
        </w:rPr>
        <w:t>
</w:t>
      </w:r>
      <w:r>
        <w:rPr>
          <w:rFonts w:ascii="Times New Roman"/>
          <w:b w:val="false"/>
          <w:i w:val="false"/>
          <w:color w:val="000000"/>
          <w:sz w:val="28"/>
        </w:rPr>
        <w:t>
      3.1.2. Предметом автоматизации являются процессы, связанные с регулированием деятельности Союза по направлениям, указанным в пункте 2.1.2 настоящего технического задания.</w:t>
      </w:r>
      <w:r>
        <w:br/>
      </w:r>
      <w:r>
        <w:rPr>
          <w:rFonts w:ascii="Times New Roman"/>
          <w:b w:val="false"/>
          <w:i w:val="false"/>
          <w:color w:val="000000"/>
          <w:sz w:val="28"/>
        </w:rPr>
        <w:t>
</w:t>
      </w:r>
      <w:r>
        <w:rPr>
          <w:rFonts w:ascii="Times New Roman"/>
          <w:b w:val="false"/>
          <w:i w:val="false"/>
          <w:color w:val="000000"/>
          <w:sz w:val="28"/>
        </w:rPr>
        <w:t>
      3.1.3. Создание интегрированной системы должно осуществляться на основе расширения функциональных возможностей ИИСВВТ, реализация которой выполнялась в 2011 – 2014 годы в соответствии с Техническим заданием на создание Интегрированной информационной системы внешней и взаимной торговли Таможенного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 № 771.</w:t>
      </w:r>
      <w:r>
        <w:br/>
      </w:r>
      <w:r>
        <w:rPr>
          <w:rFonts w:ascii="Times New Roman"/>
          <w:b w:val="false"/>
          <w:i w:val="false"/>
          <w:color w:val="000000"/>
          <w:sz w:val="28"/>
        </w:rPr>
        <w:t>
</w:t>
      </w:r>
      <w:r>
        <w:rPr>
          <w:rFonts w:ascii="Times New Roman"/>
          <w:b w:val="false"/>
          <w:i w:val="false"/>
          <w:color w:val="000000"/>
          <w:sz w:val="28"/>
        </w:rPr>
        <w:t xml:space="preserve">
      3.1.3.1. ИИСВВТ представляет собой организационную совокупность территориально распределенных государственных информационных ресурсов и информационных систем органов государственной власти государств-членов, регулирующих внешнюю и взаимную торговлю, информационных ресурсов и систем Комиссии, объединяемых национальными сегментами и интеграционным сегментом Комиссии. </w:t>
      </w:r>
      <w:r>
        <w:br/>
      </w:r>
      <w:r>
        <w:rPr>
          <w:rFonts w:ascii="Times New Roman"/>
          <w:b w:val="false"/>
          <w:i w:val="false"/>
          <w:color w:val="000000"/>
          <w:sz w:val="28"/>
        </w:rPr>
        <w:t>
</w:t>
      </w:r>
      <w:r>
        <w:rPr>
          <w:rFonts w:ascii="Times New Roman"/>
          <w:b w:val="false"/>
          <w:i w:val="false"/>
          <w:color w:val="000000"/>
          <w:sz w:val="28"/>
        </w:rPr>
        <w:t>
      3.1.3.2. Служба ДТС ИИСВВТ представляет собой совокупность сервисов ДТС государств-членов и Комиссии, обеспечивающих единое трансграничное пространство доверия ЭЦП при электронной форме взаимодействия субъектов средствами ИИСВВТ.</w:t>
      </w:r>
      <w:r>
        <w:br/>
      </w:r>
      <w:r>
        <w:rPr>
          <w:rFonts w:ascii="Times New Roman"/>
          <w:b w:val="false"/>
          <w:i w:val="false"/>
          <w:color w:val="000000"/>
          <w:sz w:val="28"/>
        </w:rPr>
        <w:t>
</w:t>
      </w:r>
      <w:r>
        <w:rPr>
          <w:rFonts w:ascii="Times New Roman"/>
          <w:b w:val="false"/>
          <w:i w:val="false"/>
          <w:color w:val="000000"/>
          <w:sz w:val="28"/>
        </w:rPr>
        <w:t>
      3.1.3.3. В состав ИИСВВТ входят следующие национальные сегменты:</w:t>
      </w:r>
      <w:r>
        <w:br/>
      </w:r>
      <w:r>
        <w:rPr>
          <w:rFonts w:ascii="Times New Roman"/>
          <w:b w:val="false"/>
          <w:i w:val="false"/>
          <w:color w:val="000000"/>
          <w:sz w:val="28"/>
        </w:rPr>
        <w:t>
      1) национальный сегмент Республики Армения;</w:t>
      </w:r>
      <w:r>
        <w:br/>
      </w:r>
      <w:r>
        <w:rPr>
          <w:rFonts w:ascii="Times New Roman"/>
          <w:b w:val="false"/>
          <w:i w:val="false"/>
          <w:color w:val="000000"/>
          <w:sz w:val="28"/>
        </w:rPr>
        <w:t>
      2) национальный сегмент Республики Беларусь;</w:t>
      </w:r>
      <w:r>
        <w:br/>
      </w:r>
      <w:r>
        <w:rPr>
          <w:rFonts w:ascii="Times New Roman"/>
          <w:b w:val="false"/>
          <w:i w:val="false"/>
          <w:color w:val="000000"/>
          <w:sz w:val="28"/>
        </w:rPr>
        <w:t>
      3) национальный сегмент Республики Казахстан;</w:t>
      </w:r>
      <w:r>
        <w:br/>
      </w:r>
      <w:r>
        <w:rPr>
          <w:rFonts w:ascii="Times New Roman"/>
          <w:b w:val="false"/>
          <w:i w:val="false"/>
          <w:color w:val="000000"/>
          <w:sz w:val="28"/>
        </w:rPr>
        <w:t>
      4) национальный сегмент Российской Федерации;</w:t>
      </w:r>
      <w:r>
        <w:br/>
      </w:r>
      <w:r>
        <w:rPr>
          <w:rFonts w:ascii="Times New Roman"/>
          <w:b w:val="false"/>
          <w:i w:val="false"/>
          <w:color w:val="000000"/>
          <w:sz w:val="28"/>
        </w:rPr>
        <w:t>
</w:t>
      </w:r>
      <w:r>
        <w:rPr>
          <w:rFonts w:ascii="Times New Roman"/>
          <w:b w:val="false"/>
          <w:i w:val="false"/>
          <w:color w:val="000000"/>
          <w:sz w:val="28"/>
        </w:rPr>
        <w:t>
      3.1.3.4. Описание текущего состояния национальных сегментов приведено в подпункте 3.2 настоящего технического задания.</w:t>
      </w:r>
      <w:r>
        <w:br/>
      </w:r>
      <w:r>
        <w:rPr>
          <w:rFonts w:ascii="Times New Roman"/>
          <w:b w:val="false"/>
          <w:i w:val="false"/>
          <w:color w:val="000000"/>
          <w:sz w:val="28"/>
        </w:rPr>
        <w:t>
</w:t>
      </w:r>
      <w:r>
        <w:rPr>
          <w:rFonts w:ascii="Times New Roman"/>
          <w:b w:val="false"/>
          <w:i w:val="false"/>
          <w:color w:val="000000"/>
          <w:sz w:val="28"/>
        </w:rPr>
        <w:t>
      3.1.3.5. Описание текущего состояния интеграционного сегмента Комиссии приведено в подпункте 3.3 настоящего технического задания.</w:t>
      </w:r>
      <w:r>
        <w:br/>
      </w:r>
      <w:r>
        <w:rPr>
          <w:rFonts w:ascii="Times New Roman"/>
          <w:b w:val="false"/>
          <w:i w:val="false"/>
          <w:color w:val="000000"/>
          <w:sz w:val="28"/>
        </w:rPr>
        <w:t>
</w:t>
      </w:r>
      <w:r>
        <w:rPr>
          <w:rFonts w:ascii="Times New Roman"/>
          <w:b w:val="false"/>
          <w:i w:val="false"/>
          <w:color w:val="000000"/>
          <w:sz w:val="28"/>
        </w:rPr>
        <w:t>
      3.2. Характеристика текущего состояния национальных сегментов</w:t>
      </w:r>
      <w:r>
        <w:br/>
      </w:r>
      <w:r>
        <w:rPr>
          <w:rFonts w:ascii="Times New Roman"/>
          <w:b w:val="false"/>
          <w:i w:val="false"/>
          <w:color w:val="000000"/>
          <w:sz w:val="28"/>
        </w:rPr>
        <w:t>
</w:t>
      </w:r>
      <w:r>
        <w:rPr>
          <w:rFonts w:ascii="Times New Roman"/>
          <w:b w:val="false"/>
          <w:i w:val="false"/>
          <w:color w:val="000000"/>
          <w:sz w:val="28"/>
        </w:rPr>
        <w:t>
      3.2.1. Характеристика текущего состояния национального сегмента Республики Армения</w:t>
      </w:r>
      <w:r>
        <w:br/>
      </w:r>
      <w:r>
        <w:rPr>
          <w:rFonts w:ascii="Times New Roman"/>
          <w:b w:val="false"/>
          <w:i w:val="false"/>
          <w:color w:val="000000"/>
          <w:sz w:val="28"/>
        </w:rPr>
        <w:t>
</w:t>
      </w:r>
      <w:r>
        <w:rPr>
          <w:rFonts w:ascii="Times New Roman"/>
          <w:b w:val="false"/>
          <w:i w:val="false"/>
          <w:color w:val="000000"/>
          <w:sz w:val="28"/>
        </w:rPr>
        <w:t>
      3.2.1.1. Национальный сегмент Республики Армения обеспечивает информационное взаимодействие между таможенной службой Республики Армения и таможенными органами государств-членов. Данное информационное взаимодействие реализуется с использование инфраструктуры ИИСВВТ, а также действующей системы передачи данных таможенных органов Республики Беларусь, Республики Казахстан и Российской Федерации.</w:t>
      </w:r>
      <w:r>
        <w:br/>
      </w:r>
      <w:r>
        <w:rPr>
          <w:rFonts w:ascii="Times New Roman"/>
          <w:b w:val="false"/>
          <w:i w:val="false"/>
          <w:color w:val="000000"/>
          <w:sz w:val="28"/>
        </w:rPr>
        <w:t>
</w:t>
      </w:r>
      <w:r>
        <w:rPr>
          <w:rFonts w:ascii="Times New Roman"/>
          <w:b w:val="false"/>
          <w:i w:val="false"/>
          <w:color w:val="000000"/>
          <w:sz w:val="28"/>
        </w:rPr>
        <w:t>
      3.2.1.2. Интеграционный шлюз национального сегмента Республики Армения реализован на основе программного обеспечения типового интеграционного шлюза, разработанного в составе интеграционного шлюза Комиссии.</w:t>
      </w:r>
      <w:r>
        <w:br/>
      </w:r>
      <w:r>
        <w:rPr>
          <w:rFonts w:ascii="Times New Roman"/>
          <w:b w:val="false"/>
          <w:i w:val="false"/>
          <w:color w:val="000000"/>
          <w:sz w:val="28"/>
        </w:rPr>
        <w:t>
</w:t>
      </w:r>
      <w:r>
        <w:rPr>
          <w:rFonts w:ascii="Times New Roman"/>
          <w:b w:val="false"/>
          <w:i w:val="false"/>
          <w:color w:val="000000"/>
          <w:sz w:val="28"/>
        </w:rPr>
        <w:t>
      3.2.1.3. Для обеспечения взаимодействия интеграционного шлюза национального сегмента Республики Армения с информационной системой таможенной службы Республики Армения используется специализированный адаптер.</w:t>
      </w:r>
      <w:r>
        <w:br/>
      </w:r>
      <w:r>
        <w:rPr>
          <w:rFonts w:ascii="Times New Roman"/>
          <w:b w:val="false"/>
          <w:i w:val="false"/>
          <w:color w:val="000000"/>
          <w:sz w:val="28"/>
        </w:rPr>
        <w:t>
</w:t>
      </w:r>
      <w:r>
        <w:rPr>
          <w:rFonts w:ascii="Times New Roman"/>
          <w:b w:val="false"/>
          <w:i w:val="false"/>
          <w:color w:val="000000"/>
          <w:sz w:val="28"/>
        </w:rPr>
        <w:t>
      3.2.1.4. Для реализации общих процессов используется информационная система таможенной службы Республики Армения «Trade World Manager Portal». Информационная система таможенной службы Республики Армения поддерживает информационное взаимодействие в рамках контроля за перевозками товаров в соответствии с таможенной процедурой таможенного транзита в части:</w:t>
      </w:r>
      <w:r>
        <w:br/>
      </w:r>
      <w:r>
        <w:rPr>
          <w:rFonts w:ascii="Times New Roman"/>
          <w:b w:val="false"/>
          <w:i w:val="false"/>
          <w:color w:val="000000"/>
          <w:sz w:val="28"/>
        </w:rPr>
        <w:t>
      1) направления уведомления о выпуске товаров в соответствии с таможенной процедурой таможенного транзита;</w:t>
      </w:r>
      <w:r>
        <w:br/>
      </w:r>
      <w:r>
        <w:rPr>
          <w:rFonts w:ascii="Times New Roman"/>
          <w:b w:val="false"/>
          <w:i w:val="false"/>
          <w:color w:val="000000"/>
          <w:sz w:val="28"/>
        </w:rPr>
        <w:t>
      2) уведомления о прохождении (изменении) маршрута перевозки товаров;</w:t>
      </w:r>
      <w:r>
        <w:br/>
      </w:r>
      <w:r>
        <w:rPr>
          <w:rFonts w:ascii="Times New Roman"/>
          <w:b w:val="false"/>
          <w:i w:val="false"/>
          <w:color w:val="000000"/>
          <w:sz w:val="28"/>
        </w:rPr>
        <w:t>
      3) подтверждения завершения таможенной процедуры таможенного транзита;</w:t>
      </w:r>
      <w:r>
        <w:br/>
      </w:r>
      <w:r>
        <w:rPr>
          <w:rFonts w:ascii="Times New Roman"/>
          <w:b w:val="false"/>
          <w:i w:val="false"/>
          <w:color w:val="000000"/>
          <w:sz w:val="28"/>
        </w:rPr>
        <w:t>
      4) корректировки электронного уведомления о выпуске товаров в соответствии с таможенной процедурой таможенного транзита;</w:t>
      </w:r>
      <w:r>
        <w:br/>
      </w:r>
      <w:r>
        <w:rPr>
          <w:rFonts w:ascii="Times New Roman"/>
          <w:b w:val="false"/>
          <w:i w:val="false"/>
          <w:color w:val="000000"/>
          <w:sz w:val="28"/>
        </w:rPr>
        <w:t>
      5) корректировки электронного подтверждения о завершении таможенной процедуры таможенного транзита;</w:t>
      </w:r>
      <w:r>
        <w:br/>
      </w:r>
      <w:r>
        <w:rPr>
          <w:rFonts w:ascii="Times New Roman"/>
          <w:b w:val="false"/>
          <w:i w:val="false"/>
          <w:color w:val="000000"/>
          <w:sz w:val="28"/>
        </w:rPr>
        <w:t>
      6) аннулирования ранее направленных электронных уведомлений о выпуске товаров в соответствии с таможенной процедурой таможенного транзита;</w:t>
      </w:r>
      <w:r>
        <w:br/>
      </w:r>
      <w:r>
        <w:rPr>
          <w:rFonts w:ascii="Times New Roman"/>
          <w:b w:val="false"/>
          <w:i w:val="false"/>
          <w:color w:val="000000"/>
          <w:sz w:val="28"/>
        </w:rPr>
        <w:t>
      7) направления запроса о подтверждении выпуска товаров в соответствии с таможенной процедурой таможенного транзита;</w:t>
      </w:r>
      <w:r>
        <w:br/>
      </w:r>
      <w:r>
        <w:rPr>
          <w:rFonts w:ascii="Times New Roman"/>
          <w:b w:val="false"/>
          <w:i w:val="false"/>
          <w:color w:val="000000"/>
          <w:sz w:val="28"/>
        </w:rPr>
        <w:t>
      8) направления запроса о завершении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3.2.1.5. Информационное взаимодействие в рамках контроля за перевозками товаров в соответствии с таможенной процедурой таможенного транзита реализуется в соответствии с требованиями Технических условий информационного взаимодействия между ФТС России, ГТК Республики Беларусь и КГД МФ Республики Казахстан в рамках контроля общих таможенных процессов, утвержденных Решением Объединенной коллегии таможенных служб государств – членов Таможенного союза от 4 июня 2015 г. № 15/6.</w:t>
      </w:r>
      <w:r>
        <w:br/>
      </w:r>
      <w:r>
        <w:rPr>
          <w:rFonts w:ascii="Times New Roman"/>
          <w:b w:val="false"/>
          <w:i w:val="false"/>
          <w:color w:val="000000"/>
          <w:sz w:val="28"/>
        </w:rPr>
        <w:t>
</w:t>
      </w:r>
      <w:r>
        <w:rPr>
          <w:rFonts w:ascii="Times New Roman"/>
          <w:b w:val="false"/>
          <w:i w:val="false"/>
          <w:color w:val="000000"/>
          <w:sz w:val="28"/>
        </w:rPr>
        <w:t xml:space="preserve">
      3.2.2. Характеристика текущего состояния национального сегмента Республики Беларусь </w:t>
      </w:r>
      <w:r>
        <w:br/>
      </w:r>
      <w:r>
        <w:rPr>
          <w:rFonts w:ascii="Times New Roman"/>
          <w:b w:val="false"/>
          <w:i w:val="false"/>
          <w:color w:val="000000"/>
          <w:sz w:val="28"/>
        </w:rPr>
        <w:t>
</w:t>
      </w:r>
      <w:r>
        <w:rPr>
          <w:rFonts w:ascii="Times New Roman"/>
          <w:b w:val="false"/>
          <w:i w:val="false"/>
          <w:color w:val="000000"/>
          <w:sz w:val="28"/>
        </w:rPr>
        <w:t>
      3.2.2.1. Национальный сегмент Республики Беларусь будет разрабатываться в рамках нового государственного проекта по информатизации в соответствии с требованиями настоящего Технического задания с учетом форматов и технологий информационного взаимодействия посредством межведомственных информационных систем, перечень которых определен Указом Президента Республики Беларусь от 8 ноября 2011 г. № 515 «О некоторых вопросах развития информационного общества в Республике Беларусь».</w:t>
      </w:r>
      <w:r>
        <w:br/>
      </w:r>
      <w:r>
        <w:rPr>
          <w:rFonts w:ascii="Times New Roman"/>
          <w:b w:val="false"/>
          <w:i w:val="false"/>
          <w:color w:val="000000"/>
          <w:sz w:val="28"/>
        </w:rPr>
        <w:t>
</w:t>
      </w:r>
      <w:r>
        <w:rPr>
          <w:rFonts w:ascii="Times New Roman"/>
          <w:b w:val="false"/>
          <w:i w:val="false"/>
          <w:color w:val="000000"/>
          <w:sz w:val="28"/>
        </w:rPr>
        <w:t>
      3.2.2.2. Услуги по предоставлению сервисов ДТС Республики Беларусь предполагается оказывать на базе республиканского удостоверяющего центра Государственной системы управления открытыми ключами проверки электронной цифровой подписи Республики Беларусь. Республиканский удостоверяющий центр осуществляет функции по изданию, распространению, предоставлению информации о статусе, приостановлению и возобновлению действия, отзыва, хранения сертификатов открытых ключей регистрационных центров, органов государственной власти Республики Беларусь, иных организаций и граждан Республики Беларусь, а также граждан иностранных государств.</w:t>
      </w:r>
      <w:r>
        <w:br/>
      </w:r>
      <w:r>
        <w:rPr>
          <w:rFonts w:ascii="Times New Roman"/>
          <w:b w:val="false"/>
          <w:i w:val="false"/>
          <w:color w:val="000000"/>
          <w:sz w:val="28"/>
        </w:rPr>
        <w:t>
</w:t>
      </w:r>
      <w:r>
        <w:rPr>
          <w:rFonts w:ascii="Times New Roman"/>
          <w:b w:val="false"/>
          <w:i w:val="false"/>
          <w:color w:val="000000"/>
          <w:sz w:val="28"/>
        </w:rPr>
        <w:t>
      3.2.2.3. Для реализации общих процессов используются следующие информационные системы органов государственной власти Республики Беларусь:</w:t>
      </w:r>
      <w:r>
        <w:br/>
      </w:r>
      <w:r>
        <w:rPr>
          <w:rFonts w:ascii="Times New Roman"/>
          <w:b w:val="false"/>
          <w:i w:val="false"/>
          <w:color w:val="000000"/>
          <w:sz w:val="28"/>
        </w:rPr>
        <w:t>
      1) информационно-аналитическая система статистики внешней торговли;</w:t>
      </w:r>
      <w:r>
        <w:br/>
      </w:r>
      <w:r>
        <w:rPr>
          <w:rFonts w:ascii="Times New Roman"/>
          <w:b w:val="false"/>
          <w:i w:val="false"/>
          <w:color w:val="000000"/>
          <w:sz w:val="28"/>
        </w:rPr>
        <w:t>
      2) государственный реестр лекарственных средств Республики Беларусь, включающий в себя информационную базу данных инструкций по медицинскому применению;</w:t>
      </w:r>
      <w:r>
        <w:br/>
      </w:r>
      <w:r>
        <w:rPr>
          <w:rFonts w:ascii="Times New Roman"/>
          <w:b w:val="false"/>
          <w:i w:val="false"/>
          <w:color w:val="000000"/>
          <w:sz w:val="28"/>
        </w:rPr>
        <w:t>
      3) информационная база данных лекарственных средств, не соответствующих требованиям к качеству, а также контрафактных и фальсифицированных лекарственных средств, выявленных на территориях государств-членов;</w:t>
      </w:r>
      <w:r>
        <w:br/>
      </w:r>
      <w:r>
        <w:rPr>
          <w:rFonts w:ascii="Times New Roman"/>
          <w:b w:val="false"/>
          <w:i w:val="false"/>
          <w:color w:val="000000"/>
          <w:sz w:val="28"/>
        </w:rPr>
        <w:t>
      4) информационная база данных о выявленных побочных реакциях на лекарственные средства, включая сообщения о неэффективности лекарственных средств;</w:t>
      </w:r>
      <w:r>
        <w:br/>
      </w:r>
      <w:r>
        <w:rPr>
          <w:rFonts w:ascii="Times New Roman"/>
          <w:b w:val="false"/>
          <w:i w:val="false"/>
          <w:color w:val="000000"/>
          <w:sz w:val="28"/>
        </w:rPr>
        <w:t>
      5) государственный реестр медицинской техники и изделий медицинского назначения Республики Беларусь;</w:t>
      </w:r>
      <w:r>
        <w:br/>
      </w:r>
      <w:r>
        <w:rPr>
          <w:rFonts w:ascii="Times New Roman"/>
          <w:b w:val="false"/>
          <w:i w:val="false"/>
          <w:color w:val="000000"/>
          <w:sz w:val="28"/>
        </w:rPr>
        <w:t>
      6) информационная база данных мониторинга безопасности, качества и эффективности медицинских изделий.</w:t>
      </w:r>
      <w:r>
        <w:br/>
      </w:r>
      <w:r>
        <w:rPr>
          <w:rFonts w:ascii="Times New Roman"/>
          <w:b w:val="false"/>
          <w:i w:val="false"/>
          <w:color w:val="000000"/>
          <w:sz w:val="28"/>
        </w:rPr>
        <w:t>
</w:t>
      </w:r>
      <w:r>
        <w:rPr>
          <w:rFonts w:ascii="Times New Roman"/>
          <w:b w:val="false"/>
          <w:i w:val="false"/>
          <w:color w:val="000000"/>
          <w:sz w:val="28"/>
        </w:rPr>
        <w:t xml:space="preserve">
      3.2.3. Характеристика текущего состояния национального сегмента Республики Казахстан </w:t>
      </w:r>
      <w:r>
        <w:br/>
      </w:r>
      <w:r>
        <w:rPr>
          <w:rFonts w:ascii="Times New Roman"/>
          <w:b w:val="false"/>
          <w:i w:val="false"/>
          <w:color w:val="000000"/>
          <w:sz w:val="28"/>
        </w:rPr>
        <w:t>
</w:t>
      </w:r>
      <w:r>
        <w:rPr>
          <w:rFonts w:ascii="Times New Roman"/>
          <w:b w:val="false"/>
          <w:i w:val="false"/>
          <w:color w:val="000000"/>
          <w:sz w:val="28"/>
        </w:rPr>
        <w:t>
      3.2.3.1. Национальный сегмент Республики Казахстан функционально включает в себя следующие компоненты:</w:t>
      </w:r>
      <w:r>
        <w:br/>
      </w:r>
      <w:r>
        <w:rPr>
          <w:rFonts w:ascii="Times New Roman"/>
          <w:b w:val="false"/>
          <w:i w:val="false"/>
          <w:color w:val="000000"/>
          <w:sz w:val="28"/>
        </w:rPr>
        <w:t>
      1) национальный шлюз Республики Казахстан;</w:t>
      </w:r>
      <w:r>
        <w:br/>
      </w:r>
      <w:r>
        <w:rPr>
          <w:rFonts w:ascii="Times New Roman"/>
          <w:b w:val="false"/>
          <w:i w:val="false"/>
          <w:color w:val="000000"/>
          <w:sz w:val="28"/>
        </w:rPr>
        <w:t>
      2) портал национального шлюза Республики Казахстан;</w:t>
      </w:r>
      <w:r>
        <w:br/>
      </w:r>
      <w:r>
        <w:rPr>
          <w:rFonts w:ascii="Times New Roman"/>
          <w:b w:val="false"/>
          <w:i w:val="false"/>
          <w:color w:val="000000"/>
          <w:sz w:val="28"/>
        </w:rPr>
        <w:t>
      3) ДТС Республики Казахстан.</w:t>
      </w:r>
      <w:r>
        <w:br/>
      </w:r>
      <w:r>
        <w:rPr>
          <w:rFonts w:ascii="Times New Roman"/>
          <w:b w:val="false"/>
          <w:i w:val="false"/>
          <w:color w:val="000000"/>
          <w:sz w:val="28"/>
        </w:rPr>
        <w:t>
</w:t>
      </w:r>
      <w:r>
        <w:rPr>
          <w:rFonts w:ascii="Times New Roman"/>
          <w:b w:val="false"/>
          <w:i w:val="false"/>
          <w:color w:val="000000"/>
          <w:sz w:val="28"/>
        </w:rPr>
        <w:t>
      3.2.3.2. Национальный шлюз Республики Казахстан обеспечивает информационное взаимодействие информационных систем уполномоченных органов Республики Казахстан и подключение их к интеграционной платформе ИИСВВТ, осуществляя тем самым функции системы межведомственного информационного взаимодействия и интеграционного шлюза национального сегмента Республики Казахстан.</w:t>
      </w:r>
      <w:r>
        <w:br/>
      </w:r>
      <w:r>
        <w:rPr>
          <w:rFonts w:ascii="Times New Roman"/>
          <w:b w:val="false"/>
          <w:i w:val="false"/>
          <w:color w:val="000000"/>
          <w:sz w:val="28"/>
        </w:rPr>
        <w:t>
</w:t>
      </w:r>
      <w:r>
        <w:rPr>
          <w:rFonts w:ascii="Times New Roman"/>
          <w:b w:val="false"/>
          <w:i w:val="false"/>
          <w:color w:val="000000"/>
          <w:sz w:val="28"/>
        </w:rPr>
        <w:t>
      3.2.3.3. Портал национального шлюза Республики Казахстан предназначен для обеспечения доступа к публичной информации, адресованной участникам межгосударственного информационного взаимодействия в рамках интегрированной системы.</w:t>
      </w:r>
      <w:r>
        <w:br/>
      </w:r>
      <w:r>
        <w:rPr>
          <w:rFonts w:ascii="Times New Roman"/>
          <w:b w:val="false"/>
          <w:i w:val="false"/>
          <w:color w:val="000000"/>
          <w:sz w:val="28"/>
        </w:rPr>
        <w:t>
</w:t>
      </w:r>
      <w:r>
        <w:rPr>
          <w:rFonts w:ascii="Times New Roman"/>
          <w:b w:val="false"/>
          <w:i w:val="false"/>
          <w:color w:val="000000"/>
          <w:sz w:val="28"/>
        </w:rPr>
        <w:t>
      3.2.3.4. Функции ДТС Республики Казахстан осуществляет Республиканское государственное предприятие на праве хозяйственного ведения «Государственная техническая служба» Комитета связи, информатизации и информации Министерства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3.2.3.5. Национальный шлюз Республики Казахстан интегрирован со следующими информационными системами уполномоченных органов Республики Казахстан:</w:t>
      </w:r>
      <w:r>
        <w:br/>
      </w:r>
      <w:r>
        <w:rPr>
          <w:rFonts w:ascii="Times New Roman"/>
          <w:b w:val="false"/>
          <w:i w:val="false"/>
          <w:color w:val="000000"/>
          <w:sz w:val="28"/>
        </w:rPr>
        <w:t>
      1) шлюз таможенных органов Республики Казахстан;</w:t>
      </w:r>
      <w:r>
        <w:br/>
      </w:r>
      <w:r>
        <w:rPr>
          <w:rFonts w:ascii="Times New Roman"/>
          <w:b w:val="false"/>
          <w:i w:val="false"/>
          <w:color w:val="000000"/>
          <w:sz w:val="28"/>
        </w:rPr>
        <w:t>
      2) интеграционная шина Комитета государственных доходов Министерства финансов Республики Казахстан;</w:t>
      </w:r>
      <w:r>
        <w:br/>
      </w:r>
      <w:r>
        <w:rPr>
          <w:rFonts w:ascii="Times New Roman"/>
          <w:b w:val="false"/>
          <w:i w:val="false"/>
          <w:color w:val="000000"/>
          <w:sz w:val="28"/>
        </w:rPr>
        <w:t>
      3) информационно-аналитическая система «Транспортная база данных и мониторинга динамики безопасности перевозок»;</w:t>
      </w:r>
      <w:r>
        <w:br/>
      </w:r>
      <w:r>
        <w:rPr>
          <w:rFonts w:ascii="Times New Roman"/>
          <w:b w:val="false"/>
          <w:i w:val="false"/>
          <w:color w:val="000000"/>
          <w:sz w:val="28"/>
        </w:rPr>
        <w:t>
      4) единая автоматизированная система управления отраслями агропромышленного комплекса «Е-agriculture»;</w:t>
      </w:r>
      <w:r>
        <w:br/>
      </w:r>
      <w:r>
        <w:rPr>
          <w:rFonts w:ascii="Times New Roman"/>
          <w:b w:val="false"/>
          <w:i w:val="false"/>
          <w:color w:val="000000"/>
          <w:sz w:val="28"/>
        </w:rPr>
        <w:t>
      5) государственная база данных «Е-лицензирование».</w:t>
      </w:r>
      <w:r>
        <w:br/>
      </w:r>
      <w:r>
        <w:rPr>
          <w:rFonts w:ascii="Times New Roman"/>
          <w:b w:val="false"/>
          <w:i w:val="false"/>
          <w:color w:val="000000"/>
          <w:sz w:val="28"/>
        </w:rPr>
        <w:t>
</w:t>
      </w:r>
      <w:r>
        <w:rPr>
          <w:rFonts w:ascii="Times New Roman"/>
          <w:b w:val="false"/>
          <w:i w:val="false"/>
          <w:color w:val="000000"/>
          <w:sz w:val="28"/>
        </w:rPr>
        <w:t xml:space="preserve">
      3.2.4. Характеристика текущего состояния национального сегмента Российской Федерации </w:t>
      </w:r>
      <w:r>
        <w:br/>
      </w:r>
      <w:r>
        <w:rPr>
          <w:rFonts w:ascii="Times New Roman"/>
          <w:b w:val="false"/>
          <w:i w:val="false"/>
          <w:color w:val="000000"/>
          <w:sz w:val="28"/>
        </w:rPr>
        <w:t>
</w:t>
      </w:r>
      <w:r>
        <w:rPr>
          <w:rFonts w:ascii="Times New Roman"/>
          <w:b w:val="false"/>
          <w:i w:val="false"/>
          <w:color w:val="000000"/>
          <w:sz w:val="28"/>
        </w:rPr>
        <w:t>
      3.2.4.1. Национальный сегмент Российской Федерации функционально включает в себя следующие компоненты:</w:t>
      </w:r>
      <w:r>
        <w:br/>
      </w:r>
      <w:r>
        <w:rPr>
          <w:rFonts w:ascii="Times New Roman"/>
          <w:b w:val="false"/>
          <w:i w:val="false"/>
          <w:color w:val="000000"/>
          <w:sz w:val="28"/>
        </w:rPr>
        <w:t>
      1) система межведомственного электронного взаимодействия;</w:t>
      </w:r>
      <w:r>
        <w:br/>
      </w:r>
      <w:r>
        <w:rPr>
          <w:rFonts w:ascii="Times New Roman"/>
          <w:b w:val="false"/>
          <w:i w:val="false"/>
          <w:color w:val="000000"/>
          <w:sz w:val="28"/>
        </w:rPr>
        <w:t>
      2) интеграционный шлюз национального сегмента Российской Федерации;</w:t>
      </w:r>
      <w:r>
        <w:br/>
      </w:r>
      <w:r>
        <w:rPr>
          <w:rFonts w:ascii="Times New Roman"/>
          <w:b w:val="false"/>
          <w:i w:val="false"/>
          <w:color w:val="000000"/>
          <w:sz w:val="28"/>
        </w:rPr>
        <w:t>
      3) сервисы ДТС Российской Федерации.</w:t>
      </w:r>
      <w:r>
        <w:br/>
      </w:r>
      <w:r>
        <w:rPr>
          <w:rFonts w:ascii="Times New Roman"/>
          <w:b w:val="false"/>
          <w:i w:val="false"/>
          <w:color w:val="000000"/>
          <w:sz w:val="28"/>
        </w:rPr>
        <w:t>
      В состав национального сегмента Российской Федерации могут входить другие компоненты в соответствии с постановлениями и/или распоряжениями Правительства Российской Федерации.</w:t>
      </w:r>
      <w:r>
        <w:br/>
      </w:r>
      <w:r>
        <w:rPr>
          <w:rFonts w:ascii="Times New Roman"/>
          <w:b w:val="false"/>
          <w:i w:val="false"/>
          <w:color w:val="000000"/>
          <w:sz w:val="28"/>
        </w:rPr>
        <w:t>
</w:t>
      </w:r>
      <w:r>
        <w:rPr>
          <w:rFonts w:ascii="Times New Roman"/>
          <w:b w:val="false"/>
          <w:i w:val="false"/>
          <w:color w:val="000000"/>
          <w:sz w:val="28"/>
        </w:rPr>
        <w:t>
      3.2.4.2. Система межведомственного электронного взаимодействия обеспечивает электронный обмен данными между информационными системами федеральных органов исполнительной власти, государственных внебюджетных фондов, исполнительных органов государственной власти субъектов Российской Федерации, органов местного самоуправления, государственных и муниципальных учреждений, многофункциональных центров, иных органов и организаций, задействованных в предоставлении государственных и муниципальных услуг в электронной форме.</w:t>
      </w:r>
      <w:r>
        <w:br/>
      </w:r>
      <w:r>
        <w:rPr>
          <w:rFonts w:ascii="Times New Roman"/>
          <w:b w:val="false"/>
          <w:i w:val="false"/>
          <w:color w:val="000000"/>
          <w:sz w:val="28"/>
        </w:rPr>
        <w:t>
</w:t>
      </w:r>
      <w:r>
        <w:rPr>
          <w:rFonts w:ascii="Times New Roman"/>
          <w:b w:val="false"/>
          <w:i w:val="false"/>
          <w:color w:val="000000"/>
          <w:sz w:val="28"/>
        </w:rPr>
        <w:t>
      3.2.4.3. Система межведомственного информационного взаимодействия подключена к интеграционному шлюзу национального сегмента Российской Федерации для обеспечения информационного взаимодействия со смежными сегментами ИИСВВТ.</w:t>
      </w:r>
      <w:r>
        <w:br/>
      </w:r>
      <w:r>
        <w:rPr>
          <w:rFonts w:ascii="Times New Roman"/>
          <w:b w:val="false"/>
          <w:i w:val="false"/>
          <w:color w:val="000000"/>
          <w:sz w:val="28"/>
        </w:rPr>
        <w:t>
</w:t>
      </w:r>
      <w:r>
        <w:rPr>
          <w:rFonts w:ascii="Times New Roman"/>
          <w:b w:val="false"/>
          <w:i w:val="false"/>
          <w:color w:val="000000"/>
          <w:sz w:val="28"/>
        </w:rPr>
        <w:t>
      3.2.4.4. Функции ДТС Российской Федерации при обмене электронными документами осуществляет Министерство связи и массовых коммуникаций Российской Федерации.</w:t>
      </w:r>
      <w:r>
        <w:br/>
      </w:r>
      <w:r>
        <w:rPr>
          <w:rFonts w:ascii="Times New Roman"/>
          <w:b w:val="false"/>
          <w:i w:val="false"/>
          <w:color w:val="000000"/>
          <w:sz w:val="28"/>
        </w:rPr>
        <w:t>
</w:t>
      </w:r>
      <w:r>
        <w:rPr>
          <w:rFonts w:ascii="Times New Roman"/>
          <w:b w:val="false"/>
          <w:i w:val="false"/>
          <w:color w:val="000000"/>
          <w:sz w:val="28"/>
        </w:rPr>
        <w:t>
      3.2.4.5. Для реализации общих процессов используются следующие информационные системы органов государственной власти Российской Федерации:</w:t>
      </w:r>
      <w:r>
        <w:br/>
      </w:r>
      <w:r>
        <w:rPr>
          <w:rFonts w:ascii="Times New Roman"/>
          <w:b w:val="false"/>
          <w:i w:val="false"/>
          <w:color w:val="000000"/>
          <w:sz w:val="28"/>
        </w:rPr>
        <w:t>
      1) федеральная государственная информационная система Росаккредитации;</w:t>
      </w:r>
      <w:r>
        <w:br/>
      </w:r>
      <w:r>
        <w:rPr>
          <w:rFonts w:ascii="Times New Roman"/>
          <w:b w:val="false"/>
          <w:i w:val="false"/>
          <w:color w:val="000000"/>
          <w:sz w:val="28"/>
        </w:rPr>
        <w:t>
      2) подсистема «База данных пунктов пропуска и мест пересечения через государственную границу Российской Федерации» автоматизированной ведомственной информационно-аналитической системы Федерального агентства по обустройству государственной границы Российской Федерации;</w:t>
      </w:r>
      <w:r>
        <w:br/>
      </w:r>
      <w:r>
        <w:rPr>
          <w:rFonts w:ascii="Times New Roman"/>
          <w:b w:val="false"/>
          <w:i w:val="false"/>
          <w:color w:val="000000"/>
          <w:sz w:val="28"/>
        </w:rPr>
        <w:t>
      3) единая автоматизированная информационная система таможенных органов;</w:t>
      </w:r>
      <w:r>
        <w:br/>
      </w:r>
      <w:r>
        <w:rPr>
          <w:rFonts w:ascii="Times New Roman"/>
          <w:b w:val="false"/>
          <w:i w:val="false"/>
          <w:color w:val="000000"/>
          <w:sz w:val="28"/>
        </w:rPr>
        <w:t>
      4) информационная система Федеральной службы по ветеринарному и фитосанитарному надзору «Меркурий»;</w:t>
      </w:r>
      <w:r>
        <w:br/>
      </w:r>
      <w:r>
        <w:rPr>
          <w:rFonts w:ascii="Times New Roman"/>
          <w:b w:val="false"/>
          <w:i w:val="false"/>
          <w:color w:val="000000"/>
          <w:sz w:val="28"/>
        </w:rPr>
        <w:t>
      5) информационная система Федеральной службы по ветеринарному и фитосанитарному надзору «Аргус»;</w:t>
      </w:r>
      <w:r>
        <w:br/>
      </w:r>
      <w:r>
        <w:rPr>
          <w:rFonts w:ascii="Times New Roman"/>
          <w:b w:val="false"/>
          <w:i w:val="false"/>
          <w:color w:val="000000"/>
          <w:sz w:val="28"/>
        </w:rPr>
        <w:t>
      6) информационная система электронного документооборота федерального государственного бюджетного учреждения «Федеральный институт промышленной собственности»;</w:t>
      </w:r>
      <w:r>
        <w:br/>
      </w:r>
      <w:r>
        <w:rPr>
          <w:rFonts w:ascii="Times New Roman"/>
          <w:b w:val="false"/>
          <w:i w:val="false"/>
          <w:color w:val="000000"/>
          <w:sz w:val="28"/>
        </w:rPr>
        <w:t>
      7) информационно-аналитическая система тарифного и нетарифного регулирования в таможенных органах Российской Федерации;</w:t>
      </w:r>
      <w:r>
        <w:br/>
      </w:r>
      <w:r>
        <w:rPr>
          <w:rFonts w:ascii="Times New Roman"/>
          <w:b w:val="false"/>
          <w:i w:val="false"/>
          <w:color w:val="000000"/>
          <w:sz w:val="28"/>
        </w:rPr>
        <w:t>
      8) программный комплекс «Система контроля автомобильного транспорта – Транспортный контроль» единой информационно-аналитической системы Федеральной службы по надзору в сфере транспорта.</w:t>
      </w:r>
      <w:r>
        <w:br/>
      </w:r>
      <w:r>
        <w:rPr>
          <w:rFonts w:ascii="Times New Roman"/>
          <w:b w:val="false"/>
          <w:i w:val="false"/>
          <w:color w:val="000000"/>
          <w:sz w:val="28"/>
        </w:rPr>
        <w:t>
</w:t>
      </w:r>
      <w:r>
        <w:rPr>
          <w:rFonts w:ascii="Times New Roman"/>
          <w:b w:val="false"/>
          <w:i w:val="false"/>
          <w:color w:val="000000"/>
          <w:sz w:val="28"/>
        </w:rPr>
        <w:t>
      3.3. Характеристика текущего состояния интеграционного сегмента Комиссии</w:t>
      </w:r>
      <w:r>
        <w:br/>
      </w:r>
      <w:r>
        <w:rPr>
          <w:rFonts w:ascii="Times New Roman"/>
          <w:b w:val="false"/>
          <w:i w:val="false"/>
          <w:color w:val="000000"/>
          <w:sz w:val="28"/>
        </w:rPr>
        <w:t>
</w:t>
      </w:r>
      <w:r>
        <w:rPr>
          <w:rFonts w:ascii="Times New Roman"/>
          <w:b w:val="false"/>
          <w:i w:val="false"/>
          <w:color w:val="000000"/>
          <w:sz w:val="28"/>
        </w:rPr>
        <w:t>
      3.3.1. Интеграционный сегмент Комиссии включает в себя следующие компоненты:</w:t>
      </w:r>
      <w:r>
        <w:br/>
      </w:r>
      <w:r>
        <w:rPr>
          <w:rFonts w:ascii="Times New Roman"/>
          <w:b w:val="false"/>
          <w:i w:val="false"/>
          <w:color w:val="000000"/>
          <w:sz w:val="28"/>
        </w:rPr>
        <w:t>
      1) функциональные подсистемы ИИСВВТ:</w:t>
      </w:r>
      <w:r>
        <w:br/>
      </w:r>
      <w:r>
        <w:rPr>
          <w:rFonts w:ascii="Times New Roman"/>
          <w:b w:val="false"/>
          <w:i w:val="false"/>
          <w:color w:val="000000"/>
          <w:sz w:val="28"/>
        </w:rPr>
        <w:t>
      информационный портал Комиссии;</w:t>
      </w:r>
      <w:r>
        <w:br/>
      </w:r>
      <w:r>
        <w:rPr>
          <w:rFonts w:ascii="Times New Roman"/>
          <w:b w:val="false"/>
          <w:i w:val="false"/>
          <w:color w:val="000000"/>
          <w:sz w:val="28"/>
        </w:rPr>
        <w:t>
      информационно-аналитическая подсистема;</w:t>
      </w:r>
      <w:r>
        <w:br/>
      </w:r>
      <w:r>
        <w:rPr>
          <w:rFonts w:ascii="Times New Roman"/>
          <w:b w:val="false"/>
          <w:i w:val="false"/>
          <w:color w:val="000000"/>
          <w:sz w:val="28"/>
        </w:rPr>
        <w:t>
      подсистема статистики;</w:t>
      </w:r>
      <w:r>
        <w:br/>
      </w:r>
      <w:r>
        <w:rPr>
          <w:rFonts w:ascii="Times New Roman"/>
          <w:b w:val="false"/>
          <w:i w:val="false"/>
          <w:color w:val="000000"/>
          <w:sz w:val="28"/>
        </w:rPr>
        <w:t>
      подсистема управления проектами и программами;</w:t>
      </w:r>
      <w:r>
        <w:br/>
      </w:r>
      <w:r>
        <w:rPr>
          <w:rFonts w:ascii="Times New Roman"/>
          <w:b w:val="false"/>
          <w:i w:val="false"/>
          <w:color w:val="000000"/>
          <w:sz w:val="28"/>
        </w:rPr>
        <w:t>
      подсистема анализа областей рисков;</w:t>
      </w:r>
      <w:r>
        <w:br/>
      </w:r>
      <w:r>
        <w:rPr>
          <w:rFonts w:ascii="Times New Roman"/>
          <w:b w:val="false"/>
          <w:i w:val="false"/>
          <w:color w:val="000000"/>
          <w:sz w:val="28"/>
        </w:rPr>
        <w:t>
      2) обеспечивающие подсистемы ИИСВВТ:</w:t>
      </w:r>
      <w:r>
        <w:br/>
      </w:r>
      <w:r>
        <w:rPr>
          <w:rFonts w:ascii="Times New Roman"/>
          <w:b w:val="false"/>
          <w:i w:val="false"/>
          <w:color w:val="000000"/>
          <w:sz w:val="28"/>
        </w:rPr>
        <w:t>
      интеграционная платформа;</w:t>
      </w:r>
      <w:r>
        <w:br/>
      </w:r>
      <w:r>
        <w:rPr>
          <w:rFonts w:ascii="Times New Roman"/>
          <w:b w:val="false"/>
          <w:i w:val="false"/>
          <w:color w:val="000000"/>
          <w:sz w:val="28"/>
        </w:rPr>
        <w:t>
      подсистема ведения нормативно-справочной информации, реестров и регистров;</w:t>
      </w:r>
      <w:r>
        <w:br/>
      </w:r>
      <w:r>
        <w:rPr>
          <w:rFonts w:ascii="Times New Roman"/>
          <w:b w:val="false"/>
          <w:i w:val="false"/>
          <w:color w:val="000000"/>
          <w:sz w:val="28"/>
        </w:rPr>
        <w:t>
      подсистема информационной безопасности;</w:t>
      </w:r>
      <w:r>
        <w:br/>
      </w:r>
      <w:r>
        <w:rPr>
          <w:rFonts w:ascii="Times New Roman"/>
          <w:b w:val="false"/>
          <w:i w:val="false"/>
          <w:color w:val="000000"/>
          <w:sz w:val="28"/>
        </w:rPr>
        <w:t>
      подсистема мониторинга и управления;</w:t>
      </w:r>
      <w:r>
        <w:br/>
      </w:r>
      <w:r>
        <w:rPr>
          <w:rFonts w:ascii="Times New Roman"/>
          <w:b w:val="false"/>
          <w:i w:val="false"/>
          <w:color w:val="000000"/>
          <w:sz w:val="28"/>
        </w:rPr>
        <w:t>
      3) сервисы ДТС Комиссии в составе службы ДТС интегрированной системы.</w:t>
      </w:r>
      <w:r>
        <w:br/>
      </w:r>
      <w:r>
        <w:rPr>
          <w:rFonts w:ascii="Times New Roman"/>
          <w:b w:val="false"/>
          <w:i w:val="false"/>
          <w:color w:val="000000"/>
          <w:sz w:val="28"/>
        </w:rPr>
        <w:t>
</w:t>
      </w:r>
      <w:r>
        <w:rPr>
          <w:rFonts w:ascii="Times New Roman"/>
          <w:b w:val="false"/>
          <w:i w:val="false"/>
          <w:color w:val="000000"/>
          <w:sz w:val="28"/>
        </w:rPr>
        <w:t>
      3.3.2. Интеграционная платформа ИИСВВТ предназначена для поддержки электронного обмена данными между территориально распределенными государственными информационными ресурсами и информационными системами органов государственной власти государств-членов, регулирующих внешнюю и взаимную торговлю, при реализации общих процессов, а также для обеспечения доступа средствами таких информационных систем к общим информационным ресурсам.</w:t>
      </w:r>
      <w:r>
        <w:br/>
      </w:r>
      <w:r>
        <w:rPr>
          <w:rFonts w:ascii="Times New Roman"/>
          <w:b w:val="false"/>
          <w:i w:val="false"/>
          <w:color w:val="000000"/>
          <w:sz w:val="28"/>
        </w:rPr>
        <w:t>
</w:t>
      </w:r>
      <w:r>
        <w:rPr>
          <w:rFonts w:ascii="Times New Roman"/>
          <w:b w:val="false"/>
          <w:i w:val="false"/>
          <w:color w:val="000000"/>
          <w:sz w:val="28"/>
        </w:rPr>
        <w:t>
      3.3.2.1. Интеграционная платформа включает в себя следующие компоненты:</w:t>
      </w:r>
      <w:r>
        <w:br/>
      </w:r>
      <w:r>
        <w:rPr>
          <w:rFonts w:ascii="Times New Roman"/>
          <w:b w:val="false"/>
          <w:i w:val="false"/>
          <w:color w:val="000000"/>
          <w:sz w:val="28"/>
        </w:rPr>
        <w:t>
      1) интеграционный шлюз сегмента Комиссии – обеспечивает электронный обмен данными между информационными системами Комиссии и уполномоченных органов путем подключения информационных систем Комиссии к интеграционной платформе;</w:t>
      </w:r>
      <w:r>
        <w:br/>
      </w:r>
      <w:r>
        <w:rPr>
          <w:rFonts w:ascii="Times New Roman"/>
          <w:b w:val="false"/>
          <w:i w:val="false"/>
          <w:color w:val="000000"/>
          <w:sz w:val="28"/>
        </w:rPr>
        <w:t>
      2) интеграционные шлюзы национальных сегментов – обеспечивают электронный обмен данными между информационными системами Комиссии и уполномоченных органов путем подключения информационных систем уполномоченных органов к интеграционной платформе.</w:t>
      </w:r>
      <w:r>
        <w:br/>
      </w:r>
      <w:r>
        <w:rPr>
          <w:rFonts w:ascii="Times New Roman"/>
          <w:b w:val="false"/>
          <w:i w:val="false"/>
          <w:color w:val="000000"/>
          <w:sz w:val="28"/>
        </w:rPr>
        <w:t>
</w:t>
      </w:r>
      <w:r>
        <w:rPr>
          <w:rFonts w:ascii="Times New Roman"/>
          <w:b w:val="false"/>
          <w:i w:val="false"/>
          <w:color w:val="000000"/>
          <w:sz w:val="28"/>
        </w:rPr>
        <w:t>
      3.3.2.2. Интеграционные шлюзы объединены между собой защищенными каналами передачи данных.</w:t>
      </w:r>
      <w:r>
        <w:br/>
      </w:r>
      <w:r>
        <w:rPr>
          <w:rFonts w:ascii="Times New Roman"/>
          <w:b w:val="false"/>
          <w:i w:val="false"/>
          <w:color w:val="000000"/>
          <w:sz w:val="28"/>
        </w:rPr>
        <w:t>
</w:t>
      </w:r>
      <w:r>
        <w:rPr>
          <w:rFonts w:ascii="Times New Roman"/>
          <w:b w:val="false"/>
          <w:i w:val="false"/>
          <w:color w:val="000000"/>
          <w:sz w:val="28"/>
        </w:rPr>
        <w:t>
      3.3.2.3. Интеграционные шлюзы осуществляют следующие функции:</w:t>
      </w:r>
      <w:r>
        <w:br/>
      </w:r>
      <w:r>
        <w:rPr>
          <w:rFonts w:ascii="Times New Roman"/>
          <w:b w:val="false"/>
          <w:i w:val="false"/>
          <w:color w:val="000000"/>
          <w:sz w:val="28"/>
        </w:rPr>
        <w:t>
      1) маршрутизация электронных сообщений между интеграционной платформой и информационными системами Комиссии и уполномоченных органов;</w:t>
      </w:r>
      <w:r>
        <w:br/>
      </w:r>
      <w:r>
        <w:rPr>
          <w:rFonts w:ascii="Times New Roman"/>
          <w:b w:val="false"/>
          <w:i w:val="false"/>
          <w:color w:val="000000"/>
          <w:sz w:val="28"/>
        </w:rPr>
        <w:t>
      2) гарантированная доставка сообщений при взаимодействии с интеграционными шлюзами других сегментов;</w:t>
      </w:r>
      <w:r>
        <w:br/>
      </w:r>
      <w:r>
        <w:rPr>
          <w:rFonts w:ascii="Times New Roman"/>
          <w:b w:val="false"/>
          <w:i w:val="false"/>
          <w:color w:val="000000"/>
          <w:sz w:val="28"/>
        </w:rPr>
        <w:t>
      3) ведение журналов операций, выполняемых интеграционным шлюзом, для обеспечения контроля информационных взаимодействий, обработки возникающих нештатных ситуаций и возможности анализа осуществляемых взаимодействий;</w:t>
      </w:r>
      <w:r>
        <w:br/>
      </w:r>
      <w:r>
        <w:rPr>
          <w:rFonts w:ascii="Times New Roman"/>
          <w:b w:val="false"/>
          <w:i w:val="false"/>
          <w:color w:val="000000"/>
          <w:sz w:val="28"/>
        </w:rPr>
        <w:t>
      4) подключение информационных систем Комиссии и систем межведомственного информационного взаимодействия с обеспечением преобразования протоколов и форматов электронных сообщений (при необходимости);</w:t>
      </w:r>
      <w:r>
        <w:br/>
      </w:r>
      <w:r>
        <w:rPr>
          <w:rFonts w:ascii="Times New Roman"/>
          <w:b w:val="false"/>
          <w:i w:val="false"/>
          <w:color w:val="000000"/>
          <w:sz w:val="28"/>
        </w:rPr>
        <w:t>
      5) информационное взаимодействие с интеграционными шлюзами других сегментов и сервисами ДТС.</w:t>
      </w:r>
      <w:r>
        <w:br/>
      </w:r>
      <w:r>
        <w:rPr>
          <w:rFonts w:ascii="Times New Roman"/>
          <w:b w:val="false"/>
          <w:i w:val="false"/>
          <w:color w:val="000000"/>
          <w:sz w:val="28"/>
        </w:rPr>
        <w:t>
</w:t>
      </w:r>
      <w:r>
        <w:rPr>
          <w:rFonts w:ascii="Times New Roman"/>
          <w:b w:val="false"/>
          <w:i w:val="false"/>
          <w:color w:val="000000"/>
          <w:sz w:val="28"/>
        </w:rPr>
        <w:t>
      3.3.2.3. Информационный портал Комиссии предназначен для обеспечения централизованного доступа к информационным ресурсам Комиссии, а также для формирования, ведения и публикации структур электронных документов и сведений, используемых при реализации информационного взаимодействия в ИИСВВТ.</w:t>
      </w:r>
      <w:r>
        <w:br/>
      </w:r>
      <w:r>
        <w:rPr>
          <w:rFonts w:ascii="Times New Roman"/>
          <w:b w:val="false"/>
          <w:i w:val="false"/>
          <w:color w:val="000000"/>
          <w:sz w:val="28"/>
        </w:rPr>
        <w:t>
</w:t>
      </w:r>
      <w:r>
        <w:rPr>
          <w:rFonts w:ascii="Times New Roman"/>
          <w:b w:val="false"/>
          <w:i w:val="false"/>
          <w:color w:val="000000"/>
          <w:sz w:val="28"/>
        </w:rPr>
        <w:t>
      3.3.2.4. Информационно-аналитическая подсистема включает в себя информацию о динамике процессов, связанных с внешней и взаимной торговлей государств-членов, социально-экономическим развитием, развитием внутренних товарных рынков государств-членов, а также о динамике внешней и взаимной торговли стран мира и конъюнктуры мировых рынков и предназначена для обеспечения доступа сотрудников Комиссии к информационным ресурсам Комиссии с использованием web-интерфейса с целью формирования аналитических отчетных форм и нерегламентированных запросов, а также для аналитической обработки данных, загружаемых из различных источников, в том числе формируемых в рамках подсистемы статистики интегрированной системы.</w:t>
      </w:r>
      <w:r>
        <w:br/>
      </w:r>
      <w:r>
        <w:rPr>
          <w:rFonts w:ascii="Times New Roman"/>
          <w:b w:val="false"/>
          <w:i w:val="false"/>
          <w:color w:val="000000"/>
          <w:sz w:val="28"/>
        </w:rPr>
        <w:t>
</w:t>
      </w:r>
      <w:r>
        <w:rPr>
          <w:rFonts w:ascii="Times New Roman"/>
          <w:b w:val="false"/>
          <w:i w:val="false"/>
          <w:color w:val="000000"/>
          <w:sz w:val="28"/>
        </w:rPr>
        <w:t>
      3.3.2.5. Подсистема статистики предназначена для сбора, хранения, обработки и накопления поступающих от уполномоченных органов в сфере статистики данных экономической, отраслевой,социально-демографической и финансовой статистики и статистики внешней и взаимной торговли товарами в целях формирования официальной статистической информации Комиссии и ее распространения.</w:t>
      </w:r>
      <w:r>
        <w:br/>
      </w:r>
      <w:r>
        <w:rPr>
          <w:rFonts w:ascii="Times New Roman"/>
          <w:b w:val="false"/>
          <w:i w:val="false"/>
          <w:color w:val="000000"/>
          <w:sz w:val="28"/>
        </w:rPr>
        <w:t>
</w:t>
      </w:r>
      <w:r>
        <w:rPr>
          <w:rFonts w:ascii="Times New Roman"/>
          <w:b w:val="false"/>
          <w:i w:val="false"/>
          <w:color w:val="000000"/>
          <w:sz w:val="28"/>
        </w:rPr>
        <w:t>
      3.3.2.6. Подсистема управления проектами и программами предназначена для учета и мониторинга реализации решений Комиссии, иных проектов, программ и планов мероприятий.</w:t>
      </w:r>
      <w:r>
        <w:br/>
      </w:r>
      <w:r>
        <w:rPr>
          <w:rFonts w:ascii="Times New Roman"/>
          <w:b w:val="false"/>
          <w:i w:val="false"/>
          <w:color w:val="000000"/>
          <w:sz w:val="28"/>
        </w:rPr>
        <w:t>
</w:t>
      </w:r>
      <w:r>
        <w:rPr>
          <w:rFonts w:ascii="Times New Roman"/>
          <w:b w:val="false"/>
          <w:i w:val="false"/>
          <w:color w:val="000000"/>
          <w:sz w:val="28"/>
        </w:rPr>
        <w:t>
      3.3.2.7. Подсистема анализа областей рисков предназначена для автоматизации процессов идентификации, анализа и обработки областей рисков, определения потенциальных областей рисков при осуществлении внешней и взаимной торговли в целях обеспечения информационно-аналитической поддержки принимаемых Комиссией решений.</w:t>
      </w:r>
      <w:r>
        <w:br/>
      </w:r>
      <w:r>
        <w:rPr>
          <w:rFonts w:ascii="Times New Roman"/>
          <w:b w:val="false"/>
          <w:i w:val="false"/>
          <w:color w:val="000000"/>
          <w:sz w:val="28"/>
        </w:rPr>
        <w:t>
</w:t>
      </w:r>
      <w:r>
        <w:rPr>
          <w:rFonts w:ascii="Times New Roman"/>
          <w:b w:val="false"/>
          <w:i w:val="false"/>
          <w:color w:val="000000"/>
          <w:sz w:val="28"/>
        </w:rPr>
        <w:t>
      3.3.2.8. Подсистема ведения нормативно-справочной информации, реестров и регистров предназначена для обеспечения ведения баз данных, содержащих нормативно-справочную информацию, классификаторы и другую информацию, используемую при реализации общих процессов, предоставления средствами ИИСВВТ нормативно-справочной информации государствам-членам, а также для распространения такой информации среди заинтересованных лиц и уполномоченных органов средствами информационного портала Комиссии.</w:t>
      </w:r>
      <w:r>
        <w:br/>
      </w:r>
      <w:r>
        <w:rPr>
          <w:rFonts w:ascii="Times New Roman"/>
          <w:b w:val="false"/>
          <w:i w:val="false"/>
          <w:color w:val="000000"/>
          <w:sz w:val="28"/>
        </w:rPr>
        <w:t>
</w:t>
      </w:r>
      <w:r>
        <w:rPr>
          <w:rFonts w:ascii="Times New Roman"/>
          <w:b w:val="false"/>
          <w:i w:val="false"/>
          <w:color w:val="000000"/>
          <w:sz w:val="28"/>
        </w:rPr>
        <w:t>
      3.3.2.9. Подсистема информационной безопасности предназначена для обеспечения конфиденциальности, целостности и доступности данных при их обработке и хранении в интеграционном сегменте Комиссии, а также при их передаче по каналам связи при взаимодействии с национальными сегментами.</w:t>
      </w:r>
      <w:r>
        <w:br/>
      </w:r>
      <w:r>
        <w:rPr>
          <w:rFonts w:ascii="Times New Roman"/>
          <w:b w:val="false"/>
          <w:i w:val="false"/>
          <w:color w:val="000000"/>
          <w:sz w:val="28"/>
        </w:rPr>
        <w:t>
</w:t>
      </w:r>
      <w:r>
        <w:rPr>
          <w:rFonts w:ascii="Times New Roman"/>
          <w:b w:val="false"/>
          <w:i w:val="false"/>
          <w:color w:val="000000"/>
          <w:sz w:val="28"/>
        </w:rPr>
        <w:t>
      3.3.2.10. Подсистема мониторинга и управления предназначена для получения информации о состоянии и работоспособности функциональных и обеспечивающих подсистем интеграционного сегмента Комиссии, а также для автоматизации задач управления ИИСВВТ в процессе ее эксплуатации.</w:t>
      </w:r>
      <w:r>
        <w:br/>
      </w:r>
      <w:r>
        <w:rPr>
          <w:rFonts w:ascii="Times New Roman"/>
          <w:b w:val="false"/>
          <w:i w:val="false"/>
          <w:color w:val="000000"/>
          <w:sz w:val="28"/>
        </w:rPr>
        <w:t>
</w:t>
      </w:r>
      <w:r>
        <w:rPr>
          <w:rFonts w:ascii="Times New Roman"/>
          <w:b w:val="false"/>
          <w:i w:val="false"/>
          <w:color w:val="000000"/>
          <w:sz w:val="28"/>
        </w:rPr>
        <w:t>
      3.3.2.11. Сервисы ДТС Комиссии в составе службы ДТС ИИСВВТ предназначены для обеспечения юридической значимости при трансграничном обмене электронными документами между государствами-членами и Комиссией.</w:t>
      </w:r>
      <w:r>
        <w:br/>
      </w:r>
      <w:r>
        <w:rPr>
          <w:rFonts w:ascii="Times New Roman"/>
          <w:b w:val="false"/>
          <w:i w:val="false"/>
          <w:color w:val="000000"/>
          <w:sz w:val="28"/>
        </w:rPr>
        <w:t>
</w:t>
      </w:r>
      <w:r>
        <w:rPr>
          <w:rFonts w:ascii="Times New Roman"/>
          <w:b w:val="false"/>
          <w:i w:val="false"/>
          <w:color w:val="000000"/>
          <w:sz w:val="28"/>
        </w:rPr>
        <w:t>
      3.4. Основные направления развития функциональных возможностей</w:t>
      </w:r>
      <w:r>
        <w:br/>
      </w:r>
      <w:r>
        <w:rPr>
          <w:rFonts w:ascii="Times New Roman"/>
          <w:b w:val="false"/>
          <w:i w:val="false"/>
          <w:color w:val="000000"/>
          <w:sz w:val="28"/>
        </w:rPr>
        <w:t>
</w:t>
      </w:r>
      <w:r>
        <w:rPr>
          <w:rFonts w:ascii="Times New Roman"/>
          <w:b w:val="false"/>
          <w:i w:val="false"/>
          <w:color w:val="000000"/>
          <w:sz w:val="28"/>
        </w:rPr>
        <w:t>
      3.4.1. Предпосылками развития функциональных возможностей ИИСВВТ и создания интегрированной системы являются:</w:t>
      </w:r>
      <w:r>
        <w:br/>
      </w:r>
      <w:r>
        <w:rPr>
          <w:rFonts w:ascii="Times New Roman"/>
          <w:b w:val="false"/>
          <w:i w:val="false"/>
          <w:color w:val="000000"/>
          <w:sz w:val="28"/>
        </w:rPr>
        <w:t>
      1) расширение перечня направлений деятельности Союза, обусловленное углублением экономической интеграции между государствами-членами, и, как следствие, расширение задач интегрированной системы;</w:t>
      </w:r>
      <w:r>
        <w:br/>
      </w:r>
      <w:r>
        <w:rPr>
          <w:rFonts w:ascii="Times New Roman"/>
          <w:b w:val="false"/>
          <w:i w:val="false"/>
          <w:color w:val="000000"/>
          <w:sz w:val="28"/>
        </w:rPr>
        <w:t>
      2) расширение полномочий Комиссии в соответствии с Положением о Евразийской экономической комиссии (</w:t>
      </w:r>
      <w:r>
        <w:rPr>
          <w:rFonts w:ascii="Times New Roman"/>
          <w:b w:val="false"/>
          <w:i w:val="false"/>
          <w:color w:val="000000"/>
          <w:sz w:val="28"/>
        </w:rPr>
        <w:t>приложение № 1</w:t>
      </w:r>
      <w:r>
        <w:rPr>
          <w:rFonts w:ascii="Times New Roman"/>
          <w:b w:val="false"/>
          <w:i w:val="false"/>
          <w:color w:val="000000"/>
          <w:sz w:val="28"/>
        </w:rPr>
        <w:t xml:space="preserve"> к Договору), в том числе в области тарифного и нетарифного регулирования, технического регулирования;</w:t>
      </w:r>
      <w:r>
        <w:br/>
      </w:r>
      <w:r>
        <w:rPr>
          <w:rFonts w:ascii="Times New Roman"/>
          <w:b w:val="false"/>
          <w:i w:val="false"/>
          <w:color w:val="000000"/>
          <w:sz w:val="28"/>
        </w:rPr>
        <w:t>
      3) необходимость создания системы маркировки отдельных видов продукции легкой промышленности в целях контроля оборота товаров и обеспечения легальности импорта и производства товаров на территориях государств-членов;</w:t>
      </w:r>
      <w:r>
        <w:br/>
      </w:r>
      <w:r>
        <w:rPr>
          <w:rFonts w:ascii="Times New Roman"/>
          <w:b w:val="false"/>
          <w:i w:val="false"/>
          <w:color w:val="000000"/>
          <w:sz w:val="28"/>
        </w:rPr>
        <w:t>
      4) необходимость решения задач регистрации и идентификации участников внешнеэкономической деятельности на территориях государств-членов;</w:t>
      </w:r>
      <w:r>
        <w:br/>
      </w:r>
      <w:r>
        <w:rPr>
          <w:rFonts w:ascii="Times New Roman"/>
          <w:b w:val="false"/>
          <w:i w:val="false"/>
          <w:color w:val="000000"/>
          <w:sz w:val="28"/>
        </w:rPr>
        <w:t>
      5) создание Суда Союза, деятельность которого должна поддерживаться интегрированной системой в соответствии с Протоколом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w:t>
      </w:r>
      <w:r>
        <w:br/>
      </w:r>
      <w:r>
        <w:rPr>
          <w:rFonts w:ascii="Times New Roman"/>
          <w:b w:val="false"/>
          <w:i w:val="false"/>
          <w:color w:val="000000"/>
          <w:sz w:val="28"/>
        </w:rPr>
        <w:t>
      6) увеличение числа информационных ресурсов государств-членов, требующих в соответствии с правом Союза обеспечения интеграции средствами интегрированной системы;</w:t>
      </w:r>
      <w:r>
        <w:br/>
      </w:r>
      <w:r>
        <w:rPr>
          <w:rFonts w:ascii="Times New Roman"/>
          <w:b w:val="false"/>
          <w:i w:val="false"/>
          <w:color w:val="000000"/>
          <w:sz w:val="28"/>
        </w:rPr>
        <w:t>
      7) повышение востребованности нормативно-справочной, нормативно-правовой, статистической и аналитической информации в рамках Союза и, как следствие, расширение состава и объема информации, хранящейся и обрабатываемой подсистемами интегрированной системы;</w:t>
      </w:r>
      <w:r>
        <w:br/>
      </w:r>
      <w:r>
        <w:rPr>
          <w:rFonts w:ascii="Times New Roman"/>
          <w:b w:val="false"/>
          <w:i w:val="false"/>
          <w:color w:val="000000"/>
          <w:sz w:val="28"/>
        </w:rPr>
        <w:t>
      8) необходимость создания типовых решений по реализации общих процессов для повышения оперативности реализации новых общих процессов, а также для сокращения издержек при подключении к интегрированной системе новых участников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3.4.2. Интегрированная система должна обеспечивать реализацию общих процессов. Перечень общих процессов определяется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w:t>
      </w:r>
      <w:r>
        <w:br/>
      </w:r>
      <w:r>
        <w:rPr>
          <w:rFonts w:ascii="Times New Roman"/>
          <w:b w:val="false"/>
          <w:i w:val="false"/>
          <w:color w:val="000000"/>
          <w:sz w:val="28"/>
        </w:rPr>
        <w:t>
</w:t>
      </w:r>
      <w:r>
        <w:rPr>
          <w:rFonts w:ascii="Times New Roman"/>
          <w:b w:val="false"/>
          <w:i w:val="false"/>
          <w:color w:val="000000"/>
          <w:sz w:val="28"/>
        </w:rPr>
        <w:t>
      3.4.3. Состав сведений, используемых при реализации общих процессов, формируется на базе сведений, используемых в информационных системах уполномоченных органов, и определяется в порядке, установленном Договором.</w:t>
      </w:r>
      <w:r>
        <w:br/>
      </w:r>
      <w:r>
        <w:rPr>
          <w:rFonts w:ascii="Times New Roman"/>
          <w:b w:val="false"/>
          <w:i w:val="false"/>
          <w:color w:val="000000"/>
          <w:sz w:val="28"/>
        </w:rPr>
        <w:t>
</w:t>
      </w:r>
      <w:r>
        <w:rPr>
          <w:rFonts w:ascii="Times New Roman"/>
          <w:b w:val="false"/>
          <w:i w:val="false"/>
          <w:color w:val="000000"/>
          <w:sz w:val="28"/>
        </w:rPr>
        <w:t>
      3.4.4. Работы по проектированию и реализации общих процессов выполняются поэтапно по мере развития интегрированной системы и должны сопровождаться созданием единых моделей данных, документов и процессов в соответствии с методическими рекомендациями и техническими требованиями к проектированию, описанию и поддержке общих процессов, разработанными в рамках работ по созданию ИИСВВТ.</w:t>
      </w:r>
      <w:r>
        <w:br/>
      </w:r>
      <w:r>
        <w:rPr>
          <w:rFonts w:ascii="Times New Roman"/>
          <w:b w:val="false"/>
          <w:i w:val="false"/>
          <w:color w:val="000000"/>
          <w:sz w:val="28"/>
        </w:rPr>
        <w:t>
</w:t>
      </w:r>
      <w:r>
        <w:rPr>
          <w:rFonts w:ascii="Times New Roman"/>
          <w:b w:val="false"/>
          <w:i w:val="false"/>
          <w:color w:val="000000"/>
          <w:sz w:val="28"/>
        </w:rPr>
        <w:t>
      3.4.5. Результаты выполненных работ по проектированию общих процессов используются в качестве основы для:</w:t>
      </w:r>
      <w:r>
        <w:br/>
      </w:r>
      <w:r>
        <w:rPr>
          <w:rFonts w:ascii="Times New Roman"/>
          <w:b w:val="false"/>
          <w:i w:val="false"/>
          <w:color w:val="000000"/>
          <w:sz w:val="28"/>
        </w:rPr>
        <w:t>
      1) реализации общих процессов с использованием средств интегрированной системы;</w:t>
      </w:r>
      <w:r>
        <w:br/>
      </w:r>
      <w:r>
        <w:rPr>
          <w:rFonts w:ascii="Times New Roman"/>
          <w:b w:val="false"/>
          <w:i w:val="false"/>
          <w:color w:val="000000"/>
          <w:sz w:val="28"/>
        </w:rPr>
        <w:t>
      2) разработки, доработки и настройки информационных систем уполномоченных органов, задействованных в конкретном общем процессе;</w:t>
      </w:r>
      <w:r>
        <w:br/>
      </w:r>
      <w:r>
        <w:rPr>
          <w:rFonts w:ascii="Times New Roman"/>
          <w:b w:val="false"/>
          <w:i w:val="false"/>
          <w:color w:val="000000"/>
          <w:sz w:val="28"/>
        </w:rPr>
        <w:t>
      3) разработки, доработки и настройки национальных сегментов и интеграционного сегмента Комиссии.</w:t>
      </w:r>
      <w:r>
        <w:br/>
      </w:r>
      <w:r>
        <w:rPr>
          <w:rFonts w:ascii="Times New Roman"/>
          <w:b w:val="false"/>
          <w:i w:val="false"/>
          <w:color w:val="000000"/>
          <w:sz w:val="28"/>
        </w:rPr>
        <w:t>
</w:t>
      </w:r>
      <w:r>
        <w:rPr>
          <w:rFonts w:ascii="Times New Roman"/>
          <w:b w:val="false"/>
          <w:i w:val="false"/>
          <w:color w:val="000000"/>
          <w:sz w:val="28"/>
        </w:rPr>
        <w:t>
      3.4.6. Ответственность за формирование требований к реализации общего процесса несет департамент Комиссии, являющийся функциональным заказчиком проектируемого общего процесса.</w:t>
      </w:r>
      <w:r>
        <w:br/>
      </w:r>
      <w:r>
        <w:rPr>
          <w:rFonts w:ascii="Times New Roman"/>
          <w:b w:val="false"/>
          <w:i w:val="false"/>
          <w:color w:val="000000"/>
          <w:sz w:val="28"/>
        </w:rPr>
        <w:t>
</w:t>
      </w:r>
      <w:r>
        <w:rPr>
          <w:rFonts w:ascii="Times New Roman"/>
          <w:b w:val="false"/>
          <w:i w:val="false"/>
          <w:color w:val="000000"/>
          <w:sz w:val="28"/>
        </w:rPr>
        <w:t>
      3.4.7. По результатам проведенных работ определяются предметно-ориентированные функции, которые должны осуществляться в интеграционном сегменте Комиссии и национальных сегментах в рамках реализации общего процесса.</w:t>
      </w:r>
      <w:r>
        <w:br/>
      </w:r>
      <w:r>
        <w:rPr>
          <w:rFonts w:ascii="Times New Roman"/>
          <w:b w:val="false"/>
          <w:i w:val="false"/>
          <w:color w:val="000000"/>
          <w:sz w:val="28"/>
        </w:rPr>
        <w:t>
      При необходимости организуется доработка интеграционного сегмента Комиссии, национальных сегментов и информационных систем уполномоченных органов с учетом документов, регламентирующих новый общий процесс.</w:t>
      </w:r>
    </w:p>
    <w:bookmarkEnd w:id="8"/>
    <w:bookmarkStart w:name="z94" w:id="9"/>
    <w:p>
      <w:pPr>
        <w:spacing w:after="0"/>
        <w:ind w:left="0"/>
        <w:jc w:val="both"/>
      </w:pPr>
      <w:r>
        <w:rPr>
          <w:rFonts w:ascii="Times New Roman"/>
          <w:b w:val="false"/>
          <w:i w:val="false"/>
          <w:color w:val="000000"/>
          <w:sz w:val="28"/>
        </w:rPr>
        <w:t>
4. Требования к системе</w:t>
      </w:r>
    </w:p>
    <w:bookmarkEnd w:id="9"/>
    <w:bookmarkStart w:name="z95" w:id="10"/>
    <w:p>
      <w:pPr>
        <w:spacing w:after="0"/>
        <w:ind w:left="0"/>
        <w:jc w:val="both"/>
      </w:pPr>
      <w:r>
        <w:rPr>
          <w:rFonts w:ascii="Times New Roman"/>
          <w:b w:val="false"/>
          <w:i w:val="false"/>
          <w:color w:val="000000"/>
          <w:sz w:val="28"/>
        </w:rPr>
        <w:t>
      4.1. Требования к системе в целом</w:t>
      </w:r>
      <w:r>
        <w:br/>
      </w:r>
      <w:r>
        <w:rPr>
          <w:rFonts w:ascii="Times New Roman"/>
          <w:b w:val="false"/>
          <w:i w:val="false"/>
          <w:color w:val="000000"/>
          <w:sz w:val="28"/>
        </w:rPr>
        <w:t>
</w:t>
      </w:r>
      <w:r>
        <w:rPr>
          <w:rFonts w:ascii="Times New Roman"/>
          <w:b w:val="false"/>
          <w:i w:val="false"/>
          <w:color w:val="000000"/>
          <w:sz w:val="28"/>
        </w:rPr>
        <w:t>
      4.1.1. Общие требования</w:t>
      </w:r>
      <w:r>
        <w:br/>
      </w:r>
      <w:r>
        <w:rPr>
          <w:rFonts w:ascii="Times New Roman"/>
          <w:b w:val="false"/>
          <w:i w:val="false"/>
          <w:color w:val="000000"/>
          <w:sz w:val="28"/>
        </w:rPr>
        <w:t>
</w:t>
      </w:r>
      <w:r>
        <w:rPr>
          <w:rFonts w:ascii="Times New Roman"/>
          <w:b w:val="false"/>
          <w:i w:val="false"/>
          <w:color w:val="000000"/>
          <w:sz w:val="28"/>
        </w:rPr>
        <w:t>
      4.1.1.1. При формировании интегрированной системы</w:t>
      </w:r>
      <w:r>
        <w:br/>
      </w:r>
      <w:r>
        <w:rPr>
          <w:rFonts w:ascii="Times New Roman"/>
          <w:b w:val="false"/>
          <w:i w:val="false"/>
          <w:color w:val="000000"/>
          <w:sz w:val="28"/>
        </w:rPr>
        <w:t>
государства-члены исходят из следующих принципов:</w:t>
      </w:r>
      <w:r>
        <w:br/>
      </w:r>
      <w:r>
        <w:rPr>
          <w:rFonts w:ascii="Times New Roman"/>
          <w:b w:val="false"/>
          <w:i w:val="false"/>
          <w:color w:val="000000"/>
          <w:sz w:val="28"/>
        </w:rPr>
        <w:t>
      1) общность интересов и взаимная выгода;</w:t>
      </w:r>
      <w:r>
        <w:br/>
      </w:r>
      <w:r>
        <w:rPr>
          <w:rFonts w:ascii="Times New Roman"/>
          <w:b w:val="false"/>
          <w:i w:val="false"/>
          <w:color w:val="000000"/>
          <w:sz w:val="28"/>
        </w:rPr>
        <w:t>
      2) применение единых методологических подходов к подготовке информации для интегрированной системы на основе общей модели данных;</w:t>
      </w:r>
      <w:r>
        <w:br/>
      </w:r>
      <w:r>
        <w:rPr>
          <w:rFonts w:ascii="Times New Roman"/>
          <w:b w:val="false"/>
          <w:i w:val="false"/>
          <w:color w:val="000000"/>
          <w:sz w:val="28"/>
        </w:rPr>
        <w:t>
      3) доступность, достоверность и полнота информации;</w:t>
      </w:r>
      <w:r>
        <w:br/>
      </w:r>
      <w:r>
        <w:rPr>
          <w:rFonts w:ascii="Times New Roman"/>
          <w:b w:val="false"/>
          <w:i w:val="false"/>
          <w:color w:val="000000"/>
          <w:sz w:val="28"/>
        </w:rPr>
        <w:t>
      4) своевременность предоставления информации;</w:t>
      </w:r>
      <w:r>
        <w:br/>
      </w:r>
      <w:r>
        <w:rPr>
          <w:rFonts w:ascii="Times New Roman"/>
          <w:b w:val="false"/>
          <w:i w:val="false"/>
          <w:color w:val="000000"/>
          <w:sz w:val="28"/>
        </w:rPr>
        <w:t>
      5) соответствие уровню современных информационных технологий;</w:t>
      </w:r>
      <w:r>
        <w:br/>
      </w:r>
      <w:r>
        <w:rPr>
          <w:rFonts w:ascii="Times New Roman"/>
          <w:b w:val="false"/>
          <w:i w:val="false"/>
          <w:color w:val="000000"/>
          <w:sz w:val="28"/>
        </w:rPr>
        <w:t>
      6) интеграция с информационными системами уполномоченных органов;</w:t>
      </w:r>
      <w:r>
        <w:br/>
      </w:r>
      <w:r>
        <w:rPr>
          <w:rFonts w:ascii="Times New Roman"/>
          <w:b w:val="false"/>
          <w:i w:val="false"/>
          <w:color w:val="000000"/>
          <w:sz w:val="28"/>
        </w:rPr>
        <w:t>
      7) обеспечение равного доступа государств-членов к общим информационным ресурсам;</w:t>
      </w:r>
      <w:r>
        <w:br/>
      </w:r>
      <w:r>
        <w:rPr>
          <w:rFonts w:ascii="Times New Roman"/>
          <w:b w:val="false"/>
          <w:i w:val="false"/>
          <w:color w:val="000000"/>
          <w:sz w:val="28"/>
        </w:rPr>
        <w:t>
      8) использование предоставленной информации только в заявленных целях без ущерба для государства-члена, ее предоставившего;</w:t>
      </w:r>
      <w:r>
        <w:br/>
      </w:r>
      <w:r>
        <w:rPr>
          <w:rFonts w:ascii="Times New Roman"/>
          <w:b w:val="false"/>
          <w:i w:val="false"/>
          <w:color w:val="000000"/>
          <w:sz w:val="28"/>
        </w:rPr>
        <w:t>
      9) открытость интегрированной системы для пользователей различных категорий с учетом соблюдения требования по использованию информации в соответствии с заявленными целями;</w:t>
      </w:r>
      <w:r>
        <w:br/>
      </w:r>
      <w:r>
        <w:rPr>
          <w:rFonts w:ascii="Times New Roman"/>
          <w:b w:val="false"/>
          <w:i w:val="false"/>
          <w:color w:val="000000"/>
          <w:sz w:val="28"/>
        </w:rPr>
        <w:t>
      10) осуществление на безвозмездной основе информационного взаимодействия между уполномоченными органами и Комиссией с использованием интегрированной системы.</w:t>
      </w:r>
      <w:r>
        <w:br/>
      </w:r>
      <w:r>
        <w:rPr>
          <w:rFonts w:ascii="Times New Roman"/>
          <w:b w:val="false"/>
          <w:i w:val="false"/>
          <w:color w:val="000000"/>
          <w:sz w:val="28"/>
        </w:rPr>
        <w:t>
</w:t>
      </w:r>
      <w:r>
        <w:rPr>
          <w:rFonts w:ascii="Times New Roman"/>
          <w:b w:val="false"/>
          <w:i w:val="false"/>
          <w:color w:val="000000"/>
          <w:sz w:val="28"/>
        </w:rPr>
        <w:t>
      4.1.1.2. При создании, обеспечении функционирования и развитии интегрированной системы должны соблюдаться следующие требования:</w:t>
      </w:r>
      <w:r>
        <w:br/>
      </w:r>
      <w:r>
        <w:rPr>
          <w:rFonts w:ascii="Times New Roman"/>
          <w:b w:val="false"/>
          <w:i w:val="false"/>
          <w:color w:val="000000"/>
          <w:sz w:val="28"/>
        </w:rPr>
        <w:t>
      1) интегрированная система не должна подменять информационные системы уполномоченных органов;</w:t>
      </w:r>
      <w:r>
        <w:br/>
      </w:r>
      <w:r>
        <w:rPr>
          <w:rFonts w:ascii="Times New Roman"/>
          <w:b w:val="false"/>
          <w:i w:val="false"/>
          <w:color w:val="000000"/>
          <w:sz w:val="28"/>
        </w:rPr>
        <w:t>
      2) интегрированная система не должна требовать отгосударств-членов внесения изменений в средства обеспечения защиты информации информационных систем уполномоченных органов;</w:t>
      </w:r>
      <w:r>
        <w:br/>
      </w:r>
      <w:r>
        <w:rPr>
          <w:rFonts w:ascii="Times New Roman"/>
          <w:b w:val="false"/>
          <w:i w:val="false"/>
          <w:color w:val="000000"/>
          <w:sz w:val="28"/>
        </w:rPr>
        <w:t>
      3) в интегрированной системе должен быть организован регламентированный доступ к общим информационным ресурсам;</w:t>
      </w:r>
      <w:r>
        <w:br/>
      </w:r>
      <w:r>
        <w:rPr>
          <w:rFonts w:ascii="Times New Roman"/>
          <w:b w:val="false"/>
          <w:i w:val="false"/>
          <w:color w:val="000000"/>
          <w:sz w:val="28"/>
        </w:rPr>
        <w:t>
      4) архитектура интегрированной системы должна предусматривать возможность информационного взаимодействия с внешними информационными системами;</w:t>
      </w:r>
      <w:r>
        <w:br/>
      </w:r>
      <w:r>
        <w:rPr>
          <w:rFonts w:ascii="Times New Roman"/>
          <w:b w:val="false"/>
          <w:i w:val="false"/>
          <w:color w:val="000000"/>
          <w:sz w:val="28"/>
        </w:rPr>
        <w:t>
      5) интегрированная система должна предоставлять возможность обмена электронными документами, оформленными по правилам и требованиям документирования, утверждаемым Советом Комиссии, и признаваемыми равными по юридической силе аналогичным документам на бумажном носителе, заверенным подписью либо подписью и печатью.</w:t>
      </w:r>
      <w:r>
        <w:br/>
      </w:r>
      <w:r>
        <w:rPr>
          <w:rFonts w:ascii="Times New Roman"/>
          <w:b w:val="false"/>
          <w:i w:val="false"/>
          <w:color w:val="000000"/>
          <w:sz w:val="28"/>
        </w:rPr>
        <w:t>
</w:t>
      </w:r>
      <w:r>
        <w:rPr>
          <w:rFonts w:ascii="Times New Roman"/>
          <w:b w:val="false"/>
          <w:i w:val="false"/>
          <w:color w:val="000000"/>
          <w:sz w:val="28"/>
        </w:rPr>
        <w:t>
      4.1.1.3. При создании интегрированной системы должны учитываться результаты работ, полученные в ходе создания, обеспечения функционирования и развития ИИСВВТ.</w:t>
      </w:r>
      <w:r>
        <w:br/>
      </w:r>
      <w:r>
        <w:rPr>
          <w:rFonts w:ascii="Times New Roman"/>
          <w:b w:val="false"/>
          <w:i w:val="false"/>
          <w:color w:val="000000"/>
          <w:sz w:val="28"/>
        </w:rPr>
        <w:t>
</w:t>
      </w:r>
      <w:r>
        <w:rPr>
          <w:rFonts w:ascii="Times New Roman"/>
          <w:b w:val="false"/>
          <w:i w:val="false"/>
          <w:color w:val="000000"/>
          <w:sz w:val="28"/>
        </w:rPr>
        <w:t>
      4.1.1.4. Подсистемы ИИСВВТ должны входить в структуру интегрированной системы, при этом должно предусматриваться развитие этих подсистем в части расширения их функциональных возможностей и объема хранящихся и обрабатываемых данных, подключения новых участников информационного взаимодействия. Для решения отдельных задач допускается создание новых подсистем интегрированной системы.</w:t>
      </w:r>
      <w:r>
        <w:br/>
      </w:r>
      <w:r>
        <w:rPr>
          <w:rFonts w:ascii="Times New Roman"/>
          <w:b w:val="false"/>
          <w:i w:val="false"/>
          <w:color w:val="000000"/>
          <w:sz w:val="28"/>
        </w:rPr>
        <w:t>
</w:t>
      </w:r>
      <w:r>
        <w:rPr>
          <w:rFonts w:ascii="Times New Roman"/>
          <w:b w:val="false"/>
          <w:i w:val="false"/>
          <w:color w:val="000000"/>
          <w:sz w:val="28"/>
        </w:rPr>
        <w:t>
      4.1.1.5. При создании интегрированной системы Комиссия игосударства-члены должны руководствоваться международными и межгосударственными стандартами и рекомендациями.</w:t>
      </w:r>
      <w:r>
        <w:br/>
      </w:r>
      <w:r>
        <w:rPr>
          <w:rFonts w:ascii="Times New Roman"/>
          <w:b w:val="false"/>
          <w:i w:val="false"/>
          <w:color w:val="000000"/>
          <w:sz w:val="28"/>
        </w:rPr>
        <w:t>
</w:t>
      </w:r>
      <w:r>
        <w:rPr>
          <w:rFonts w:ascii="Times New Roman"/>
          <w:b w:val="false"/>
          <w:i w:val="false"/>
          <w:color w:val="000000"/>
          <w:sz w:val="28"/>
        </w:rPr>
        <w:t>
      4.1.2. Требования к структуре и функционированию системы</w:t>
      </w:r>
      <w:r>
        <w:br/>
      </w:r>
      <w:r>
        <w:rPr>
          <w:rFonts w:ascii="Times New Roman"/>
          <w:b w:val="false"/>
          <w:i w:val="false"/>
          <w:color w:val="000000"/>
          <w:sz w:val="28"/>
        </w:rPr>
        <w:t>
</w:t>
      </w:r>
      <w:r>
        <w:rPr>
          <w:rFonts w:ascii="Times New Roman"/>
          <w:b w:val="false"/>
          <w:i w:val="false"/>
          <w:color w:val="000000"/>
          <w:sz w:val="28"/>
        </w:rPr>
        <w:t>
      4.1.2.1. Перечень подсистем, их назначение и основные характеристики</w:t>
      </w:r>
      <w:r>
        <w:br/>
      </w:r>
      <w:r>
        <w:rPr>
          <w:rFonts w:ascii="Times New Roman"/>
          <w:b w:val="false"/>
          <w:i w:val="false"/>
          <w:color w:val="000000"/>
          <w:sz w:val="28"/>
        </w:rPr>
        <w:t>
</w:t>
      </w:r>
      <w:r>
        <w:rPr>
          <w:rFonts w:ascii="Times New Roman"/>
          <w:b w:val="false"/>
          <w:i w:val="false"/>
          <w:color w:val="000000"/>
          <w:sz w:val="28"/>
        </w:rPr>
        <w:t>
      4.1.2.1.1. Интегрированная система должна представлять собой совокупность интеграционного сегмента Комиссии и национальных сегментов, объединяемых защищенными каналами передачи данных.</w:t>
      </w:r>
      <w:r>
        <w:br/>
      </w:r>
      <w:r>
        <w:rPr>
          <w:rFonts w:ascii="Times New Roman"/>
          <w:b w:val="false"/>
          <w:i w:val="false"/>
          <w:color w:val="000000"/>
          <w:sz w:val="28"/>
        </w:rPr>
        <w:t>
</w:t>
      </w:r>
      <w:r>
        <w:rPr>
          <w:rFonts w:ascii="Times New Roman"/>
          <w:b w:val="false"/>
          <w:i w:val="false"/>
          <w:color w:val="000000"/>
          <w:sz w:val="28"/>
        </w:rPr>
        <w:t>
      4.1.2.1.2. Взаимодействие между сегментами интегрированной системы должно обеспечиваться за счет использования единой интеграционной платформы, включающей в себя интеграционные шлюзы, входящие в состав каждого из сегментов интегрированной системы.</w:t>
      </w:r>
      <w:r>
        <w:br/>
      </w:r>
      <w:r>
        <w:rPr>
          <w:rFonts w:ascii="Times New Roman"/>
          <w:b w:val="false"/>
          <w:i w:val="false"/>
          <w:color w:val="000000"/>
          <w:sz w:val="28"/>
        </w:rPr>
        <w:t>
</w:t>
      </w:r>
      <w:r>
        <w:rPr>
          <w:rFonts w:ascii="Times New Roman"/>
          <w:b w:val="false"/>
          <w:i w:val="false"/>
          <w:color w:val="000000"/>
          <w:sz w:val="28"/>
        </w:rPr>
        <w:t>
      4.1.2.1.3. Интегрированная система должна включать в себя функциональные и обеспечивающие подсистемы, реализуемые в интеграционном сегменте Комиссии.</w:t>
      </w:r>
      <w:r>
        <w:br/>
      </w:r>
      <w:r>
        <w:rPr>
          <w:rFonts w:ascii="Times New Roman"/>
          <w:b w:val="false"/>
          <w:i w:val="false"/>
          <w:color w:val="000000"/>
          <w:sz w:val="28"/>
        </w:rPr>
        <w:t>
</w:t>
      </w:r>
      <w:r>
        <w:rPr>
          <w:rFonts w:ascii="Times New Roman"/>
          <w:b w:val="false"/>
          <w:i w:val="false"/>
          <w:color w:val="000000"/>
          <w:sz w:val="28"/>
        </w:rPr>
        <w:t>
      4.1.2.1.4. Функциональные подсистемы интегрированной системы должны предоставлять пользователям различных категорий (должностным лицам и сотрудникам органов Союза, сотрудникам органов государственной власти государств-членов, хозяйствующим субъектам, физическим лицам и другим заинтересованным лицам) регламентированный доступ к общим информационным ресурсам, а также обеспечивать реализацию общих процессов.</w:t>
      </w:r>
      <w:r>
        <w:br/>
      </w:r>
      <w:r>
        <w:rPr>
          <w:rFonts w:ascii="Times New Roman"/>
          <w:b w:val="false"/>
          <w:i w:val="false"/>
          <w:color w:val="000000"/>
          <w:sz w:val="28"/>
        </w:rPr>
        <w:t>
</w:t>
      </w:r>
      <w:r>
        <w:rPr>
          <w:rFonts w:ascii="Times New Roman"/>
          <w:b w:val="false"/>
          <w:i w:val="false"/>
          <w:color w:val="000000"/>
          <w:sz w:val="28"/>
        </w:rPr>
        <w:t>
      4.1.2.1.5. Обеспечивающие подсистемы интегрированной системы предназначены для обеспечения информационного взаимодействия между сегментами интегрированной системы и внешними информационными системами, обеспечения защиты информации, реализации инфраструктуры документирования информации в электронном виде, ведения нормативно-справочной информации, необходимой для функционирования системы и реализации общих процессов, технического обеспечения функционирования интегрированной системы.</w:t>
      </w:r>
      <w:r>
        <w:br/>
      </w:r>
      <w:r>
        <w:rPr>
          <w:rFonts w:ascii="Times New Roman"/>
          <w:b w:val="false"/>
          <w:i w:val="false"/>
          <w:color w:val="000000"/>
          <w:sz w:val="28"/>
        </w:rPr>
        <w:t>
</w:t>
      </w:r>
      <w:r>
        <w:rPr>
          <w:rFonts w:ascii="Times New Roman"/>
          <w:b w:val="false"/>
          <w:i w:val="false"/>
          <w:color w:val="000000"/>
          <w:sz w:val="28"/>
        </w:rPr>
        <w:t>
      4.1.2.1.6. Интеграционный сегмент Комиссии должен включать в себя следующие компоненты:</w:t>
      </w:r>
      <w:r>
        <w:br/>
      </w:r>
      <w:r>
        <w:rPr>
          <w:rFonts w:ascii="Times New Roman"/>
          <w:b w:val="false"/>
          <w:i w:val="false"/>
          <w:color w:val="000000"/>
          <w:sz w:val="28"/>
        </w:rPr>
        <w:t>
      1) функциональные подсистемы интегрированной системы:</w:t>
      </w:r>
      <w:r>
        <w:br/>
      </w:r>
      <w:r>
        <w:rPr>
          <w:rFonts w:ascii="Times New Roman"/>
          <w:b w:val="false"/>
          <w:i w:val="false"/>
          <w:color w:val="000000"/>
          <w:sz w:val="28"/>
        </w:rPr>
        <w:t>
      информационный портал Союза;</w:t>
      </w:r>
      <w:r>
        <w:br/>
      </w:r>
      <w:r>
        <w:rPr>
          <w:rFonts w:ascii="Times New Roman"/>
          <w:b w:val="false"/>
          <w:i w:val="false"/>
          <w:color w:val="000000"/>
          <w:sz w:val="28"/>
        </w:rPr>
        <w:t>
      информационно-аналитическая подсистема;</w:t>
      </w:r>
      <w:r>
        <w:br/>
      </w:r>
      <w:r>
        <w:rPr>
          <w:rFonts w:ascii="Times New Roman"/>
          <w:b w:val="false"/>
          <w:i w:val="false"/>
          <w:color w:val="000000"/>
          <w:sz w:val="28"/>
        </w:rPr>
        <w:t>
      подсистема статистики;</w:t>
      </w:r>
      <w:r>
        <w:br/>
      </w:r>
      <w:r>
        <w:rPr>
          <w:rFonts w:ascii="Times New Roman"/>
          <w:b w:val="false"/>
          <w:i w:val="false"/>
          <w:color w:val="000000"/>
          <w:sz w:val="28"/>
        </w:rPr>
        <w:t>
      подсистема управления проектами и программами;</w:t>
      </w:r>
      <w:r>
        <w:br/>
      </w:r>
      <w:r>
        <w:rPr>
          <w:rFonts w:ascii="Times New Roman"/>
          <w:b w:val="false"/>
          <w:i w:val="false"/>
          <w:color w:val="000000"/>
          <w:sz w:val="28"/>
        </w:rPr>
        <w:t>
      подсистема анализа областей рисков;</w:t>
      </w:r>
      <w:r>
        <w:br/>
      </w:r>
      <w:r>
        <w:rPr>
          <w:rFonts w:ascii="Times New Roman"/>
          <w:b w:val="false"/>
          <w:i w:val="false"/>
          <w:color w:val="000000"/>
          <w:sz w:val="28"/>
        </w:rPr>
        <w:t>
      подсистема судебного делопроизводства;</w:t>
      </w:r>
      <w:r>
        <w:br/>
      </w:r>
      <w:r>
        <w:rPr>
          <w:rFonts w:ascii="Times New Roman"/>
          <w:b w:val="false"/>
          <w:i w:val="false"/>
          <w:color w:val="000000"/>
          <w:sz w:val="28"/>
        </w:rPr>
        <w:t>
      подсистема специализированного документооборота;</w:t>
      </w:r>
      <w:r>
        <w:br/>
      </w:r>
      <w:r>
        <w:rPr>
          <w:rFonts w:ascii="Times New Roman"/>
          <w:b w:val="false"/>
          <w:i w:val="false"/>
          <w:color w:val="000000"/>
          <w:sz w:val="28"/>
        </w:rPr>
        <w:t>
      подсистема таможенно-тарифного и нетарифного регулирования;</w:t>
      </w:r>
      <w:r>
        <w:br/>
      </w:r>
      <w:r>
        <w:rPr>
          <w:rFonts w:ascii="Times New Roman"/>
          <w:b w:val="false"/>
          <w:i w:val="false"/>
          <w:color w:val="000000"/>
          <w:sz w:val="28"/>
        </w:rPr>
        <w:t>
      подсистема технического регулирования;</w:t>
      </w:r>
      <w:r>
        <w:br/>
      </w:r>
      <w:r>
        <w:rPr>
          <w:rFonts w:ascii="Times New Roman"/>
          <w:b w:val="false"/>
          <w:i w:val="false"/>
          <w:color w:val="000000"/>
          <w:sz w:val="28"/>
        </w:rPr>
        <w:t>
      подсистема управления общими процессами;</w:t>
      </w:r>
      <w:r>
        <w:br/>
      </w:r>
      <w:r>
        <w:rPr>
          <w:rFonts w:ascii="Times New Roman"/>
          <w:b w:val="false"/>
          <w:i w:val="false"/>
          <w:color w:val="000000"/>
          <w:sz w:val="28"/>
        </w:rPr>
        <w:t>
      подсистема идентификации субъектов внешнеэкономической деятельности;</w:t>
      </w:r>
      <w:r>
        <w:br/>
      </w:r>
      <w:r>
        <w:rPr>
          <w:rFonts w:ascii="Times New Roman"/>
          <w:b w:val="false"/>
          <w:i w:val="false"/>
          <w:color w:val="000000"/>
          <w:sz w:val="28"/>
        </w:rPr>
        <w:t>
      2) обеспечивающие подсистемы интегрированной системы:</w:t>
      </w:r>
      <w:r>
        <w:br/>
      </w:r>
      <w:r>
        <w:rPr>
          <w:rFonts w:ascii="Times New Roman"/>
          <w:b w:val="false"/>
          <w:i w:val="false"/>
          <w:color w:val="000000"/>
          <w:sz w:val="28"/>
        </w:rPr>
        <w:t>
      интеграционная платформа;</w:t>
      </w:r>
      <w:r>
        <w:br/>
      </w:r>
      <w:r>
        <w:rPr>
          <w:rFonts w:ascii="Times New Roman"/>
          <w:b w:val="false"/>
          <w:i w:val="false"/>
          <w:color w:val="000000"/>
          <w:sz w:val="28"/>
        </w:rPr>
        <w:t>
      подсистема ведения нормативно-справочной информации, реестров и регистров;</w:t>
      </w:r>
      <w:r>
        <w:br/>
      </w:r>
      <w:r>
        <w:rPr>
          <w:rFonts w:ascii="Times New Roman"/>
          <w:b w:val="false"/>
          <w:i w:val="false"/>
          <w:color w:val="000000"/>
          <w:sz w:val="28"/>
        </w:rPr>
        <w:t>
      подсистема информационной безопасности;</w:t>
      </w:r>
      <w:r>
        <w:br/>
      </w:r>
      <w:r>
        <w:rPr>
          <w:rFonts w:ascii="Times New Roman"/>
          <w:b w:val="false"/>
          <w:i w:val="false"/>
          <w:color w:val="000000"/>
          <w:sz w:val="28"/>
        </w:rPr>
        <w:t>
      подсистема мониторинга и управления;</w:t>
      </w:r>
      <w:r>
        <w:br/>
      </w:r>
      <w:r>
        <w:rPr>
          <w:rFonts w:ascii="Times New Roman"/>
          <w:b w:val="false"/>
          <w:i w:val="false"/>
          <w:color w:val="000000"/>
          <w:sz w:val="28"/>
        </w:rPr>
        <w:t>
      подсистема ДТС Комиссии;</w:t>
      </w:r>
      <w:r>
        <w:br/>
      </w:r>
      <w:r>
        <w:rPr>
          <w:rFonts w:ascii="Times New Roman"/>
          <w:b w:val="false"/>
          <w:i w:val="false"/>
          <w:color w:val="000000"/>
          <w:sz w:val="28"/>
        </w:rPr>
        <w:t>
      3) удостоверяющий центр службы ДТС интегрированной системы;</w:t>
      </w:r>
      <w:r>
        <w:br/>
      </w:r>
      <w:r>
        <w:rPr>
          <w:rFonts w:ascii="Times New Roman"/>
          <w:b w:val="false"/>
          <w:i w:val="false"/>
          <w:color w:val="000000"/>
          <w:sz w:val="28"/>
        </w:rPr>
        <w:t>
      4) удостоверяющий центр Комиссии.</w:t>
      </w:r>
      <w:r>
        <w:br/>
      </w:r>
      <w:r>
        <w:rPr>
          <w:rFonts w:ascii="Times New Roman"/>
          <w:b w:val="false"/>
          <w:i w:val="false"/>
          <w:color w:val="000000"/>
          <w:sz w:val="28"/>
        </w:rPr>
        <w:t>
</w:t>
      </w:r>
      <w:r>
        <w:rPr>
          <w:rFonts w:ascii="Times New Roman"/>
          <w:b w:val="false"/>
          <w:i w:val="false"/>
          <w:color w:val="000000"/>
          <w:sz w:val="28"/>
        </w:rPr>
        <w:t>
      4.1.2.1.7. Национальные сегменты функционально должны включать в себя следующие компоненты:</w:t>
      </w:r>
      <w:r>
        <w:br/>
      </w:r>
      <w:r>
        <w:rPr>
          <w:rFonts w:ascii="Times New Roman"/>
          <w:b w:val="false"/>
          <w:i w:val="false"/>
          <w:color w:val="000000"/>
          <w:sz w:val="28"/>
        </w:rPr>
        <w:t>
      1) система межведомственного информационного взаимодействия – должна обеспечивать подключение информационных систем уполномоченных органов к интеграционной платформе, а также интеграцию информационных систем уполномоченных органов в рамках национального сегмента;</w:t>
      </w:r>
      <w:r>
        <w:br/>
      </w:r>
      <w:r>
        <w:rPr>
          <w:rFonts w:ascii="Times New Roman"/>
          <w:b w:val="false"/>
          <w:i w:val="false"/>
          <w:color w:val="000000"/>
          <w:sz w:val="28"/>
        </w:rPr>
        <w:t>
      2) подсистема ДТС национального сегмента – должна выполнять набор функций, обеспечивающих гарантии доверия при трансграничном обмене электронными документами, в том числе для обеспечения обмена электронными документами, оформленными по правилам и требованиям документирования, утверждаемым Советом Комиссии, и признаваемыми равными по юридической силе аналогичным документам на бумажном носителе, заверенным подписью либо подписью и печатью. Перечень сервисов ДТС национального сегмента устанавливается в процессе реализации интегрированной системы в соответствии с пунктом 4.2.19.2.2 настоящего технического задания;</w:t>
      </w:r>
      <w:r>
        <w:br/>
      </w:r>
      <w:r>
        <w:rPr>
          <w:rFonts w:ascii="Times New Roman"/>
          <w:b w:val="false"/>
          <w:i w:val="false"/>
          <w:color w:val="000000"/>
          <w:sz w:val="28"/>
        </w:rPr>
        <w:t>
      3) подсистема мониторинга и управления – должна обеспечивать контроль функционирования интеграционного шлюза национального сегмента и подсистемы, указанной в подпункте 2 настоящего пункта.</w:t>
      </w:r>
      <w:r>
        <w:br/>
      </w:r>
      <w:r>
        <w:rPr>
          <w:rFonts w:ascii="Times New Roman"/>
          <w:b w:val="false"/>
          <w:i w:val="false"/>
          <w:color w:val="000000"/>
          <w:sz w:val="28"/>
        </w:rPr>
        <w:t>
      4) подсистема защиты национального сегмента – должна обеспечивать конфиденциальность, целостность и доступность данных при их обработке и хранении в национальном сегменте, а также при их передаче по каналам связи при взаимодействии с интеграционным сегментом Комиссии и национальными сегментами другихгосударств-членов. Для обеспечения конфиденциальности, целостности, доступности и сохранности информации в национальном сегменте принимается и реализуется комплекс правовых, организационных и техническим мер защиты информации в соответствии с национальным законодательством соответствующего государства-члена.</w:t>
      </w:r>
      <w:r>
        <w:br/>
      </w:r>
      <w:r>
        <w:rPr>
          <w:rFonts w:ascii="Times New Roman"/>
          <w:b w:val="false"/>
          <w:i w:val="false"/>
          <w:color w:val="000000"/>
          <w:sz w:val="28"/>
        </w:rPr>
        <w:t>
</w:t>
      </w:r>
      <w:r>
        <w:rPr>
          <w:rFonts w:ascii="Times New Roman"/>
          <w:b w:val="false"/>
          <w:i w:val="false"/>
          <w:color w:val="000000"/>
          <w:sz w:val="28"/>
        </w:rPr>
        <w:t>
      4.1.2.1.8. Общая схема интегрированной системы приведена на рисунке.</w:t>
      </w:r>
    </w:p>
    <w:bookmarkEnd w:id="10"/>
    <w:p>
      <w:pPr>
        <w:spacing w:after="0"/>
        <w:ind w:left="0"/>
        <w:jc w:val="both"/>
      </w:pPr>
      <w:r>
        <w:drawing>
          <wp:inline distT="0" distB="0" distL="0" distR="0">
            <wp:extent cx="8610600" cy="891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10600" cy="8915400"/>
                    </a:xfrm>
                    <a:prstGeom prst="rect">
                      <a:avLst/>
                    </a:prstGeom>
                  </pic:spPr>
                </pic:pic>
              </a:graphicData>
            </a:graphic>
          </wp:inline>
        </w:drawing>
      </w:r>
    </w:p>
    <w:p>
      <w:pPr>
        <w:spacing w:after="0"/>
        <w:ind w:left="0"/>
        <w:jc w:val="both"/>
      </w:pPr>
      <w:r>
        <w:rPr>
          <w:rFonts w:ascii="Times New Roman"/>
          <w:b w:val="false"/>
          <w:i w:val="false"/>
          <w:color w:val="000000"/>
          <w:sz w:val="28"/>
        </w:rPr>
        <w:t>Сокращения, используемые на рисунке, означают следующее:</w:t>
      </w:r>
      <w:r>
        <w:br/>
      </w:r>
      <w:r>
        <w:rPr>
          <w:rFonts w:ascii="Times New Roman"/>
          <w:b w:val="false"/>
          <w:i w:val="false"/>
          <w:color w:val="000000"/>
          <w:sz w:val="28"/>
        </w:rPr>
        <w:t>
ИС УО – информационная система уполномоченного органа;</w:t>
      </w:r>
      <w:r>
        <w:br/>
      </w:r>
      <w:r>
        <w:rPr>
          <w:rFonts w:ascii="Times New Roman"/>
          <w:b w:val="false"/>
          <w:i w:val="false"/>
          <w:color w:val="000000"/>
          <w:sz w:val="28"/>
        </w:rPr>
        <w:t>
СМИВ – система межведомственного информационного взаимодействия;</w:t>
      </w:r>
      <w:r>
        <w:br/>
      </w:r>
      <w:r>
        <w:rPr>
          <w:rFonts w:ascii="Times New Roman"/>
          <w:b w:val="false"/>
          <w:i w:val="false"/>
          <w:color w:val="000000"/>
          <w:sz w:val="28"/>
        </w:rPr>
        <w:t>
ПЗНС – подсистема защиты национального сегмента;</w:t>
      </w:r>
      <w:r>
        <w:br/>
      </w:r>
      <w:r>
        <w:rPr>
          <w:rFonts w:ascii="Times New Roman"/>
          <w:b w:val="false"/>
          <w:i w:val="false"/>
          <w:color w:val="000000"/>
          <w:sz w:val="28"/>
        </w:rPr>
        <w:t>
ПМУ – подсистема мониторинга и управления;</w:t>
      </w:r>
      <w:r>
        <w:br/>
      </w:r>
      <w:r>
        <w:rPr>
          <w:rFonts w:ascii="Times New Roman"/>
          <w:b w:val="false"/>
          <w:i w:val="false"/>
          <w:color w:val="000000"/>
          <w:sz w:val="28"/>
        </w:rPr>
        <w:t>
ДТС – доверенная третья сторона;</w:t>
      </w:r>
      <w:r>
        <w:br/>
      </w:r>
      <w:r>
        <w:rPr>
          <w:rFonts w:ascii="Times New Roman"/>
          <w:b w:val="false"/>
          <w:i w:val="false"/>
          <w:color w:val="000000"/>
          <w:sz w:val="28"/>
        </w:rPr>
        <w:t>
ИШ – интеграционный шлюз;</w:t>
      </w:r>
      <w:r>
        <w:br/>
      </w:r>
      <w:r>
        <w:rPr>
          <w:rFonts w:ascii="Times New Roman"/>
          <w:b w:val="false"/>
          <w:i w:val="false"/>
          <w:color w:val="000000"/>
          <w:sz w:val="28"/>
        </w:rPr>
        <w:t>
ВШ – подсистема взаимодействия с внешними системами (внешний шлюз);</w:t>
      </w:r>
      <w:r>
        <w:br/>
      </w:r>
      <w:r>
        <w:rPr>
          <w:rFonts w:ascii="Times New Roman"/>
          <w:b w:val="false"/>
          <w:i w:val="false"/>
          <w:color w:val="000000"/>
          <w:sz w:val="28"/>
        </w:rPr>
        <w:t>
НСИ – подсистема ведения нормативно-справочной информации, реестров и регистров;</w:t>
      </w:r>
      <w:r>
        <w:br/>
      </w:r>
      <w:r>
        <w:rPr>
          <w:rFonts w:ascii="Times New Roman"/>
          <w:b w:val="false"/>
          <w:i w:val="false"/>
          <w:color w:val="000000"/>
          <w:sz w:val="28"/>
        </w:rPr>
        <w:t>
ПИБ – подсистема информационной безопасности;</w:t>
      </w:r>
      <w:r>
        <w:br/>
      </w:r>
      <w:r>
        <w:rPr>
          <w:rFonts w:ascii="Times New Roman"/>
          <w:b w:val="false"/>
          <w:i w:val="false"/>
          <w:color w:val="000000"/>
          <w:sz w:val="28"/>
        </w:rPr>
        <w:t>
УЦ ЕЭК – удостоверяющий центр Евразийской экономической комиссии;</w:t>
      </w:r>
      <w:r>
        <w:br/>
      </w:r>
      <w:r>
        <w:rPr>
          <w:rFonts w:ascii="Times New Roman"/>
          <w:b w:val="false"/>
          <w:i w:val="false"/>
          <w:color w:val="000000"/>
          <w:sz w:val="28"/>
        </w:rPr>
        <w:t>
УЦ ДТС – удостоверяющий центр службы доверенной третьей стороны.</w:t>
      </w:r>
    </w:p>
    <w:p>
      <w:pPr>
        <w:spacing w:after="0"/>
        <w:ind w:left="0"/>
        <w:jc w:val="both"/>
      </w:pPr>
      <w:r>
        <w:rPr>
          <w:rFonts w:ascii="Times New Roman"/>
          <w:b w:val="false"/>
          <w:i w:val="false"/>
          <w:color w:val="000000"/>
          <w:sz w:val="28"/>
        </w:rPr>
        <w:t>Рис. Общая схема интегрированной системы</w:t>
      </w:r>
    </w:p>
    <w:bookmarkStart w:name="z112" w:id="11"/>
    <w:p>
      <w:pPr>
        <w:spacing w:after="0"/>
        <w:ind w:left="0"/>
        <w:jc w:val="both"/>
      </w:pPr>
      <w:r>
        <w:rPr>
          <w:rFonts w:ascii="Times New Roman"/>
          <w:b w:val="false"/>
          <w:i w:val="false"/>
          <w:color w:val="000000"/>
          <w:sz w:val="28"/>
        </w:rPr>
        <w:t>
      4.1.2.1.9. Состав компонентов национальных сегментов может уточняться с учетом нормативных правовых актов государств-членов.</w:t>
      </w:r>
      <w:r>
        <w:br/>
      </w:r>
      <w:r>
        <w:rPr>
          <w:rFonts w:ascii="Times New Roman"/>
          <w:b w:val="false"/>
          <w:i w:val="false"/>
          <w:color w:val="000000"/>
          <w:sz w:val="28"/>
        </w:rPr>
        <w:t>
</w:t>
      </w:r>
      <w:r>
        <w:rPr>
          <w:rFonts w:ascii="Times New Roman"/>
          <w:b w:val="false"/>
          <w:i w:val="false"/>
          <w:color w:val="000000"/>
          <w:sz w:val="28"/>
        </w:rPr>
        <w:t>
      4.1.2.1.10. Информационные системы уполномоченных органов, функционально не входящие в состав национального сегмента, должны обеспечивать реализацию общих процессов на территории государства-члена. В случае если необходимая для реализации общих процессов функциональность не поддерживается информационными системами уполномоченных органов и объем доработок достаточно велик, могут использоваться типовые решения, реализуемые в рамках интеграционного сегмента Комиссии и предоставляемые подсистемой управления общими процессами интегрированной системы.</w:t>
      </w:r>
      <w:r>
        <w:br/>
      </w:r>
      <w:r>
        <w:rPr>
          <w:rFonts w:ascii="Times New Roman"/>
          <w:b w:val="false"/>
          <w:i w:val="false"/>
          <w:color w:val="000000"/>
          <w:sz w:val="28"/>
        </w:rPr>
        <w:t>
</w:t>
      </w:r>
      <w:r>
        <w:rPr>
          <w:rFonts w:ascii="Times New Roman"/>
          <w:b w:val="false"/>
          <w:i w:val="false"/>
          <w:color w:val="000000"/>
          <w:sz w:val="28"/>
        </w:rPr>
        <w:t>
      4.1.2.1.11. Перечень подсистем интегрированной системы может уточняться на этапе реализации настоящего технического задания.</w:t>
      </w:r>
      <w:r>
        <w:br/>
      </w:r>
      <w:r>
        <w:rPr>
          <w:rFonts w:ascii="Times New Roman"/>
          <w:b w:val="false"/>
          <w:i w:val="false"/>
          <w:color w:val="000000"/>
          <w:sz w:val="28"/>
        </w:rPr>
        <w:t>
</w:t>
      </w:r>
      <w:r>
        <w:rPr>
          <w:rFonts w:ascii="Times New Roman"/>
          <w:b w:val="false"/>
          <w:i w:val="false"/>
          <w:color w:val="000000"/>
          <w:sz w:val="28"/>
        </w:rPr>
        <w:t>
      4.1.2.2. Информационный портал Союза</w:t>
      </w:r>
      <w:r>
        <w:br/>
      </w:r>
      <w:r>
        <w:rPr>
          <w:rFonts w:ascii="Times New Roman"/>
          <w:b w:val="false"/>
          <w:i w:val="false"/>
          <w:color w:val="000000"/>
          <w:sz w:val="28"/>
        </w:rPr>
        <w:t>
</w:t>
      </w:r>
      <w:r>
        <w:rPr>
          <w:rFonts w:ascii="Times New Roman"/>
          <w:b w:val="false"/>
          <w:i w:val="false"/>
          <w:color w:val="000000"/>
          <w:sz w:val="28"/>
        </w:rPr>
        <w:t xml:space="preserve">
      4.1.2.2.1. Информационный портал Союза предназначен для обеспечения регламентированного доступа пользователей различных категорий к информации о Союзе, его органах и их деятельности, </w:t>
      </w:r>
      <w:r>
        <w:br/>
      </w:r>
      <w:r>
        <w:rPr>
          <w:rFonts w:ascii="Times New Roman"/>
          <w:b w:val="false"/>
          <w:i w:val="false"/>
          <w:color w:val="000000"/>
          <w:sz w:val="28"/>
        </w:rPr>
        <w:t xml:space="preserve">
а также к общим информационным ресурсам Союза, формируемым средствами интегрированной системы при реализации общих процессов, в том числе к нормативно-справочной, нормативно-правовой, статистической и аналитической информации. </w:t>
      </w:r>
      <w:r>
        <w:br/>
      </w:r>
      <w:r>
        <w:rPr>
          <w:rFonts w:ascii="Times New Roman"/>
          <w:b w:val="false"/>
          <w:i w:val="false"/>
          <w:color w:val="000000"/>
          <w:sz w:val="28"/>
        </w:rPr>
        <w:t>
</w:t>
      </w:r>
      <w:r>
        <w:rPr>
          <w:rFonts w:ascii="Times New Roman"/>
          <w:b w:val="false"/>
          <w:i w:val="false"/>
          <w:color w:val="000000"/>
          <w:sz w:val="28"/>
        </w:rPr>
        <w:t>
      4.1.2.2.2. Информационный портал Союза должен создаваться на основе интеграции информационного портала Комиссии, реализованного в рамках ИИСВВТ, официального сайта Союза в информационно-телекоммуникационной сети «Интернет» (далее – официальный сайт Союза) и официального сайта Комиссии в информационно-телекоммуникационной сети «Интернет» (далее – официальный сайт Комиссии) за счет расширения их функциональных возможностей в рамках следующих направлений:</w:t>
      </w:r>
      <w:r>
        <w:br/>
      </w:r>
      <w:r>
        <w:rPr>
          <w:rFonts w:ascii="Times New Roman"/>
          <w:b w:val="false"/>
          <w:i w:val="false"/>
          <w:color w:val="000000"/>
          <w:sz w:val="28"/>
        </w:rPr>
        <w:t>
      1) информирование заинтересованных лиц о деятельности органов Союза;</w:t>
      </w:r>
      <w:r>
        <w:br/>
      </w:r>
      <w:r>
        <w:rPr>
          <w:rFonts w:ascii="Times New Roman"/>
          <w:b w:val="false"/>
          <w:i w:val="false"/>
          <w:color w:val="000000"/>
          <w:sz w:val="28"/>
        </w:rPr>
        <w:t>
      2) предоставление заинтересованным лицам регламентированного доступа к открытым данным Союза в машиночитаемых форматах;</w:t>
      </w:r>
      <w:r>
        <w:br/>
      </w:r>
      <w:r>
        <w:rPr>
          <w:rFonts w:ascii="Times New Roman"/>
          <w:b w:val="false"/>
          <w:i w:val="false"/>
          <w:color w:val="000000"/>
          <w:sz w:val="28"/>
        </w:rPr>
        <w:t>
      3) ведение единого хранилища актуальных и архивных актов органов Союза и предоставление доступа к нему заинтересованным лицам;</w:t>
      </w:r>
      <w:r>
        <w:br/>
      </w:r>
      <w:r>
        <w:rPr>
          <w:rFonts w:ascii="Times New Roman"/>
          <w:b w:val="false"/>
          <w:i w:val="false"/>
          <w:color w:val="000000"/>
          <w:sz w:val="28"/>
        </w:rPr>
        <w:t>
      4) предоставление доступа заинтересованным лицам к межгосударственным электронным услугам;</w:t>
      </w:r>
      <w:r>
        <w:br/>
      </w:r>
      <w:r>
        <w:rPr>
          <w:rFonts w:ascii="Times New Roman"/>
          <w:b w:val="false"/>
          <w:i w:val="false"/>
          <w:color w:val="000000"/>
          <w:sz w:val="28"/>
        </w:rPr>
        <w:t>
      5) предоставление регламентированного доступа к обобщенной информации о закупках государств-членов, в том числе консолидация данных о закупках с торговых площадок государств-членов;</w:t>
      </w:r>
      <w:r>
        <w:br/>
      </w:r>
      <w:r>
        <w:rPr>
          <w:rFonts w:ascii="Times New Roman"/>
          <w:b w:val="false"/>
          <w:i w:val="false"/>
          <w:color w:val="000000"/>
          <w:sz w:val="28"/>
        </w:rPr>
        <w:t>
      6) предоставление доступа к единой Товарной номенклатуре внешнеэкономической деятельности Евразийского экономического союза (далее – ТН ВЭД ЕАЭС), Единому таможенному тарифу Евразийского экономического союза (далее – ЕТТ ЕАЭС) и вспомогательным (справочным) информационным материалам к ним в машиночитаемых форматах.</w:t>
      </w:r>
      <w:r>
        <w:br/>
      </w:r>
      <w:r>
        <w:rPr>
          <w:rFonts w:ascii="Times New Roman"/>
          <w:b w:val="false"/>
          <w:i w:val="false"/>
          <w:color w:val="000000"/>
          <w:sz w:val="28"/>
        </w:rPr>
        <w:t>
</w:t>
      </w:r>
      <w:r>
        <w:rPr>
          <w:rFonts w:ascii="Times New Roman"/>
          <w:b w:val="false"/>
          <w:i w:val="false"/>
          <w:color w:val="000000"/>
          <w:sz w:val="28"/>
        </w:rPr>
        <w:t>
      4.1.2.3. Информационно-аналитическая подсистема</w:t>
      </w:r>
      <w:r>
        <w:br/>
      </w:r>
      <w:r>
        <w:rPr>
          <w:rFonts w:ascii="Times New Roman"/>
          <w:b w:val="false"/>
          <w:i w:val="false"/>
          <w:color w:val="000000"/>
          <w:sz w:val="28"/>
        </w:rPr>
        <w:t>
</w:t>
      </w:r>
      <w:r>
        <w:rPr>
          <w:rFonts w:ascii="Times New Roman"/>
          <w:b w:val="false"/>
          <w:i w:val="false"/>
          <w:color w:val="000000"/>
          <w:sz w:val="28"/>
        </w:rPr>
        <w:t>
      4.1.2.3.1. Информационно-аналитическая подсистема предназначена для сбора данных из различных источников и их аналитической обработки, моделирования, прогнозирования и оценки базовых показателей, характеризующих направления развития Союза и реализации основных ориентиров макроэкономической политики государств-членов, на основе формирования и анализа консолидированной информации, подготовки аналитических отчетных форм и публикаций.</w:t>
      </w:r>
      <w:r>
        <w:br/>
      </w:r>
      <w:r>
        <w:rPr>
          <w:rFonts w:ascii="Times New Roman"/>
          <w:b w:val="false"/>
          <w:i w:val="false"/>
          <w:color w:val="000000"/>
          <w:sz w:val="28"/>
        </w:rPr>
        <w:t>
</w:t>
      </w:r>
      <w:r>
        <w:rPr>
          <w:rFonts w:ascii="Times New Roman"/>
          <w:b w:val="false"/>
          <w:i w:val="false"/>
          <w:color w:val="000000"/>
          <w:sz w:val="28"/>
        </w:rPr>
        <w:t>
      4.1.2.3.2. Информационно-аналитическая подсистема должна создаваться на основе разработанной в рамках ИИСВВТ аналогичной подсистемы за счет расширения ее функциональных возможностей в рамках следующих направлений:</w:t>
      </w:r>
      <w:r>
        <w:br/>
      </w:r>
      <w:r>
        <w:rPr>
          <w:rFonts w:ascii="Times New Roman"/>
          <w:b w:val="false"/>
          <w:i w:val="false"/>
          <w:color w:val="000000"/>
          <w:sz w:val="28"/>
        </w:rPr>
        <w:t>
      1) расширение состава аналитических витрин данных, реализация дополнительных алгоритмов обработки данных при формировании аналитических витрин данных, запросов, аналитических отчетных форм и публикаций, а также при построении экономико-математических моделей;</w:t>
      </w:r>
      <w:r>
        <w:br/>
      </w:r>
      <w:r>
        <w:rPr>
          <w:rFonts w:ascii="Times New Roman"/>
          <w:b w:val="false"/>
          <w:i w:val="false"/>
          <w:color w:val="000000"/>
          <w:sz w:val="28"/>
        </w:rPr>
        <w:t>
      2) расширение состава реализуемых средствами информационно-аналитической подсистемы аналитических задач и задач, связанных с анализом и оценкой тенденций, мониторингом изменений процессов в экономической сфере;</w:t>
      </w:r>
      <w:r>
        <w:br/>
      </w:r>
      <w:r>
        <w:rPr>
          <w:rFonts w:ascii="Times New Roman"/>
          <w:b w:val="false"/>
          <w:i w:val="false"/>
          <w:color w:val="000000"/>
          <w:sz w:val="28"/>
        </w:rPr>
        <w:t>
      3) построение новых экономико-математических моделей для целей реализации аналитических задач и построения прогнозов;</w:t>
      </w:r>
      <w:r>
        <w:br/>
      </w:r>
      <w:r>
        <w:rPr>
          <w:rFonts w:ascii="Times New Roman"/>
          <w:b w:val="false"/>
          <w:i w:val="false"/>
          <w:color w:val="000000"/>
          <w:sz w:val="28"/>
        </w:rPr>
        <w:t>
      4) расширение технологических возможностей в части обеспечения автоматического сбора данных из внешних источников и реализации возможностей проведения семантического анализа открытых источников данных.</w:t>
      </w:r>
      <w:r>
        <w:br/>
      </w:r>
      <w:r>
        <w:rPr>
          <w:rFonts w:ascii="Times New Roman"/>
          <w:b w:val="false"/>
          <w:i w:val="false"/>
          <w:color w:val="000000"/>
          <w:sz w:val="28"/>
        </w:rPr>
        <w:t>
</w:t>
      </w:r>
      <w:r>
        <w:rPr>
          <w:rFonts w:ascii="Times New Roman"/>
          <w:b w:val="false"/>
          <w:i w:val="false"/>
          <w:color w:val="000000"/>
          <w:sz w:val="28"/>
        </w:rPr>
        <w:t>
      4.1.2.4. Подсистема статистики</w:t>
      </w:r>
      <w:r>
        <w:br/>
      </w:r>
      <w:r>
        <w:rPr>
          <w:rFonts w:ascii="Times New Roman"/>
          <w:b w:val="false"/>
          <w:i w:val="false"/>
          <w:color w:val="000000"/>
          <w:sz w:val="28"/>
        </w:rPr>
        <w:t>
</w:t>
      </w:r>
      <w:r>
        <w:rPr>
          <w:rFonts w:ascii="Times New Roman"/>
          <w:b w:val="false"/>
          <w:i w:val="false"/>
          <w:color w:val="000000"/>
          <w:sz w:val="28"/>
        </w:rPr>
        <w:t>
      4.1.2.4.1. Подсистема статистики предназначена для сбора статистических данных от уполномоченных органов в сфере статистики, их хранения и обработки в целях формирования и распространения официальной статистической информации Союза.</w:t>
      </w:r>
      <w:r>
        <w:br/>
      </w:r>
      <w:r>
        <w:rPr>
          <w:rFonts w:ascii="Times New Roman"/>
          <w:b w:val="false"/>
          <w:i w:val="false"/>
          <w:color w:val="000000"/>
          <w:sz w:val="28"/>
        </w:rPr>
        <w:t>
</w:t>
      </w:r>
      <w:r>
        <w:rPr>
          <w:rFonts w:ascii="Times New Roman"/>
          <w:b w:val="false"/>
          <w:i w:val="false"/>
          <w:color w:val="000000"/>
          <w:sz w:val="28"/>
        </w:rPr>
        <w:t>
      4.1.2.4.2 Подсистема статистики должна создаваться на основе разработанной в рамках ИИСВВТ аналогичной подсистемы за счет расширения ее функциональных возможностей в рамках следующих направлений:</w:t>
      </w:r>
      <w:r>
        <w:br/>
      </w:r>
      <w:r>
        <w:rPr>
          <w:rFonts w:ascii="Times New Roman"/>
          <w:b w:val="false"/>
          <w:i w:val="false"/>
          <w:color w:val="000000"/>
          <w:sz w:val="28"/>
        </w:rPr>
        <w:t>
      1) реализация механизма автоматизированной обработки данных при представлении уполномоченными органами статистических данных в различных технологических форматах и структурах;</w:t>
      </w:r>
      <w:r>
        <w:br/>
      </w:r>
      <w:r>
        <w:rPr>
          <w:rFonts w:ascii="Times New Roman"/>
          <w:b w:val="false"/>
          <w:i w:val="false"/>
          <w:color w:val="000000"/>
          <w:sz w:val="28"/>
        </w:rPr>
        <w:t>
      2) реализация механизма предупреждений и оповещений пользователей при ведении метаданных подсистемы статистики;</w:t>
      </w:r>
      <w:r>
        <w:br/>
      </w:r>
      <w:r>
        <w:rPr>
          <w:rFonts w:ascii="Times New Roman"/>
          <w:b w:val="false"/>
          <w:i w:val="false"/>
          <w:color w:val="000000"/>
          <w:sz w:val="28"/>
        </w:rPr>
        <w:t>
      3) совершенствование механизмов фильтрации, поиска и представления метаданных подсистемы статистики;</w:t>
      </w:r>
      <w:r>
        <w:br/>
      </w:r>
      <w:r>
        <w:rPr>
          <w:rFonts w:ascii="Times New Roman"/>
          <w:b w:val="false"/>
          <w:i w:val="false"/>
          <w:color w:val="000000"/>
          <w:sz w:val="28"/>
        </w:rPr>
        <w:t>
      4) совершенствование и развитие инструментальных средств и пользовательского интерфейса подсистемы статистики;</w:t>
      </w:r>
      <w:r>
        <w:br/>
      </w:r>
      <w:r>
        <w:rPr>
          <w:rFonts w:ascii="Times New Roman"/>
          <w:b w:val="false"/>
          <w:i w:val="false"/>
          <w:color w:val="000000"/>
          <w:sz w:val="28"/>
        </w:rPr>
        <w:t>
      5) расширение и развитие механизмов сбора, обработки и представления статистических данных в связи с принятием в Союз новых государств-членов;</w:t>
      </w:r>
      <w:r>
        <w:br/>
      </w:r>
      <w:r>
        <w:rPr>
          <w:rFonts w:ascii="Times New Roman"/>
          <w:b w:val="false"/>
          <w:i w:val="false"/>
          <w:color w:val="000000"/>
          <w:sz w:val="28"/>
        </w:rPr>
        <w:t>
      6) расширение и развитие механизмов информационного взаимодействия с другими подсистемами интегрированной системы, а также с внешними по отношению к интегрированной системе информационными системами.</w:t>
      </w:r>
      <w:r>
        <w:br/>
      </w:r>
      <w:r>
        <w:rPr>
          <w:rFonts w:ascii="Times New Roman"/>
          <w:b w:val="false"/>
          <w:i w:val="false"/>
          <w:color w:val="000000"/>
          <w:sz w:val="28"/>
        </w:rPr>
        <w:t>
</w:t>
      </w:r>
      <w:r>
        <w:rPr>
          <w:rFonts w:ascii="Times New Roman"/>
          <w:b w:val="false"/>
          <w:i w:val="false"/>
          <w:color w:val="000000"/>
          <w:sz w:val="28"/>
        </w:rPr>
        <w:t>
      4.1.2.5. Подсистема управления проектами и программами</w:t>
      </w:r>
      <w:r>
        <w:br/>
      </w:r>
      <w:r>
        <w:rPr>
          <w:rFonts w:ascii="Times New Roman"/>
          <w:b w:val="false"/>
          <w:i w:val="false"/>
          <w:color w:val="000000"/>
          <w:sz w:val="28"/>
        </w:rPr>
        <w:t>
</w:t>
      </w:r>
      <w:r>
        <w:rPr>
          <w:rFonts w:ascii="Times New Roman"/>
          <w:b w:val="false"/>
          <w:i w:val="false"/>
          <w:color w:val="000000"/>
          <w:sz w:val="28"/>
        </w:rPr>
        <w:t>
      4.1.2.5.1. Подсистема управления проектами и программами предназначена для учета и мониторинга реализации решений Комиссии, иных проектов, программ и планов мероприятий.</w:t>
      </w:r>
      <w:r>
        <w:br/>
      </w:r>
      <w:r>
        <w:rPr>
          <w:rFonts w:ascii="Times New Roman"/>
          <w:b w:val="false"/>
          <w:i w:val="false"/>
          <w:color w:val="000000"/>
          <w:sz w:val="28"/>
        </w:rPr>
        <w:t>
</w:t>
      </w:r>
      <w:r>
        <w:rPr>
          <w:rFonts w:ascii="Times New Roman"/>
          <w:b w:val="false"/>
          <w:i w:val="false"/>
          <w:color w:val="000000"/>
          <w:sz w:val="28"/>
        </w:rPr>
        <w:t>
      4.1.2.5.2. Подсистема управления проектами и программами должна создаваться на основе разработанной в рамках ИИСВВТ аналогичной подсистемы за счет расширения ее функциональных возможностей в рамках следующих направлений:</w:t>
      </w:r>
      <w:r>
        <w:br/>
      </w:r>
      <w:r>
        <w:rPr>
          <w:rFonts w:ascii="Times New Roman"/>
          <w:b w:val="false"/>
          <w:i w:val="false"/>
          <w:color w:val="000000"/>
          <w:sz w:val="28"/>
        </w:rPr>
        <w:t>
      1) развитие возможностей контроля исполнительской дисциплины при реализации планов мероприятий;</w:t>
      </w:r>
      <w:r>
        <w:br/>
      </w:r>
      <w:r>
        <w:rPr>
          <w:rFonts w:ascii="Times New Roman"/>
          <w:b w:val="false"/>
          <w:i w:val="false"/>
          <w:color w:val="000000"/>
          <w:sz w:val="28"/>
        </w:rPr>
        <w:t>
      2) развитие возможностей анализа исполнения планов мероприятий;</w:t>
      </w:r>
      <w:r>
        <w:br/>
      </w:r>
      <w:r>
        <w:rPr>
          <w:rFonts w:ascii="Times New Roman"/>
          <w:b w:val="false"/>
          <w:i w:val="false"/>
          <w:color w:val="000000"/>
          <w:sz w:val="28"/>
        </w:rPr>
        <w:t>
      3) совершенствование механизма расширения состава видов проектов, программ и планов мероприятий, автоматизируемых средствами подсистемы управления проектами и программами;</w:t>
      </w:r>
      <w:r>
        <w:br/>
      </w:r>
      <w:r>
        <w:rPr>
          <w:rFonts w:ascii="Times New Roman"/>
          <w:b w:val="false"/>
          <w:i w:val="false"/>
          <w:color w:val="000000"/>
          <w:sz w:val="28"/>
        </w:rPr>
        <w:t>
      4) развитие возможностей реализации информационного взаимодействия с другими информационными системами Комиссии;</w:t>
      </w:r>
      <w:r>
        <w:br/>
      </w:r>
      <w:r>
        <w:rPr>
          <w:rFonts w:ascii="Times New Roman"/>
          <w:b w:val="false"/>
          <w:i w:val="false"/>
          <w:color w:val="000000"/>
          <w:sz w:val="28"/>
        </w:rPr>
        <w:t>
      5) расширение возможностей по настройке пользовательских интерфейсов и отчетных форм с использованием встроенных средств подсистемы управления проектами и программами.</w:t>
      </w:r>
      <w:r>
        <w:br/>
      </w:r>
      <w:r>
        <w:rPr>
          <w:rFonts w:ascii="Times New Roman"/>
          <w:b w:val="false"/>
          <w:i w:val="false"/>
          <w:color w:val="000000"/>
          <w:sz w:val="28"/>
        </w:rPr>
        <w:t>
</w:t>
      </w:r>
      <w:r>
        <w:rPr>
          <w:rFonts w:ascii="Times New Roman"/>
          <w:b w:val="false"/>
          <w:i w:val="false"/>
          <w:color w:val="000000"/>
          <w:sz w:val="28"/>
        </w:rPr>
        <w:t>
      4.1.2.6. Подсистема анализа областей рисков</w:t>
      </w:r>
      <w:r>
        <w:br/>
      </w:r>
      <w:r>
        <w:rPr>
          <w:rFonts w:ascii="Times New Roman"/>
          <w:b w:val="false"/>
          <w:i w:val="false"/>
          <w:color w:val="000000"/>
          <w:sz w:val="28"/>
        </w:rPr>
        <w:t>
</w:t>
      </w:r>
      <w:r>
        <w:rPr>
          <w:rFonts w:ascii="Times New Roman"/>
          <w:b w:val="false"/>
          <w:i w:val="false"/>
          <w:color w:val="000000"/>
          <w:sz w:val="28"/>
        </w:rPr>
        <w:t>
      4.1.2.6.1. Подсистема анализа областей рисков предназначена для автоматизации процессов идентификации, анализа и обработки областей рисков в части отслеживания и обеспечения реакции на внешние факторы, которые могут оказать влияние на функционирование и развитие Союза, мониторинга внешних и межведомственных областей рисков Союза, оценки рисков регулирующего воздействия проектов решений Комиссии и минимизации рисков непредусмотренного воздействия решений Комиссии на функционирование и развитие Союза.</w:t>
      </w:r>
      <w:r>
        <w:br/>
      </w:r>
      <w:r>
        <w:rPr>
          <w:rFonts w:ascii="Times New Roman"/>
          <w:b w:val="false"/>
          <w:i w:val="false"/>
          <w:color w:val="000000"/>
          <w:sz w:val="28"/>
        </w:rPr>
        <w:t>
</w:t>
      </w:r>
      <w:r>
        <w:rPr>
          <w:rFonts w:ascii="Times New Roman"/>
          <w:b w:val="false"/>
          <w:i w:val="false"/>
          <w:color w:val="000000"/>
          <w:sz w:val="28"/>
        </w:rPr>
        <w:t>
      4.1.2.6.2. Подсистема анализа областей рисков должна создаваться на основе разработанной в рамках ИИСВВТ аналогичной подсистемы за счет расширения ее функциональных возможностей в рамках следующих направлений:</w:t>
      </w:r>
      <w:r>
        <w:br/>
      </w:r>
      <w:r>
        <w:rPr>
          <w:rFonts w:ascii="Times New Roman"/>
          <w:b w:val="false"/>
          <w:i w:val="false"/>
          <w:color w:val="000000"/>
          <w:sz w:val="28"/>
        </w:rPr>
        <w:t>
      1) расширение перечня источников, на основе которых осуществляется сбор и накопление данных о существующих и потенциальных областях рисков;</w:t>
      </w:r>
      <w:r>
        <w:br/>
      </w:r>
      <w:r>
        <w:rPr>
          <w:rFonts w:ascii="Times New Roman"/>
          <w:b w:val="false"/>
          <w:i w:val="false"/>
          <w:color w:val="000000"/>
          <w:sz w:val="28"/>
        </w:rPr>
        <w:t>
      2) совершенствование инструментов идентификации, анализа и мониторинга областей рисков.</w:t>
      </w:r>
      <w:r>
        <w:br/>
      </w:r>
      <w:r>
        <w:rPr>
          <w:rFonts w:ascii="Times New Roman"/>
          <w:b w:val="false"/>
          <w:i w:val="false"/>
          <w:color w:val="000000"/>
          <w:sz w:val="28"/>
        </w:rPr>
        <w:t>
</w:t>
      </w:r>
      <w:r>
        <w:rPr>
          <w:rFonts w:ascii="Times New Roman"/>
          <w:b w:val="false"/>
          <w:i w:val="false"/>
          <w:color w:val="000000"/>
          <w:sz w:val="28"/>
        </w:rPr>
        <w:t>
      4.1.2.7. Подсистема судебного делопроизводства</w:t>
      </w:r>
      <w:r>
        <w:br/>
      </w:r>
      <w:r>
        <w:rPr>
          <w:rFonts w:ascii="Times New Roman"/>
          <w:b w:val="false"/>
          <w:i w:val="false"/>
          <w:color w:val="000000"/>
          <w:sz w:val="28"/>
        </w:rPr>
        <w:t>
</w:t>
      </w:r>
      <w:r>
        <w:rPr>
          <w:rFonts w:ascii="Times New Roman"/>
          <w:b w:val="false"/>
          <w:i w:val="false"/>
          <w:color w:val="000000"/>
          <w:sz w:val="28"/>
        </w:rPr>
        <w:t>
      4.1.2.7.1. Подсистема судебного делопроизводства предназначена для автоматизированной поддержки деятельности Суда Союза по рассмотрению споров, возникающих по вопросам реализации международных договоров и актов, составляющих право Союза, а также иных споров, разрешение которых относится к компетенции Суда Союза.</w:t>
      </w:r>
      <w:r>
        <w:br/>
      </w:r>
      <w:r>
        <w:rPr>
          <w:rFonts w:ascii="Times New Roman"/>
          <w:b w:val="false"/>
          <w:i w:val="false"/>
          <w:color w:val="000000"/>
          <w:sz w:val="28"/>
        </w:rPr>
        <w:t>
</w:t>
      </w:r>
      <w:r>
        <w:rPr>
          <w:rFonts w:ascii="Times New Roman"/>
          <w:b w:val="false"/>
          <w:i w:val="false"/>
          <w:color w:val="000000"/>
          <w:sz w:val="28"/>
        </w:rPr>
        <w:t>
      4.1.2.7.2. Подсистема судебного делопроизводства является новой подсистемой интегрированной системы по отношению к подсистемам, разработанным в рамках ИИСВВТ.</w:t>
      </w:r>
      <w:r>
        <w:br/>
      </w:r>
      <w:r>
        <w:rPr>
          <w:rFonts w:ascii="Times New Roman"/>
          <w:b w:val="false"/>
          <w:i w:val="false"/>
          <w:color w:val="000000"/>
          <w:sz w:val="28"/>
        </w:rPr>
        <w:t>
</w:t>
      </w:r>
      <w:r>
        <w:rPr>
          <w:rFonts w:ascii="Times New Roman"/>
          <w:b w:val="false"/>
          <w:i w:val="false"/>
          <w:color w:val="000000"/>
          <w:sz w:val="28"/>
        </w:rPr>
        <w:t>
      4.1.2.7.3. Для эффективного осуществления судопроизводства при рассмотрении споров Судом Союза в составе интегрированной системы необходимо создать отдельную подсистему, которая обеспечит учет поступивших заявлений и ходатайств, учет и хранение документов и материалов, возникающих в ходе рассмотрения споров, а также обеспечит поддержку функций контроля сроков рассмотрения споров, подготовки и хранения актов Суда Союза.</w:t>
      </w:r>
      <w:r>
        <w:br/>
      </w:r>
      <w:r>
        <w:rPr>
          <w:rFonts w:ascii="Times New Roman"/>
          <w:b w:val="false"/>
          <w:i w:val="false"/>
          <w:color w:val="000000"/>
          <w:sz w:val="28"/>
        </w:rPr>
        <w:t>
</w:t>
      </w:r>
      <w:r>
        <w:rPr>
          <w:rFonts w:ascii="Times New Roman"/>
          <w:b w:val="false"/>
          <w:i w:val="false"/>
          <w:color w:val="000000"/>
          <w:sz w:val="28"/>
        </w:rPr>
        <w:t>
      4.1.2.8. Подсистема специализированного документооборота</w:t>
      </w:r>
      <w:r>
        <w:br/>
      </w:r>
      <w:r>
        <w:rPr>
          <w:rFonts w:ascii="Times New Roman"/>
          <w:b w:val="false"/>
          <w:i w:val="false"/>
          <w:color w:val="000000"/>
          <w:sz w:val="28"/>
        </w:rPr>
        <w:t>
</w:t>
      </w:r>
      <w:r>
        <w:rPr>
          <w:rFonts w:ascii="Times New Roman"/>
          <w:b w:val="false"/>
          <w:i w:val="false"/>
          <w:color w:val="000000"/>
          <w:sz w:val="28"/>
        </w:rPr>
        <w:t>
      4.1.2.8.1. Подсистема специализированного документооборота предназначена для автоматизированной поддержки процесса проведения специальных защитных, антидемпинговых и компенсационных расследований и автоматизации документооборота в Комиссии, осуществляемого в рамках этого процесса.</w:t>
      </w:r>
      <w:r>
        <w:br/>
      </w:r>
      <w:r>
        <w:rPr>
          <w:rFonts w:ascii="Times New Roman"/>
          <w:b w:val="false"/>
          <w:i w:val="false"/>
          <w:color w:val="000000"/>
          <w:sz w:val="28"/>
        </w:rPr>
        <w:t>
</w:t>
      </w:r>
      <w:r>
        <w:rPr>
          <w:rFonts w:ascii="Times New Roman"/>
          <w:b w:val="false"/>
          <w:i w:val="false"/>
          <w:color w:val="000000"/>
          <w:sz w:val="28"/>
        </w:rPr>
        <w:t>
      4.1.2.8.2. Подсистема специализированного документооборота является новой подсистемой интегрированной системы по отношению к подсистемам, разработанным в рамках ИИСВВТ.</w:t>
      </w:r>
      <w:r>
        <w:br/>
      </w:r>
      <w:r>
        <w:rPr>
          <w:rFonts w:ascii="Times New Roman"/>
          <w:b w:val="false"/>
          <w:i w:val="false"/>
          <w:color w:val="000000"/>
          <w:sz w:val="28"/>
        </w:rPr>
        <w:t>
</w:t>
      </w:r>
      <w:r>
        <w:rPr>
          <w:rFonts w:ascii="Times New Roman"/>
          <w:b w:val="false"/>
          <w:i w:val="false"/>
          <w:color w:val="000000"/>
          <w:sz w:val="28"/>
        </w:rPr>
        <w:t>
      4.1.2.8.3. Для автоматизированной поддержки процесса проведения расследований в составе интегрированной системы необходимо создать отдельную подсистему, которая обеспечит:</w:t>
      </w:r>
      <w:r>
        <w:br/>
      </w:r>
      <w:r>
        <w:rPr>
          <w:rFonts w:ascii="Times New Roman"/>
          <w:b w:val="false"/>
          <w:i w:val="false"/>
          <w:color w:val="000000"/>
          <w:sz w:val="28"/>
        </w:rPr>
        <w:t xml:space="preserve">
      1) учет и хранение документов и материалов, поступивших в Комиссию и возникающих в ходе проведения расследований с целью введения специальных защитных, антидемпинговых или компенсационных мер при импорте товаров; </w:t>
      </w:r>
      <w:r>
        <w:br/>
      </w:r>
      <w:r>
        <w:rPr>
          <w:rFonts w:ascii="Times New Roman"/>
          <w:b w:val="false"/>
          <w:i w:val="false"/>
          <w:color w:val="000000"/>
          <w:sz w:val="28"/>
        </w:rPr>
        <w:t>
      2) возможность информационного взаимодействия Комиссии с заинтересованными лицами при проведении расследований;</w:t>
      </w:r>
      <w:r>
        <w:br/>
      </w:r>
      <w:r>
        <w:rPr>
          <w:rFonts w:ascii="Times New Roman"/>
          <w:b w:val="false"/>
          <w:i w:val="false"/>
          <w:color w:val="000000"/>
          <w:sz w:val="28"/>
        </w:rPr>
        <w:t>
      3) уведомление заинтересованных лиц о результатах расследований.</w:t>
      </w:r>
      <w:r>
        <w:br/>
      </w:r>
      <w:r>
        <w:rPr>
          <w:rFonts w:ascii="Times New Roman"/>
          <w:b w:val="false"/>
          <w:i w:val="false"/>
          <w:color w:val="000000"/>
          <w:sz w:val="28"/>
        </w:rPr>
        <w:t>
</w:t>
      </w:r>
      <w:r>
        <w:rPr>
          <w:rFonts w:ascii="Times New Roman"/>
          <w:b w:val="false"/>
          <w:i w:val="false"/>
          <w:color w:val="000000"/>
          <w:sz w:val="28"/>
        </w:rPr>
        <w:t>
      4.1.2.9. Подсистема таможенно-тарифного и нетарифного регулирования</w:t>
      </w:r>
      <w:r>
        <w:br/>
      </w:r>
      <w:r>
        <w:rPr>
          <w:rFonts w:ascii="Times New Roman"/>
          <w:b w:val="false"/>
          <w:i w:val="false"/>
          <w:color w:val="000000"/>
          <w:sz w:val="28"/>
        </w:rPr>
        <w:t>
</w:t>
      </w:r>
      <w:r>
        <w:rPr>
          <w:rFonts w:ascii="Times New Roman"/>
          <w:b w:val="false"/>
          <w:i w:val="false"/>
          <w:color w:val="000000"/>
          <w:sz w:val="28"/>
        </w:rPr>
        <w:t>
      4.1.2.9.1. Подсистема таможенно-тарифного и нетарифного регулирования предназначена для автоматизированной поддержки процессов формирования, ведения и использования в электронном виде ТН ВЭД ЕАЭС, ЕТТ ЕАЭС и вспомогательных информационных (справочных) материалов к ним, а также перечня мер таможенного-тарифного и нетарифного регулирования.</w:t>
      </w:r>
      <w:r>
        <w:br/>
      </w:r>
      <w:r>
        <w:rPr>
          <w:rFonts w:ascii="Times New Roman"/>
          <w:b w:val="false"/>
          <w:i w:val="false"/>
          <w:color w:val="000000"/>
          <w:sz w:val="28"/>
        </w:rPr>
        <w:t>
</w:t>
      </w:r>
      <w:r>
        <w:rPr>
          <w:rFonts w:ascii="Times New Roman"/>
          <w:b w:val="false"/>
          <w:i w:val="false"/>
          <w:color w:val="000000"/>
          <w:sz w:val="28"/>
        </w:rPr>
        <w:t>
      4.1.2.9.2. Подсистема таможенно-тарифного и нетарифного регулирования является новой подсистемой интегрированной системы по отношению к подсистемам, разработанным в рамках ИИСВВТ.</w:t>
      </w:r>
      <w:r>
        <w:br/>
      </w:r>
      <w:r>
        <w:rPr>
          <w:rFonts w:ascii="Times New Roman"/>
          <w:b w:val="false"/>
          <w:i w:val="false"/>
          <w:color w:val="000000"/>
          <w:sz w:val="28"/>
        </w:rPr>
        <w:t>
</w:t>
      </w:r>
      <w:r>
        <w:rPr>
          <w:rFonts w:ascii="Times New Roman"/>
          <w:b w:val="false"/>
          <w:i w:val="false"/>
          <w:color w:val="000000"/>
          <w:sz w:val="28"/>
        </w:rPr>
        <w:t>
      4.1.2.9.3. Подсистема таможенно-тарифного и нетарифного регулирования должна создаваться на основе информационно-программных решений, разработанных при реализации в рамках ИИСВВТ общего процесса «Формирование, ведение и использование электронных единой Товарной номенклатуры внешнеэкономической деятельности Таможенного союза и Единого таможенного тарифа Таможенного союза, их международных основ и вспомогательных информационных (справочных) материалов к ним».</w:t>
      </w:r>
      <w:r>
        <w:br/>
      </w:r>
      <w:r>
        <w:rPr>
          <w:rFonts w:ascii="Times New Roman"/>
          <w:b w:val="false"/>
          <w:i w:val="false"/>
          <w:color w:val="000000"/>
          <w:sz w:val="28"/>
        </w:rPr>
        <w:t>
</w:t>
      </w:r>
      <w:r>
        <w:rPr>
          <w:rFonts w:ascii="Times New Roman"/>
          <w:b w:val="false"/>
          <w:i w:val="false"/>
          <w:color w:val="000000"/>
          <w:sz w:val="28"/>
        </w:rPr>
        <w:t>
      4.1.2.9.4. Создание подсистемы таможенно-тарифного и нетарифного регулирования должно обеспечить реализацию задач в части анализа и ведения ТН ВЭД ЕАЭС, ЕТТ ЕАЭС и вспомогательных информационных (справочных) материалов к ним, а также перечня мер таможенного-тарифного и нетарифного регулирования с учетом информации о мерах нетарифного регулирования в связи с конкретной товарной группой (подгруппой, позицией или субпозицией) ТН ВЭД ЕАЭС, формирования проектов документов по внесению изменений в ТН ВЭД ЕАЭС, анализа и выявления необходимости внесения изменений в связанные с ТН ВЭД ЕАЭС акты, входящие в право Союза, а также в части ведения и использования в электронном виде международных основ ТН ВЭД ЕАЭС и ЕТТ ЕАЭС.</w:t>
      </w:r>
      <w:r>
        <w:br/>
      </w:r>
      <w:r>
        <w:rPr>
          <w:rFonts w:ascii="Times New Roman"/>
          <w:b w:val="false"/>
          <w:i w:val="false"/>
          <w:color w:val="000000"/>
          <w:sz w:val="28"/>
        </w:rPr>
        <w:t>
</w:t>
      </w:r>
      <w:r>
        <w:rPr>
          <w:rFonts w:ascii="Times New Roman"/>
          <w:b w:val="false"/>
          <w:i w:val="false"/>
          <w:color w:val="000000"/>
          <w:sz w:val="28"/>
        </w:rPr>
        <w:t>
      4.1.2.10. Подсистема технического регулирования</w:t>
      </w:r>
      <w:r>
        <w:br/>
      </w:r>
      <w:r>
        <w:rPr>
          <w:rFonts w:ascii="Times New Roman"/>
          <w:b w:val="false"/>
          <w:i w:val="false"/>
          <w:color w:val="000000"/>
          <w:sz w:val="28"/>
        </w:rPr>
        <w:t>
</w:t>
      </w:r>
      <w:r>
        <w:rPr>
          <w:rFonts w:ascii="Times New Roman"/>
          <w:b w:val="false"/>
          <w:i w:val="false"/>
          <w:color w:val="000000"/>
          <w:sz w:val="28"/>
        </w:rPr>
        <w:t>
      4.1.2.10.1. Подсистема технического регулирования предназначена для обеспечения информационной поддержки процессов в области технического регулирования, включая разработку технических регламентов Союза (технических регламентов Таможенного союза), формирование и актуализацию перечней межгосударственных стандартов, необходимых для реализации технических регламентов Союза (технических регламентов Таможенного союза), формирование и актуализацию программ разработки межгосударственных стандартов, необходимых для реализации технических регламентов Союза (технических регламентов Таможенного союза), ведение перечня продукции, в отношении которой устанавливаются обязательные требования в рамках Союза, реестра органов сертификации и испытательных лабораторий, реестров выданных или принятых документов об оценке соответствия, а также для хранения и управления иными информационными материалами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4.1.2.10.2. Подсистема технического регулирования является новой подсистемой интегрированной системы по отношению к подсистемам, разработанным в рамках ИИСВВТ.</w:t>
      </w:r>
      <w:r>
        <w:br/>
      </w:r>
      <w:r>
        <w:rPr>
          <w:rFonts w:ascii="Times New Roman"/>
          <w:b w:val="false"/>
          <w:i w:val="false"/>
          <w:color w:val="000000"/>
          <w:sz w:val="28"/>
        </w:rPr>
        <w:t>
</w:t>
      </w:r>
      <w:r>
        <w:rPr>
          <w:rFonts w:ascii="Times New Roman"/>
          <w:b w:val="false"/>
          <w:i w:val="false"/>
          <w:color w:val="000000"/>
          <w:sz w:val="28"/>
        </w:rPr>
        <w:t>
      4.1.2.10.3. Подсистема технического регулирования интегрированной системы должна создаваться на основе информационно-программных решений, разработанных при реализации в рамках ИИСВВТ общих процессов, предусмотренных пунктами 35, 36 и 38 перечня приоритетных для реализации общих процессов Таможенного союза и Единого экономического пространства (со сроками их реализации в интеграционном сегменте Евразийской экономической комиссии интегрированной информационной системы внешней и взаимной торговли Таможенного союза),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12 ноября 2013 г. № 260.</w:t>
      </w:r>
      <w:r>
        <w:br/>
      </w:r>
      <w:r>
        <w:rPr>
          <w:rFonts w:ascii="Times New Roman"/>
          <w:b w:val="false"/>
          <w:i w:val="false"/>
          <w:color w:val="000000"/>
          <w:sz w:val="28"/>
        </w:rPr>
        <w:t>
</w:t>
      </w:r>
      <w:r>
        <w:rPr>
          <w:rFonts w:ascii="Times New Roman"/>
          <w:b w:val="false"/>
          <w:i w:val="false"/>
          <w:color w:val="000000"/>
          <w:sz w:val="28"/>
        </w:rPr>
        <w:t>
      4.1.2.11. Подсистема управления общими процессами</w:t>
      </w:r>
      <w:r>
        <w:br/>
      </w:r>
      <w:r>
        <w:rPr>
          <w:rFonts w:ascii="Times New Roman"/>
          <w:b w:val="false"/>
          <w:i w:val="false"/>
          <w:color w:val="000000"/>
          <w:sz w:val="28"/>
        </w:rPr>
        <w:t>
</w:t>
      </w:r>
      <w:r>
        <w:rPr>
          <w:rFonts w:ascii="Times New Roman"/>
          <w:b w:val="false"/>
          <w:i w:val="false"/>
          <w:color w:val="000000"/>
          <w:sz w:val="28"/>
        </w:rPr>
        <w:t>
      4.1.2.11.1. Подсистема управления общими процессами предназначена для обеспечения реализации общих процессов в рамках интеграционного сегмента Комиссии.</w:t>
      </w:r>
      <w:r>
        <w:br/>
      </w:r>
      <w:r>
        <w:rPr>
          <w:rFonts w:ascii="Times New Roman"/>
          <w:b w:val="false"/>
          <w:i w:val="false"/>
          <w:color w:val="000000"/>
          <w:sz w:val="28"/>
        </w:rPr>
        <w:t>
</w:t>
      </w:r>
      <w:r>
        <w:rPr>
          <w:rFonts w:ascii="Times New Roman"/>
          <w:b w:val="false"/>
          <w:i w:val="false"/>
          <w:color w:val="000000"/>
          <w:sz w:val="28"/>
        </w:rPr>
        <w:t>
      4.1.2.11.2. Подсистема управления общими процессами является новой подсистемой интегрированной системы по отношению к подсистемам, разработанным в рамках ИИСВВТ.</w:t>
      </w:r>
      <w:r>
        <w:br/>
      </w:r>
      <w:r>
        <w:rPr>
          <w:rFonts w:ascii="Times New Roman"/>
          <w:b w:val="false"/>
          <w:i w:val="false"/>
          <w:color w:val="000000"/>
          <w:sz w:val="28"/>
        </w:rPr>
        <w:t>
</w:t>
      </w:r>
      <w:r>
        <w:rPr>
          <w:rFonts w:ascii="Times New Roman"/>
          <w:b w:val="false"/>
          <w:i w:val="false"/>
          <w:color w:val="000000"/>
          <w:sz w:val="28"/>
        </w:rPr>
        <w:t>
      4.1.2.11.3. Подсистема управления общими процессами должна включать унифицированные компоненты, обеспечивающие базовую реализацию операций общих процессов в соответствии с требованиями, устанавливаемыми технологическими документами общих процессов, разрабатываемыми и утверждаемыми Комиссией.</w:t>
      </w:r>
      <w:r>
        <w:br/>
      </w:r>
      <w:r>
        <w:rPr>
          <w:rFonts w:ascii="Times New Roman"/>
          <w:b w:val="false"/>
          <w:i w:val="false"/>
          <w:color w:val="000000"/>
          <w:sz w:val="28"/>
        </w:rPr>
        <w:t>
</w:t>
      </w:r>
      <w:r>
        <w:rPr>
          <w:rFonts w:ascii="Times New Roman"/>
          <w:b w:val="false"/>
          <w:i w:val="false"/>
          <w:color w:val="000000"/>
          <w:sz w:val="28"/>
        </w:rPr>
        <w:t>
      4.1.2.12. Подсистема идентификации субъектов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4.1.2.12.1. Подсистема идентификации субъектов внешнеэкономической деятельности предназначена для обеспечения уникальной идентификации участников внешнеэкономической деятельности на таможенной территории Союза.</w:t>
      </w:r>
      <w:r>
        <w:br/>
      </w:r>
      <w:r>
        <w:rPr>
          <w:rFonts w:ascii="Times New Roman"/>
          <w:b w:val="false"/>
          <w:i w:val="false"/>
          <w:color w:val="000000"/>
          <w:sz w:val="28"/>
        </w:rPr>
        <w:t>
</w:t>
      </w:r>
      <w:r>
        <w:rPr>
          <w:rFonts w:ascii="Times New Roman"/>
          <w:b w:val="false"/>
          <w:i w:val="false"/>
          <w:color w:val="000000"/>
          <w:sz w:val="28"/>
        </w:rPr>
        <w:t>
      4.1.2.12.2. Подсистема идентификации субъектов внешнеэкономической деятельности является новой подсистемой интегрированной системы по отношению к подсистемам, разработанным в рамках ИИСВВТ.</w:t>
      </w:r>
      <w:r>
        <w:br/>
      </w:r>
      <w:r>
        <w:rPr>
          <w:rFonts w:ascii="Times New Roman"/>
          <w:b w:val="false"/>
          <w:i w:val="false"/>
          <w:color w:val="000000"/>
          <w:sz w:val="28"/>
        </w:rPr>
        <w:t>
</w:t>
      </w:r>
      <w:r>
        <w:rPr>
          <w:rFonts w:ascii="Times New Roman"/>
          <w:b w:val="false"/>
          <w:i w:val="false"/>
          <w:color w:val="000000"/>
          <w:sz w:val="28"/>
        </w:rPr>
        <w:t>
      4.1.2.12.3 Подсистема идентификации субъектов внешнеэкономической деятельности должна обеспечивать формирование, ведение и использование информационной базы уникальных идентификационных номеров участников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4.1.2.13. Интеграционная платформа</w:t>
      </w:r>
      <w:r>
        <w:br/>
      </w:r>
      <w:r>
        <w:rPr>
          <w:rFonts w:ascii="Times New Roman"/>
          <w:b w:val="false"/>
          <w:i w:val="false"/>
          <w:color w:val="000000"/>
          <w:sz w:val="28"/>
        </w:rPr>
        <w:t>
</w:t>
      </w:r>
      <w:r>
        <w:rPr>
          <w:rFonts w:ascii="Times New Roman"/>
          <w:b w:val="false"/>
          <w:i w:val="false"/>
          <w:color w:val="000000"/>
          <w:sz w:val="28"/>
        </w:rPr>
        <w:t>
      4.1.2.13.1. Интеграционная платформа предназначена для поддержки электронного обмена данными между информационными системами уполномоченных органов, уполномоченных органов и Комиссии в рамках реализации общих процессов, а также для обеспечения доступа средствами таких информационных систем к общим информационным ресурсам.</w:t>
      </w:r>
      <w:r>
        <w:br/>
      </w:r>
      <w:r>
        <w:rPr>
          <w:rFonts w:ascii="Times New Roman"/>
          <w:b w:val="false"/>
          <w:i w:val="false"/>
          <w:color w:val="000000"/>
          <w:sz w:val="28"/>
        </w:rPr>
        <w:t>
</w:t>
      </w:r>
      <w:r>
        <w:rPr>
          <w:rFonts w:ascii="Times New Roman"/>
          <w:b w:val="false"/>
          <w:i w:val="false"/>
          <w:color w:val="000000"/>
          <w:sz w:val="28"/>
        </w:rPr>
        <w:t>
      4.1.2.13.2. Интеграционная платформа должна создаваться на основе разработанной в рамках ИИСВВТ аналогичной подсистемы за счет расширения ее функциональных возможностей в рамках следующих направлений:</w:t>
      </w:r>
      <w:r>
        <w:br/>
      </w:r>
      <w:r>
        <w:rPr>
          <w:rFonts w:ascii="Times New Roman"/>
          <w:b w:val="false"/>
          <w:i w:val="false"/>
          <w:color w:val="000000"/>
          <w:sz w:val="28"/>
        </w:rPr>
        <w:t>
      1) развитие функциональных возможностей интеграционных шлюзов интеграционной платформы;</w:t>
      </w:r>
      <w:r>
        <w:br/>
      </w:r>
      <w:r>
        <w:rPr>
          <w:rFonts w:ascii="Times New Roman"/>
          <w:b w:val="false"/>
          <w:i w:val="false"/>
          <w:color w:val="000000"/>
          <w:sz w:val="28"/>
        </w:rPr>
        <w:t>
      2) обеспечение электронного обмена данными между подсистемами интеграционного сегмента Комиссии;</w:t>
      </w:r>
      <w:r>
        <w:br/>
      </w:r>
      <w:r>
        <w:rPr>
          <w:rFonts w:ascii="Times New Roman"/>
          <w:b w:val="false"/>
          <w:i w:val="false"/>
          <w:color w:val="000000"/>
          <w:sz w:val="28"/>
        </w:rPr>
        <w:t>
      3) обеспечение электронного обмена данными с информационными системами интеграционных объединений, международных организаций и государств, не являющихся членами Союза (далее – внешние информационные системы).</w:t>
      </w:r>
      <w:r>
        <w:br/>
      </w:r>
      <w:r>
        <w:rPr>
          <w:rFonts w:ascii="Times New Roman"/>
          <w:b w:val="false"/>
          <w:i w:val="false"/>
          <w:color w:val="000000"/>
          <w:sz w:val="28"/>
        </w:rPr>
        <w:t>
</w:t>
      </w:r>
      <w:r>
        <w:rPr>
          <w:rFonts w:ascii="Times New Roman"/>
          <w:b w:val="false"/>
          <w:i w:val="false"/>
          <w:color w:val="000000"/>
          <w:sz w:val="28"/>
        </w:rPr>
        <w:t>
      4.1.2.14. Подсистема ведения нормативно-справочной информации, реестров и регистров</w:t>
      </w:r>
      <w:r>
        <w:br/>
      </w:r>
      <w:r>
        <w:rPr>
          <w:rFonts w:ascii="Times New Roman"/>
          <w:b w:val="false"/>
          <w:i w:val="false"/>
          <w:color w:val="000000"/>
          <w:sz w:val="28"/>
        </w:rPr>
        <w:t>
</w:t>
      </w:r>
      <w:r>
        <w:rPr>
          <w:rFonts w:ascii="Times New Roman"/>
          <w:b w:val="false"/>
          <w:i w:val="false"/>
          <w:color w:val="000000"/>
          <w:sz w:val="28"/>
        </w:rPr>
        <w:t>
      4.1.2.14.1. Подсистема ведения нормативно-справочной информации, реестров и регистров предназначена для обеспечения ведения баз данных, содержащих нормативно-справочную информацию Союза, классификаторы и другую информацию, используемую при реализации общих процессов, предоставления средствами интеграционной платформы нормативно-справочной информации Союза государствам-членам, а также распространения такой информации среди заинтересованных лиц и уполномоченных органов средствами информационного портала Союза.</w:t>
      </w:r>
      <w:r>
        <w:br/>
      </w:r>
      <w:r>
        <w:rPr>
          <w:rFonts w:ascii="Times New Roman"/>
          <w:b w:val="false"/>
          <w:i w:val="false"/>
          <w:color w:val="000000"/>
          <w:sz w:val="28"/>
        </w:rPr>
        <w:t>
</w:t>
      </w:r>
      <w:r>
        <w:rPr>
          <w:rFonts w:ascii="Times New Roman"/>
          <w:b w:val="false"/>
          <w:i w:val="false"/>
          <w:color w:val="000000"/>
          <w:sz w:val="28"/>
        </w:rPr>
        <w:t>
      4.1.2.14.2. Подсистема ведения нормативно-справочной информации, реестров и регистров должна создаваться на основе разработанной в рамках ИИСВВТ аналогичной подсистемы за счет расширения ее функциональных возможностей в рамках следующих направлений:</w:t>
      </w:r>
      <w:r>
        <w:br/>
      </w:r>
      <w:r>
        <w:rPr>
          <w:rFonts w:ascii="Times New Roman"/>
          <w:b w:val="false"/>
          <w:i w:val="false"/>
          <w:color w:val="000000"/>
          <w:sz w:val="28"/>
        </w:rPr>
        <w:t>
      1) расширение баз данных, содержащих нормативно-справочную информацию Союза, классификаторы и другую информацию, используемую при реализации общих процессов;</w:t>
      </w:r>
      <w:r>
        <w:br/>
      </w:r>
      <w:r>
        <w:rPr>
          <w:rFonts w:ascii="Times New Roman"/>
          <w:b w:val="false"/>
          <w:i w:val="false"/>
          <w:color w:val="000000"/>
          <w:sz w:val="28"/>
        </w:rPr>
        <w:t>
      2) расширение функций по обеспечению качества данных, содержащихся в нормативно-справочной информации Союза.</w:t>
      </w:r>
      <w:r>
        <w:br/>
      </w:r>
      <w:r>
        <w:rPr>
          <w:rFonts w:ascii="Times New Roman"/>
          <w:b w:val="false"/>
          <w:i w:val="false"/>
          <w:color w:val="000000"/>
          <w:sz w:val="28"/>
        </w:rPr>
        <w:t>
</w:t>
      </w:r>
      <w:r>
        <w:rPr>
          <w:rFonts w:ascii="Times New Roman"/>
          <w:b w:val="false"/>
          <w:i w:val="false"/>
          <w:color w:val="000000"/>
          <w:sz w:val="28"/>
        </w:rPr>
        <w:t>
      4.1.2.15. Подсистема информационной безопасности</w:t>
      </w:r>
      <w:r>
        <w:br/>
      </w:r>
      <w:r>
        <w:rPr>
          <w:rFonts w:ascii="Times New Roman"/>
          <w:b w:val="false"/>
          <w:i w:val="false"/>
          <w:color w:val="000000"/>
          <w:sz w:val="28"/>
        </w:rPr>
        <w:t>
</w:t>
      </w:r>
      <w:r>
        <w:rPr>
          <w:rFonts w:ascii="Times New Roman"/>
          <w:b w:val="false"/>
          <w:i w:val="false"/>
          <w:color w:val="000000"/>
          <w:sz w:val="28"/>
        </w:rPr>
        <w:t>
      4.1.2.15.1. Подсистема информационной безопасности предназначена для обеспечения конфиденциальности, целостности и доступности данных при их обработке и хранении в интеграционном сегменте Комиссии, а также при их передаче по каналам связи при взаимодействии с национальными сегментами.</w:t>
      </w:r>
      <w:r>
        <w:br/>
      </w:r>
      <w:r>
        <w:rPr>
          <w:rFonts w:ascii="Times New Roman"/>
          <w:b w:val="false"/>
          <w:i w:val="false"/>
          <w:color w:val="000000"/>
          <w:sz w:val="28"/>
        </w:rPr>
        <w:t>
</w:t>
      </w:r>
      <w:r>
        <w:rPr>
          <w:rFonts w:ascii="Times New Roman"/>
          <w:b w:val="false"/>
          <w:i w:val="false"/>
          <w:color w:val="000000"/>
          <w:sz w:val="28"/>
        </w:rPr>
        <w:t>
      4.1.2.15.2. Подсистема информационной безопасности должна создаваться на основе разработанной в рамках ИИСВВТ аналогичной подсистемы за счет расширения ее функциональных возможностей в рамках следующих направлений:</w:t>
      </w:r>
      <w:r>
        <w:br/>
      </w:r>
      <w:r>
        <w:rPr>
          <w:rFonts w:ascii="Times New Roman"/>
          <w:b w:val="false"/>
          <w:i w:val="false"/>
          <w:color w:val="000000"/>
          <w:sz w:val="28"/>
        </w:rPr>
        <w:t>
      1) управление идентификационными данными пользователей интегрированной системы;</w:t>
      </w:r>
      <w:r>
        <w:br/>
      </w:r>
      <w:r>
        <w:rPr>
          <w:rFonts w:ascii="Times New Roman"/>
          <w:b w:val="false"/>
          <w:i w:val="false"/>
          <w:color w:val="000000"/>
          <w:sz w:val="28"/>
        </w:rPr>
        <w:t>
      2) мониторинг событий информационной безопасности;</w:t>
      </w:r>
      <w:r>
        <w:br/>
      </w:r>
      <w:r>
        <w:rPr>
          <w:rFonts w:ascii="Times New Roman"/>
          <w:b w:val="false"/>
          <w:i w:val="false"/>
          <w:color w:val="000000"/>
          <w:sz w:val="28"/>
        </w:rPr>
        <w:t>
      3) криптографическая защита информации.</w:t>
      </w:r>
      <w:r>
        <w:br/>
      </w:r>
      <w:r>
        <w:rPr>
          <w:rFonts w:ascii="Times New Roman"/>
          <w:b w:val="false"/>
          <w:i w:val="false"/>
          <w:color w:val="000000"/>
          <w:sz w:val="28"/>
        </w:rPr>
        <w:t>
</w:t>
      </w:r>
      <w:r>
        <w:rPr>
          <w:rFonts w:ascii="Times New Roman"/>
          <w:b w:val="false"/>
          <w:i w:val="false"/>
          <w:color w:val="000000"/>
          <w:sz w:val="28"/>
        </w:rPr>
        <w:t>
      4.1.2.16. Подсистема мониторинга и управления</w:t>
      </w:r>
      <w:r>
        <w:br/>
      </w:r>
      <w:r>
        <w:rPr>
          <w:rFonts w:ascii="Times New Roman"/>
          <w:b w:val="false"/>
          <w:i w:val="false"/>
          <w:color w:val="000000"/>
          <w:sz w:val="28"/>
        </w:rPr>
        <w:t>
</w:t>
      </w:r>
      <w:r>
        <w:rPr>
          <w:rFonts w:ascii="Times New Roman"/>
          <w:b w:val="false"/>
          <w:i w:val="false"/>
          <w:color w:val="000000"/>
          <w:sz w:val="28"/>
        </w:rPr>
        <w:t>
      4.1.2.16.1. Подсистема мониторинга и управления предназначена для осуществления функций мониторинга и оперативного управления компонентами интеграционного сегмента Комиссии.</w:t>
      </w:r>
      <w:r>
        <w:br/>
      </w:r>
      <w:r>
        <w:rPr>
          <w:rFonts w:ascii="Times New Roman"/>
          <w:b w:val="false"/>
          <w:i w:val="false"/>
          <w:color w:val="000000"/>
          <w:sz w:val="28"/>
        </w:rPr>
        <w:t>
</w:t>
      </w:r>
      <w:r>
        <w:rPr>
          <w:rFonts w:ascii="Times New Roman"/>
          <w:b w:val="false"/>
          <w:i w:val="false"/>
          <w:color w:val="000000"/>
          <w:sz w:val="28"/>
        </w:rPr>
        <w:t>
      4.1.2.16.2. Подсистема мониторинга и управления должна создаваться на основе разработанной в рамках ИИСВВТ аналогичной подсистемы за счет расширения ее функциональных возможностей в рамках следующих направлений:</w:t>
      </w:r>
      <w:r>
        <w:br/>
      </w:r>
      <w:r>
        <w:rPr>
          <w:rFonts w:ascii="Times New Roman"/>
          <w:b w:val="false"/>
          <w:i w:val="false"/>
          <w:color w:val="000000"/>
          <w:sz w:val="28"/>
        </w:rPr>
        <w:t>
      1) расширение перечня объектов (аппаратное обеспечение, системное и прикладное программное обеспечение), контролируемых подсистемой мониторинга и управления;</w:t>
      </w:r>
      <w:r>
        <w:br/>
      </w:r>
      <w:r>
        <w:rPr>
          <w:rFonts w:ascii="Times New Roman"/>
          <w:b w:val="false"/>
          <w:i w:val="false"/>
          <w:color w:val="000000"/>
          <w:sz w:val="28"/>
        </w:rPr>
        <w:t>
      2) расширение перечня показателей, контролируемых подсистемой мониторинга и управления;</w:t>
      </w:r>
      <w:r>
        <w:br/>
      </w:r>
      <w:r>
        <w:rPr>
          <w:rFonts w:ascii="Times New Roman"/>
          <w:b w:val="false"/>
          <w:i w:val="false"/>
          <w:color w:val="000000"/>
          <w:sz w:val="28"/>
        </w:rPr>
        <w:t>
      3) расширение функций по предоставлению пользователям интегрированной системы консолидированной информации о функционировании компонентов интегрированной системы;</w:t>
      </w:r>
      <w:r>
        <w:br/>
      </w:r>
      <w:r>
        <w:rPr>
          <w:rFonts w:ascii="Times New Roman"/>
          <w:b w:val="false"/>
          <w:i w:val="false"/>
          <w:color w:val="000000"/>
          <w:sz w:val="28"/>
        </w:rPr>
        <w:t>
      4) создание механизмов формирования рекомендаций по необходимым регламентным мероприятиям и мерам реагирования на исключительные ситуации;</w:t>
      </w:r>
      <w:r>
        <w:br/>
      </w:r>
      <w:r>
        <w:rPr>
          <w:rFonts w:ascii="Times New Roman"/>
          <w:b w:val="false"/>
          <w:i w:val="false"/>
          <w:color w:val="000000"/>
          <w:sz w:val="28"/>
        </w:rPr>
        <w:t>
      5) обеспечение централизованного мониторинга и диагностики функционирования сервисов ДТС государств-членов и Комиссии.</w:t>
      </w:r>
      <w:r>
        <w:br/>
      </w:r>
      <w:r>
        <w:rPr>
          <w:rFonts w:ascii="Times New Roman"/>
          <w:b w:val="false"/>
          <w:i w:val="false"/>
          <w:color w:val="000000"/>
          <w:sz w:val="28"/>
        </w:rPr>
        <w:t>
</w:t>
      </w:r>
      <w:r>
        <w:rPr>
          <w:rFonts w:ascii="Times New Roman"/>
          <w:b w:val="false"/>
          <w:i w:val="false"/>
          <w:color w:val="000000"/>
          <w:sz w:val="28"/>
        </w:rPr>
        <w:t>
      4.1.2.17. Подсистема ДТС Комиссии</w:t>
      </w:r>
      <w:r>
        <w:br/>
      </w:r>
      <w:r>
        <w:rPr>
          <w:rFonts w:ascii="Times New Roman"/>
          <w:b w:val="false"/>
          <w:i w:val="false"/>
          <w:color w:val="000000"/>
          <w:sz w:val="28"/>
        </w:rPr>
        <w:t>
</w:t>
      </w:r>
      <w:r>
        <w:rPr>
          <w:rFonts w:ascii="Times New Roman"/>
          <w:b w:val="false"/>
          <w:i w:val="false"/>
          <w:color w:val="000000"/>
          <w:sz w:val="28"/>
        </w:rPr>
        <w:t>
      4.1.2.17.1. Подсистема ДТС Комиссии предназначена для обеспечения гарантии доверия при трансграничном обмене электронными документами.</w:t>
      </w:r>
      <w:r>
        <w:br/>
      </w:r>
      <w:r>
        <w:rPr>
          <w:rFonts w:ascii="Times New Roman"/>
          <w:b w:val="false"/>
          <w:i w:val="false"/>
          <w:color w:val="000000"/>
          <w:sz w:val="28"/>
        </w:rPr>
        <w:t>
</w:t>
      </w:r>
      <w:r>
        <w:rPr>
          <w:rFonts w:ascii="Times New Roman"/>
          <w:b w:val="false"/>
          <w:i w:val="false"/>
          <w:color w:val="000000"/>
          <w:sz w:val="28"/>
        </w:rPr>
        <w:t>
      4.1.2.17.2. Подсистема ДТС Комиссии интегрированной системы является новой подсистемой интегрированной системы по отношению к подсистемам, разработанным в рамках ИИСВВТ.</w:t>
      </w:r>
      <w:r>
        <w:br/>
      </w:r>
      <w:r>
        <w:rPr>
          <w:rFonts w:ascii="Times New Roman"/>
          <w:b w:val="false"/>
          <w:i w:val="false"/>
          <w:color w:val="000000"/>
          <w:sz w:val="28"/>
        </w:rPr>
        <w:t>
</w:t>
      </w:r>
      <w:r>
        <w:rPr>
          <w:rFonts w:ascii="Times New Roman"/>
          <w:b w:val="false"/>
          <w:i w:val="false"/>
          <w:color w:val="000000"/>
          <w:sz w:val="28"/>
        </w:rPr>
        <w:t>
      4.1.2.17.3. Подсистема ДТС Комиссии должна обеспечивать функционирование службы ДТС интегрированной системы (далее – служба ДТС) и входить в общую инфраструктуру документирования информации в электронном виде.</w:t>
      </w:r>
      <w:r>
        <w:br/>
      </w:r>
      <w:r>
        <w:rPr>
          <w:rFonts w:ascii="Times New Roman"/>
          <w:b w:val="false"/>
          <w:i w:val="false"/>
          <w:color w:val="000000"/>
          <w:sz w:val="28"/>
        </w:rPr>
        <w:t>
</w:t>
      </w:r>
      <w:r>
        <w:rPr>
          <w:rFonts w:ascii="Times New Roman"/>
          <w:b w:val="false"/>
          <w:i w:val="false"/>
          <w:color w:val="000000"/>
          <w:sz w:val="28"/>
        </w:rPr>
        <w:t>
      4.1.2.17.4. Подсистема ДТС Комиссии должна создаваться с использованием программно-технических решений, разработанных при создании сервисов ДТС Комиссии в составе службы ДТС ИИСВВТ.</w:t>
      </w:r>
      <w:r>
        <w:br/>
      </w:r>
      <w:r>
        <w:rPr>
          <w:rFonts w:ascii="Times New Roman"/>
          <w:b w:val="false"/>
          <w:i w:val="false"/>
          <w:color w:val="000000"/>
          <w:sz w:val="28"/>
        </w:rPr>
        <w:t>
</w:t>
      </w:r>
      <w:r>
        <w:rPr>
          <w:rFonts w:ascii="Times New Roman"/>
          <w:b w:val="false"/>
          <w:i w:val="false"/>
          <w:color w:val="000000"/>
          <w:sz w:val="28"/>
        </w:rPr>
        <w:t>
      4.1.2.18. Удостоверяющий центр службы ДТС интегрированной системы</w:t>
      </w:r>
      <w:r>
        <w:br/>
      </w:r>
      <w:r>
        <w:rPr>
          <w:rFonts w:ascii="Times New Roman"/>
          <w:b w:val="false"/>
          <w:i w:val="false"/>
          <w:color w:val="000000"/>
          <w:sz w:val="28"/>
        </w:rPr>
        <w:t>
</w:t>
      </w:r>
      <w:r>
        <w:rPr>
          <w:rFonts w:ascii="Times New Roman"/>
          <w:b w:val="false"/>
          <w:i w:val="false"/>
          <w:color w:val="000000"/>
          <w:sz w:val="28"/>
        </w:rPr>
        <w:t>
      4.1.2.18.1. Удостоверяющий центр службы ДТС интегрированной системы (далее – удостоверяющий центр службы ДТС) предназначен для построения иерархической системы управления сертификатами ключей проверки ЭЦП, обеспечивающей взаимодействие сервисов ДТС государств-членов и подсистемы ДТС Комиссии в рамках службы ДТС интегрированной системы.</w:t>
      </w:r>
      <w:r>
        <w:br/>
      </w:r>
      <w:r>
        <w:rPr>
          <w:rFonts w:ascii="Times New Roman"/>
          <w:b w:val="false"/>
          <w:i w:val="false"/>
          <w:color w:val="000000"/>
          <w:sz w:val="28"/>
        </w:rPr>
        <w:t>
</w:t>
      </w:r>
      <w:r>
        <w:rPr>
          <w:rFonts w:ascii="Times New Roman"/>
          <w:b w:val="false"/>
          <w:i w:val="false"/>
          <w:color w:val="000000"/>
          <w:sz w:val="28"/>
        </w:rPr>
        <w:t>
      4.1.2.18.2. Удостоверяющий центр службы ДТС является новым компонентом интегрированной системы по отношению к разработанным в рамках ИИСВВТ.</w:t>
      </w:r>
      <w:r>
        <w:br/>
      </w:r>
      <w:r>
        <w:rPr>
          <w:rFonts w:ascii="Times New Roman"/>
          <w:b w:val="false"/>
          <w:i w:val="false"/>
          <w:color w:val="000000"/>
          <w:sz w:val="28"/>
        </w:rPr>
        <w:t>
</w:t>
      </w:r>
      <w:r>
        <w:rPr>
          <w:rFonts w:ascii="Times New Roman"/>
          <w:b w:val="false"/>
          <w:i w:val="false"/>
          <w:color w:val="000000"/>
          <w:sz w:val="28"/>
        </w:rPr>
        <w:t>
      4.1.2.19. Удостоверяющий центр Комиссии</w:t>
      </w:r>
      <w:r>
        <w:br/>
      </w:r>
      <w:r>
        <w:rPr>
          <w:rFonts w:ascii="Times New Roman"/>
          <w:b w:val="false"/>
          <w:i w:val="false"/>
          <w:color w:val="000000"/>
          <w:sz w:val="28"/>
        </w:rPr>
        <w:t>
</w:t>
      </w:r>
      <w:r>
        <w:rPr>
          <w:rFonts w:ascii="Times New Roman"/>
          <w:b w:val="false"/>
          <w:i w:val="false"/>
          <w:color w:val="000000"/>
          <w:sz w:val="28"/>
        </w:rPr>
        <w:t>
      4.1.2.19.1. Удостоверяющий центр Комиссии предназначен для обеспечения членов Коллегии Комиссии, должностных лиц и сотрудников Комиссии сертификатами ключей ЭЦП для подписания электронных документов.</w:t>
      </w:r>
      <w:r>
        <w:br/>
      </w:r>
      <w:r>
        <w:rPr>
          <w:rFonts w:ascii="Times New Roman"/>
          <w:b w:val="false"/>
          <w:i w:val="false"/>
          <w:color w:val="000000"/>
          <w:sz w:val="28"/>
        </w:rPr>
        <w:t>
</w:t>
      </w:r>
      <w:r>
        <w:rPr>
          <w:rFonts w:ascii="Times New Roman"/>
          <w:b w:val="false"/>
          <w:i w:val="false"/>
          <w:color w:val="000000"/>
          <w:sz w:val="28"/>
        </w:rPr>
        <w:t>
      4.1.2.19.2. Удостоверяющий центр Комиссии является новым компонентом интегрированной системы по отношению к разработанным в рамках ИИСВВТ.</w:t>
      </w:r>
      <w:r>
        <w:br/>
      </w:r>
      <w:r>
        <w:rPr>
          <w:rFonts w:ascii="Times New Roman"/>
          <w:b w:val="false"/>
          <w:i w:val="false"/>
          <w:color w:val="000000"/>
          <w:sz w:val="28"/>
        </w:rPr>
        <w:t>
</w:t>
      </w:r>
      <w:r>
        <w:rPr>
          <w:rFonts w:ascii="Times New Roman"/>
          <w:b w:val="false"/>
          <w:i w:val="false"/>
          <w:color w:val="000000"/>
          <w:sz w:val="28"/>
        </w:rPr>
        <w:t>
      4.1.2.20. Требования к способам и средствам связи для информационного обмена между компонентами интегрированной системы</w:t>
      </w:r>
      <w:r>
        <w:br/>
      </w:r>
      <w:r>
        <w:rPr>
          <w:rFonts w:ascii="Times New Roman"/>
          <w:b w:val="false"/>
          <w:i w:val="false"/>
          <w:color w:val="000000"/>
          <w:sz w:val="28"/>
        </w:rPr>
        <w:t>
</w:t>
      </w:r>
      <w:r>
        <w:rPr>
          <w:rFonts w:ascii="Times New Roman"/>
          <w:b w:val="false"/>
          <w:i w:val="false"/>
          <w:color w:val="000000"/>
          <w:sz w:val="28"/>
        </w:rPr>
        <w:t>
      4.1.2.20.1. Информационный обмен между подсистемами интегрированной системы, развернутыми в сегменте Комиссии, должен осуществляться с использованием подсистемы синхронизации данных сегмента Комиссии, входящей в состав интеграционной платформы.</w:t>
      </w:r>
      <w:r>
        <w:br/>
      </w:r>
      <w:r>
        <w:rPr>
          <w:rFonts w:ascii="Times New Roman"/>
          <w:b w:val="false"/>
          <w:i w:val="false"/>
          <w:color w:val="000000"/>
          <w:sz w:val="28"/>
        </w:rPr>
        <w:t>
</w:t>
      </w:r>
      <w:r>
        <w:rPr>
          <w:rFonts w:ascii="Times New Roman"/>
          <w:b w:val="false"/>
          <w:i w:val="false"/>
          <w:color w:val="000000"/>
          <w:sz w:val="28"/>
        </w:rPr>
        <w:t>
      4.1.2.20.2. Информационный обмен между интеграционными шлюзами и сервисами ДТС должен осуществляться в соответствии с требованиями, предъявляемыми сервисами ДТС, с учетом нормативно-технических документов, разрабатываемых Комиссией и определяющих технологию передачи электронных документов, оформленных по правилам и требованиям документирования, утверждаемым Советом Комиссии, и признаваемых равными по юридической силе аналогичным документам на бумажном носителе, заверенным подписью либо подписью и печатью, а также регламентов взаимодействия интеграционной платформы со службой ДТС, форматов и структур используемых при взаимодействии электронных сообщений.</w:t>
      </w:r>
      <w:r>
        <w:br/>
      </w:r>
      <w:r>
        <w:rPr>
          <w:rFonts w:ascii="Times New Roman"/>
          <w:b w:val="false"/>
          <w:i w:val="false"/>
          <w:color w:val="000000"/>
          <w:sz w:val="28"/>
        </w:rPr>
        <w:t>
</w:t>
      </w:r>
      <w:r>
        <w:rPr>
          <w:rFonts w:ascii="Times New Roman"/>
          <w:b w:val="false"/>
          <w:i w:val="false"/>
          <w:color w:val="000000"/>
          <w:sz w:val="28"/>
        </w:rPr>
        <w:t>
      4.1.2.20.3. Взаимодействие между интеграционными шлюзами национальных сегментов и интеграционным шлюзом сегмента Комиссии должно выполняться путем обмена электронными сообщениями с использованием транспортной подсистемы, входящей в состав интеграционной платформы.</w:t>
      </w:r>
      <w:r>
        <w:br/>
      </w:r>
      <w:r>
        <w:rPr>
          <w:rFonts w:ascii="Times New Roman"/>
          <w:b w:val="false"/>
          <w:i w:val="false"/>
          <w:color w:val="000000"/>
          <w:sz w:val="28"/>
        </w:rPr>
        <w:t>
</w:t>
      </w:r>
      <w:r>
        <w:rPr>
          <w:rFonts w:ascii="Times New Roman"/>
          <w:b w:val="false"/>
          <w:i w:val="false"/>
          <w:color w:val="000000"/>
          <w:sz w:val="28"/>
        </w:rPr>
        <w:t>
      4.1.2.20.4. Способы и средства связи между системами межведомственного информационного взаимодействия государств-членов и интеграционными шлюзами национальных сегментов должны определяться в соответствии с требованиями, предъявляемыми системами межведомственного информационного взаимодействия государств-членов.</w:t>
      </w:r>
      <w:r>
        <w:br/>
      </w:r>
      <w:r>
        <w:rPr>
          <w:rFonts w:ascii="Times New Roman"/>
          <w:b w:val="false"/>
          <w:i w:val="false"/>
          <w:color w:val="000000"/>
          <w:sz w:val="28"/>
        </w:rPr>
        <w:t>
</w:t>
      </w:r>
      <w:r>
        <w:rPr>
          <w:rFonts w:ascii="Times New Roman"/>
          <w:b w:val="false"/>
          <w:i w:val="false"/>
          <w:color w:val="000000"/>
          <w:sz w:val="28"/>
        </w:rPr>
        <w:t>
      4.1.2.21. Требования к совместимости со смежными системами</w:t>
      </w:r>
      <w:r>
        <w:br/>
      </w:r>
      <w:r>
        <w:rPr>
          <w:rFonts w:ascii="Times New Roman"/>
          <w:b w:val="false"/>
          <w:i w:val="false"/>
          <w:color w:val="000000"/>
          <w:sz w:val="28"/>
        </w:rPr>
        <w:t>
</w:t>
      </w:r>
      <w:r>
        <w:rPr>
          <w:rFonts w:ascii="Times New Roman"/>
          <w:b w:val="false"/>
          <w:i w:val="false"/>
          <w:color w:val="000000"/>
          <w:sz w:val="28"/>
        </w:rPr>
        <w:t>
      4.1.2.21.1. Смежными по отношению к интегрированной системе являются:</w:t>
      </w:r>
      <w:r>
        <w:br/>
      </w:r>
      <w:r>
        <w:rPr>
          <w:rFonts w:ascii="Times New Roman"/>
          <w:b w:val="false"/>
          <w:i w:val="false"/>
          <w:color w:val="000000"/>
          <w:sz w:val="28"/>
        </w:rPr>
        <w:t>
      1) информационные системы уполномоченных органов;</w:t>
      </w:r>
      <w:r>
        <w:br/>
      </w:r>
      <w:r>
        <w:rPr>
          <w:rFonts w:ascii="Times New Roman"/>
          <w:b w:val="false"/>
          <w:i w:val="false"/>
          <w:color w:val="000000"/>
          <w:sz w:val="28"/>
        </w:rPr>
        <w:t>
      2) внешние информационные системы.</w:t>
      </w:r>
      <w:r>
        <w:br/>
      </w:r>
      <w:r>
        <w:rPr>
          <w:rFonts w:ascii="Times New Roman"/>
          <w:b w:val="false"/>
          <w:i w:val="false"/>
          <w:color w:val="000000"/>
          <w:sz w:val="28"/>
        </w:rPr>
        <w:t>
</w:t>
      </w:r>
      <w:r>
        <w:rPr>
          <w:rFonts w:ascii="Times New Roman"/>
          <w:b w:val="false"/>
          <w:i w:val="false"/>
          <w:color w:val="000000"/>
          <w:sz w:val="28"/>
        </w:rPr>
        <w:t>
      4.1.2.21.2. Взаимодействие информационных систем уполномоченных органов с интегрированной системой должно осуществляться с использованием функций систем межведомственного информационного взаимодействия государств-членов и интеграционных шлюзов национальных сегментов.</w:t>
      </w:r>
      <w:r>
        <w:br/>
      </w:r>
      <w:r>
        <w:rPr>
          <w:rFonts w:ascii="Times New Roman"/>
          <w:b w:val="false"/>
          <w:i w:val="false"/>
          <w:color w:val="000000"/>
          <w:sz w:val="28"/>
        </w:rPr>
        <w:t>
</w:t>
      </w:r>
      <w:r>
        <w:rPr>
          <w:rFonts w:ascii="Times New Roman"/>
          <w:b w:val="false"/>
          <w:i w:val="false"/>
          <w:color w:val="000000"/>
          <w:sz w:val="28"/>
        </w:rPr>
        <w:t>
      4.1.2.21.3. Взаимодействие внешних информационных систем с интегрированной системой должно осуществляться с использованием функций, предоставляемых подсистемой взаимодействия с внешними системами, входящей в состав интеграционной платформы.</w:t>
      </w:r>
      <w:r>
        <w:br/>
      </w:r>
      <w:r>
        <w:rPr>
          <w:rFonts w:ascii="Times New Roman"/>
          <w:b w:val="false"/>
          <w:i w:val="false"/>
          <w:color w:val="000000"/>
          <w:sz w:val="28"/>
        </w:rPr>
        <w:t>
</w:t>
      </w:r>
      <w:r>
        <w:rPr>
          <w:rFonts w:ascii="Times New Roman"/>
          <w:b w:val="false"/>
          <w:i w:val="false"/>
          <w:color w:val="000000"/>
          <w:sz w:val="28"/>
        </w:rPr>
        <w:t>
      4.1.3. Требования к численности, квалификации персонала</w:t>
      </w:r>
      <w:r>
        <w:br/>
      </w:r>
      <w:r>
        <w:rPr>
          <w:rFonts w:ascii="Times New Roman"/>
          <w:b w:val="false"/>
          <w:i w:val="false"/>
          <w:color w:val="000000"/>
          <w:sz w:val="28"/>
        </w:rPr>
        <w:t>
и режиму его работы</w:t>
      </w:r>
      <w:r>
        <w:br/>
      </w:r>
      <w:r>
        <w:rPr>
          <w:rFonts w:ascii="Times New Roman"/>
          <w:b w:val="false"/>
          <w:i w:val="false"/>
          <w:color w:val="000000"/>
          <w:sz w:val="28"/>
        </w:rPr>
        <w:t>
</w:t>
      </w:r>
      <w:r>
        <w:rPr>
          <w:rFonts w:ascii="Times New Roman"/>
          <w:b w:val="false"/>
          <w:i w:val="false"/>
          <w:color w:val="000000"/>
          <w:sz w:val="28"/>
        </w:rPr>
        <w:t>
      4.1.3.1. Требования к численности и квалификации персонала должны определяться на стадии проектирования и разработки интеграционного сегмента Комиссии и национальных сегментов.</w:t>
      </w:r>
      <w:r>
        <w:br/>
      </w:r>
      <w:r>
        <w:rPr>
          <w:rFonts w:ascii="Times New Roman"/>
          <w:b w:val="false"/>
          <w:i w:val="false"/>
          <w:color w:val="000000"/>
          <w:sz w:val="28"/>
        </w:rPr>
        <w:t>
</w:t>
      </w:r>
      <w:r>
        <w:rPr>
          <w:rFonts w:ascii="Times New Roman"/>
          <w:b w:val="false"/>
          <w:i w:val="false"/>
          <w:color w:val="000000"/>
          <w:sz w:val="28"/>
        </w:rPr>
        <w:t>
      4.1.3.2. В документации технорабочего проекта каждого компонента интегрированной системы должны указываться требования по специальной подготовке персонала и о знаниях, необходимых для эксплуатации компонентов интегрированной системы.</w:t>
      </w:r>
      <w:r>
        <w:br/>
      </w:r>
      <w:r>
        <w:rPr>
          <w:rFonts w:ascii="Times New Roman"/>
          <w:b w:val="false"/>
          <w:i w:val="false"/>
          <w:color w:val="000000"/>
          <w:sz w:val="28"/>
        </w:rPr>
        <w:t>
</w:t>
      </w:r>
      <w:r>
        <w:rPr>
          <w:rFonts w:ascii="Times New Roman"/>
          <w:b w:val="false"/>
          <w:i w:val="false"/>
          <w:color w:val="000000"/>
          <w:sz w:val="28"/>
        </w:rPr>
        <w:t>
      4.1.4. Показатели назначения</w:t>
      </w:r>
      <w:r>
        <w:br/>
      </w:r>
      <w:r>
        <w:rPr>
          <w:rFonts w:ascii="Times New Roman"/>
          <w:b w:val="false"/>
          <w:i w:val="false"/>
          <w:color w:val="000000"/>
          <w:sz w:val="28"/>
        </w:rPr>
        <w:t>
</w:t>
      </w:r>
      <w:r>
        <w:rPr>
          <w:rFonts w:ascii="Times New Roman"/>
          <w:b w:val="false"/>
          <w:i w:val="false"/>
          <w:color w:val="000000"/>
          <w:sz w:val="28"/>
        </w:rPr>
        <w:t>
      4.1.4.1. Интегрированная система должна обеспечивать возможность модернизации при развитии интеграционных процессов в Союзе, а также при изменении требований к функциональным возможностям интегрированной системы. В ходе модернизации интегрированной системы должна быть обеспечена возможность сохранения и дальнейшего использования данных, хранящихся в интегрированной системе.</w:t>
      </w:r>
      <w:r>
        <w:br/>
      </w:r>
      <w:r>
        <w:rPr>
          <w:rFonts w:ascii="Times New Roman"/>
          <w:b w:val="false"/>
          <w:i w:val="false"/>
          <w:color w:val="000000"/>
          <w:sz w:val="28"/>
        </w:rPr>
        <w:t>
</w:t>
      </w:r>
      <w:r>
        <w:rPr>
          <w:rFonts w:ascii="Times New Roman"/>
          <w:b w:val="false"/>
          <w:i w:val="false"/>
          <w:color w:val="000000"/>
          <w:sz w:val="28"/>
        </w:rPr>
        <w:t>
      4.1.5. Требования к надежности</w:t>
      </w:r>
      <w:r>
        <w:br/>
      </w:r>
      <w:r>
        <w:rPr>
          <w:rFonts w:ascii="Times New Roman"/>
          <w:b w:val="false"/>
          <w:i w:val="false"/>
          <w:color w:val="000000"/>
          <w:sz w:val="28"/>
        </w:rPr>
        <w:t>
</w:t>
      </w:r>
      <w:r>
        <w:rPr>
          <w:rFonts w:ascii="Times New Roman"/>
          <w:b w:val="false"/>
          <w:i w:val="false"/>
          <w:color w:val="000000"/>
          <w:sz w:val="28"/>
        </w:rPr>
        <w:t>
      4.1.5.1. Компоненты интегрированной системы должны обеспечивать непрерывное функционирование в круглосуточном режиме с допустимыми перерывами на профилактику и перенастройку и простоями в связи с неисправностью не более 44 часов в год при среднем времени устранения неисправности, вызвавшей простой, не более 4 часов.</w:t>
      </w:r>
      <w:r>
        <w:br/>
      </w:r>
      <w:r>
        <w:rPr>
          <w:rFonts w:ascii="Times New Roman"/>
          <w:b w:val="false"/>
          <w:i w:val="false"/>
          <w:color w:val="000000"/>
          <w:sz w:val="28"/>
        </w:rPr>
        <w:t>
</w:t>
      </w:r>
      <w:r>
        <w:rPr>
          <w:rFonts w:ascii="Times New Roman"/>
          <w:b w:val="false"/>
          <w:i w:val="false"/>
          <w:color w:val="000000"/>
          <w:sz w:val="28"/>
        </w:rPr>
        <w:t>
      4.1.5.2. Вычислительные ресурсы интегрированной системы должны обеспечивать доступность интегрированной системы 24 часа в сутки 365 дней в году.</w:t>
      </w:r>
      <w:r>
        <w:br/>
      </w:r>
      <w:r>
        <w:rPr>
          <w:rFonts w:ascii="Times New Roman"/>
          <w:b w:val="false"/>
          <w:i w:val="false"/>
          <w:color w:val="000000"/>
          <w:sz w:val="28"/>
        </w:rPr>
        <w:t>
</w:t>
      </w:r>
      <w:r>
        <w:rPr>
          <w:rFonts w:ascii="Times New Roman"/>
          <w:b w:val="false"/>
          <w:i w:val="false"/>
          <w:color w:val="000000"/>
          <w:sz w:val="28"/>
        </w:rPr>
        <w:t>
      4.1.5.3. Технические средства интегрированной системы должны предусматривать возможность выполнения плановых профилактических, регламентных, ремонтно-восстановительных работ, а также модернизации без остановки функционирования интегрированной системы.</w:t>
      </w:r>
      <w:r>
        <w:br/>
      </w:r>
      <w:r>
        <w:rPr>
          <w:rFonts w:ascii="Times New Roman"/>
          <w:b w:val="false"/>
          <w:i w:val="false"/>
          <w:color w:val="000000"/>
          <w:sz w:val="28"/>
        </w:rPr>
        <w:t>
</w:t>
      </w:r>
      <w:r>
        <w:rPr>
          <w:rFonts w:ascii="Times New Roman"/>
          <w:b w:val="false"/>
          <w:i w:val="false"/>
          <w:color w:val="000000"/>
          <w:sz w:val="28"/>
        </w:rPr>
        <w:t>
      4.1.5.4. При возникновении сбоев в аппаратном обеспечении, включая аварийное отключение электропитания, компоненты интегрированной системы должны автоматически восстанавливать свою работоспособность после устранения сбоев и корректного перезапуска аппаратного обеспечения (за исключением случаев повреждения рабочих носителей информации с исполняемым программным кодом).</w:t>
      </w:r>
      <w:r>
        <w:br/>
      </w:r>
      <w:r>
        <w:rPr>
          <w:rFonts w:ascii="Times New Roman"/>
          <w:b w:val="false"/>
          <w:i w:val="false"/>
          <w:color w:val="000000"/>
          <w:sz w:val="28"/>
        </w:rPr>
        <w:t>
</w:t>
      </w:r>
      <w:r>
        <w:rPr>
          <w:rFonts w:ascii="Times New Roman"/>
          <w:b w:val="false"/>
          <w:i w:val="false"/>
          <w:color w:val="000000"/>
          <w:sz w:val="28"/>
        </w:rPr>
        <w:t>
      4.1.5.5. Компоненты интегрированной системы должны обеспечивать корректную обработку аварийных ситуаций, вызванных неверными действиями пользователей интегрированной системы. В этом случае компоненты интегрированной системы должны выдавать пользователю интегрированной системы соответствующие аварийные сообщения, после чего возвращаться в рабочее состояние, предшествовавшее неверной (недопустимой) команде.</w:t>
      </w:r>
      <w:r>
        <w:br/>
      </w:r>
      <w:r>
        <w:rPr>
          <w:rFonts w:ascii="Times New Roman"/>
          <w:b w:val="false"/>
          <w:i w:val="false"/>
          <w:color w:val="000000"/>
          <w:sz w:val="28"/>
        </w:rPr>
        <w:t>
</w:t>
      </w:r>
      <w:r>
        <w:rPr>
          <w:rFonts w:ascii="Times New Roman"/>
          <w:b w:val="false"/>
          <w:i w:val="false"/>
          <w:color w:val="000000"/>
          <w:sz w:val="28"/>
        </w:rPr>
        <w:t>
      4.1.5.6. Компоненты интегрированной системы должны обеспечивать корректную обработку аварийных ситуаций, вызванных неверным форматом или недопустимыми значениями данных. В этом случае компоненты интегрированной системы должны обеспечивать сохранение информации об аварийных ситуациях в соответствующих журналах, после чего возвращаться в рабочее состояние, предшествовавшее поступлению некорректных входных данных.</w:t>
      </w:r>
      <w:r>
        <w:br/>
      </w:r>
      <w:r>
        <w:rPr>
          <w:rFonts w:ascii="Times New Roman"/>
          <w:b w:val="false"/>
          <w:i w:val="false"/>
          <w:color w:val="000000"/>
          <w:sz w:val="28"/>
        </w:rPr>
        <w:t>
</w:t>
      </w:r>
      <w:r>
        <w:rPr>
          <w:rFonts w:ascii="Times New Roman"/>
          <w:b w:val="false"/>
          <w:i w:val="false"/>
          <w:color w:val="000000"/>
          <w:sz w:val="28"/>
        </w:rPr>
        <w:t>
      4.1.5.7. Выход из строя одной из смежных систем, а также передача смежными системами ошибочных данных в интегрированную систему не должны приводить к прекращению функционирования интегрированной системы.</w:t>
      </w:r>
      <w:r>
        <w:br/>
      </w:r>
      <w:r>
        <w:rPr>
          <w:rFonts w:ascii="Times New Roman"/>
          <w:b w:val="false"/>
          <w:i w:val="false"/>
          <w:color w:val="000000"/>
          <w:sz w:val="28"/>
        </w:rPr>
        <w:t>
</w:t>
      </w:r>
      <w:r>
        <w:rPr>
          <w:rFonts w:ascii="Times New Roman"/>
          <w:b w:val="false"/>
          <w:i w:val="false"/>
          <w:color w:val="000000"/>
          <w:sz w:val="28"/>
        </w:rPr>
        <w:t>
      4.1.6. Требования к эргономике и технической эстетике</w:t>
      </w:r>
      <w:r>
        <w:br/>
      </w:r>
      <w:r>
        <w:rPr>
          <w:rFonts w:ascii="Times New Roman"/>
          <w:b w:val="false"/>
          <w:i w:val="false"/>
          <w:color w:val="000000"/>
          <w:sz w:val="28"/>
        </w:rPr>
        <w:t>
</w:t>
      </w:r>
      <w:r>
        <w:rPr>
          <w:rFonts w:ascii="Times New Roman"/>
          <w:b w:val="false"/>
          <w:i w:val="false"/>
          <w:color w:val="000000"/>
          <w:sz w:val="28"/>
        </w:rPr>
        <w:t>
      4.1.6.1. Программные компоненты интеграционного сегмента Комиссии и национальных сегментов, с которыми пользователь интегрированной системы будет взаимодействовать через пользовательский интерфейс, должны быть реализованы с учетом следующих требований:</w:t>
      </w:r>
      <w:r>
        <w:br/>
      </w:r>
      <w:r>
        <w:rPr>
          <w:rFonts w:ascii="Times New Roman"/>
          <w:b w:val="false"/>
          <w:i w:val="false"/>
          <w:color w:val="000000"/>
          <w:sz w:val="28"/>
        </w:rPr>
        <w:t>
      1) интерфейс программных компонентов интеграционного сегмента Комиссии должен быть русскоязычным, за исключением иноязычных терминов, используемых в сфере международной торговли и таможенного дела;</w:t>
      </w:r>
      <w:r>
        <w:br/>
      </w:r>
      <w:r>
        <w:rPr>
          <w:rFonts w:ascii="Times New Roman"/>
          <w:b w:val="false"/>
          <w:i w:val="false"/>
          <w:color w:val="000000"/>
          <w:sz w:val="28"/>
        </w:rPr>
        <w:t>
      2) интерфейс программных компонентов национального сегмента может быть реализован на государственном языке государства-члена;</w:t>
      </w:r>
      <w:r>
        <w:br/>
      </w:r>
      <w:r>
        <w:rPr>
          <w:rFonts w:ascii="Times New Roman"/>
          <w:b w:val="false"/>
          <w:i w:val="false"/>
          <w:color w:val="000000"/>
          <w:sz w:val="28"/>
        </w:rPr>
        <w:t xml:space="preserve">
      3) информационные сообщения и сообщения об ошибках должны быть краткими и предельно ясными, при этом в конце сообщений </w:t>
      </w:r>
      <w:r>
        <w:br/>
      </w:r>
      <w:r>
        <w:rPr>
          <w:rFonts w:ascii="Times New Roman"/>
          <w:b w:val="false"/>
          <w:i w:val="false"/>
          <w:color w:val="000000"/>
          <w:sz w:val="28"/>
        </w:rPr>
        <w:t>
об ошибках (в круглых скобках) могут встречаться иноязычные слова и фразы, подробно описывающие возникшую ошибку и предназначенные для персонала служб технической поддержки;</w:t>
      </w:r>
      <w:r>
        <w:br/>
      </w:r>
      <w:r>
        <w:rPr>
          <w:rFonts w:ascii="Times New Roman"/>
          <w:b w:val="false"/>
          <w:i w:val="false"/>
          <w:color w:val="000000"/>
          <w:sz w:val="28"/>
        </w:rPr>
        <w:t>
      4) интерфейс программных компонентов должен иметь возможность подстраиваться под текущее разрешение экрана пользователя интегрированной системы, при этом минимально поддерживаемое разрешение экрана должно быть не менее 1280 х 720 точек;</w:t>
      </w:r>
      <w:r>
        <w:br/>
      </w:r>
      <w:r>
        <w:rPr>
          <w:rFonts w:ascii="Times New Roman"/>
          <w:b w:val="false"/>
          <w:i w:val="false"/>
          <w:color w:val="000000"/>
          <w:sz w:val="28"/>
        </w:rPr>
        <w:t>
      5) наименования полей должны быть предельно ясными и не должны иметь сокращений и аббревиатур, за исключением принятых в сфере международной торговли и таможенного дела;</w:t>
      </w:r>
      <w:r>
        <w:br/>
      </w:r>
      <w:r>
        <w:rPr>
          <w:rFonts w:ascii="Times New Roman"/>
          <w:b w:val="false"/>
          <w:i w:val="false"/>
          <w:color w:val="000000"/>
          <w:sz w:val="28"/>
        </w:rPr>
        <w:t>
      6) справочные данные должны вводиться только с использованием соответствующих справочников;</w:t>
      </w:r>
      <w:r>
        <w:br/>
      </w:r>
      <w:r>
        <w:rPr>
          <w:rFonts w:ascii="Times New Roman"/>
          <w:b w:val="false"/>
          <w:i w:val="false"/>
          <w:color w:val="000000"/>
          <w:sz w:val="28"/>
        </w:rPr>
        <w:t>
      7) меню и экранные формы не должны содержать пунктов и кнопок, которые пользователь интегрированной системы не может использовать согласно его текущим правам в соответствии с назначенной ему ролью;</w:t>
      </w:r>
      <w:r>
        <w:br/>
      </w:r>
      <w:r>
        <w:rPr>
          <w:rFonts w:ascii="Times New Roman"/>
          <w:b w:val="false"/>
          <w:i w:val="false"/>
          <w:color w:val="000000"/>
          <w:sz w:val="28"/>
        </w:rPr>
        <w:t>
      8) экранные формы должны быть однотипными и должны иметь встроенную контекстно-зависимую систему подсказок и подсветку «горячих» клавиш;</w:t>
      </w:r>
      <w:r>
        <w:br/>
      </w:r>
      <w:r>
        <w:rPr>
          <w:rFonts w:ascii="Times New Roman"/>
          <w:b w:val="false"/>
          <w:i w:val="false"/>
          <w:color w:val="000000"/>
          <w:sz w:val="28"/>
        </w:rPr>
        <w:t>
      9) все однотипные операции должны быть унифицированы;</w:t>
      </w:r>
      <w:r>
        <w:br/>
      </w:r>
      <w:r>
        <w:rPr>
          <w:rFonts w:ascii="Times New Roman"/>
          <w:b w:val="false"/>
          <w:i w:val="false"/>
          <w:color w:val="000000"/>
          <w:sz w:val="28"/>
        </w:rPr>
        <w:t>
      10) интерфейс должен позволять вводить необходимую информацию с использованием клавиатуры, при этом использование манипулятора «мышь» не должно являться обязательным.</w:t>
      </w:r>
      <w:r>
        <w:br/>
      </w:r>
      <w:r>
        <w:rPr>
          <w:rFonts w:ascii="Times New Roman"/>
          <w:b w:val="false"/>
          <w:i w:val="false"/>
          <w:color w:val="000000"/>
          <w:sz w:val="28"/>
        </w:rPr>
        <w:t>
</w:t>
      </w:r>
      <w:r>
        <w:rPr>
          <w:rFonts w:ascii="Times New Roman"/>
          <w:b w:val="false"/>
          <w:i w:val="false"/>
          <w:color w:val="000000"/>
          <w:sz w:val="28"/>
        </w:rPr>
        <w:t>
      4.1.7. Требования к эксплуатации, техническому обслуживанию, ремонту и хранению компонентов системы</w:t>
      </w:r>
      <w:r>
        <w:br/>
      </w:r>
      <w:r>
        <w:rPr>
          <w:rFonts w:ascii="Times New Roman"/>
          <w:b w:val="false"/>
          <w:i w:val="false"/>
          <w:color w:val="000000"/>
          <w:sz w:val="28"/>
        </w:rPr>
        <w:t>
      Эксплуатация, техническое обслуживание, ремонт и хранение компонентов интегрированной системы должны проводиться в соответствии с актами Комиссии.</w:t>
      </w:r>
      <w:r>
        <w:br/>
      </w:r>
      <w:r>
        <w:rPr>
          <w:rFonts w:ascii="Times New Roman"/>
          <w:b w:val="false"/>
          <w:i w:val="false"/>
          <w:color w:val="000000"/>
          <w:sz w:val="28"/>
        </w:rPr>
        <w:t>
</w:t>
      </w:r>
      <w:r>
        <w:rPr>
          <w:rFonts w:ascii="Times New Roman"/>
          <w:b w:val="false"/>
          <w:i w:val="false"/>
          <w:color w:val="000000"/>
          <w:sz w:val="28"/>
        </w:rPr>
        <w:t>
      4.1.8. Требования к защите информации от несанкционированного доступа</w:t>
      </w:r>
      <w:r>
        <w:br/>
      </w:r>
      <w:r>
        <w:rPr>
          <w:rFonts w:ascii="Times New Roman"/>
          <w:b w:val="false"/>
          <w:i w:val="false"/>
          <w:color w:val="000000"/>
          <w:sz w:val="28"/>
        </w:rPr>
        <w:t>
</w:t>
      </w:r>
      <w:r>
        <w:rPr>
          <w:rFonts w:ascii="Times New Roman"/>
          <w:b w:val="false"/>
          <w:i w:val="false"/>
          <w:color w:val="000000"/>
          <w:sz w:val="28"/>
        </w:rPr>
        <w:t>
      4.1.8.1. При создании интегрированной системы должны быть определены:</w:t>
      </w:r>
      <w:r>
        <w:br/>
      </w:r>
      <w:r>
        <w:rPr>
          <w:rFonts w:ascii="Times New Roman"/>
          <w:b w:val="false"/>
          <w:i w:val="false"/>
          <w:color w:val="000000"/>
          <w:sz w:val="28"/>
        </w:rPr>
        <w:t>
      1) перечень информации, подлежащей защите;</w:t>
      </w:r>
      <w:r>
        <w:br/>
      </w:r>
      <w:r>
        <w:rPr>
          <w:rFonts w:ascii="Times New Roman"/>
          <w:b w:val="false"/>
          <w:i w:val="false"/>
          <w:color w:val="000000"/>
          <w:sz w:val="28"/>
        </w:rPr>
        <w:t>
      2) степень ограничения доступа к информации, подлежащей защите;</w:t>
      </w:r>
      <w:r>
        <w:br/>
      </w:r>
      <w:r>
        <w:rPr>
          <w:rFonts w:ascii="Times New Roman"/>
          <w:b w:val="false"/>
          <w:i w:val="false"/>
          <w:color w:val="000000"/>
          <w:sz w:val="28"/>
        </w:rPr>
        <w:t>
      3) границы (физические и логические) защищаемой области;</w:t>
      </w:r>
      <w:r>
        <w:br/>
      </w:r>
      <w:r>
        <w:rPr>
          <w:rFonts w:ascii="Times New Roman"/>
          <w:b w:val="false"/>
          <w:i w:val="false"/>
          <w:color w:val="000000"/>
          <w:sz w:val="28"/>
        </w:rPr>
        <w:t>
      4) актуальные угрозы безопасности информации, связанные с несанкционированным доступом к защищаемой информации и несанкционированным воздействием на информацию.</w:t>
      </w:r>
      <w:r>
        <w:br/>
      </w:r>
      <w:r>
        <w:rPr>
          <w:rFonts w:ascii="Times New Roman"/>
          <w:b w:val="false"/>
          <w:i w:val="false"/>
          <w:color w:val="000000"/>
          <w:sz w:val="28"/>
        </w:rPr>
        <w:t>
</w:t>
      </w:r>
      <w:r>
        <w:rPr>
          <w:rFonts w:ascii="Times New Roman"/>
          <w:b w:val="false"/>
          <w:i w:val="false"/>
          <w:color w:val="000000"/>
          <w:sz w:val="28"/>
        </w:rPr>
        <w:t>
      4.1.8.2. При создании интегрированной системы должны быть обеспечены:</w:t>
      </w:r>
      <w:r>
        <w:br/>
      </w:r>
      <w:r>
        <w:rPr>
          <w:rFonts w:ascii="Times New Roman"/>
          <w:b w:val="false"/>
          <w:i w:val="false"/>
          <w:color w:val="000000"/>
          <w:sz w:val="28"/>
        </w:rPr>
        <w:t>
      1) разработка и внедрение организационно-распорядительных документов, направленных на формирование и реализацию правил обеспечения защиты информации, в соответствии с согласованным с уполномоченными органами перечнем;</w:t>
      </w:r>
      <w:r>
        <w:br/>
      </w:r>
      <w:r>
        <w:rPr>
          <w:rFonts w:ascii="Times New Roman"/>
          <w:b w:val="false"/>
          <w:i w:val="false"/>
          <w:color w:val="000000"/>
          <w:sz w:val="28"/>
        </w:rPr>
        <w:t>
      2) подготовка персонала, реализующего выполнение правил защиты информации;</w:t>
      </w:r>
      <w:r>
        <w:br/>
      </w:r>
      <w:r>
        <w:rPr>
          <w:rFonts w:ascii="Times New Roman"/>
          <w:b w:val="false"/>
          <w:i w:val="false"/>
          <w:color w:val="000000"/>
          <w:sz w:val="28"/>
        </w:rPr>
        <w:t>
      3) реализация механизмов защиты информации с использованием комплекса технических, программных и программно-аппаратных средств защиты информации;</w:t>
      </w:r>
      <w:r>
        <w:br/>
      </w:r>
      <w:r>
        <w:rPr>
          <w:rFonts w:ascii="Times New Roman"/>
          <w:b w:val="false"/>
          <w:i w:val="false"/>
          <w:color w:val="000000"/>
          <w:sz w:val="28"/>
        </w:rPr>
        <w:t>
      4) разработка и внедрение комплекса организационных и технических мер, направленных на противодействие актуальным угрозам безопасности защищаемой информации и обеспечивающих поддержку исполнения правил обеспечения информационной безопасности и реализацию механизмов защиты информации.</w:t>
      </w:r>
      <w:r>
        <w:br/>
      </w:r>
      <w:r>
        <w:rPr>
          <w:rFonts w:ascii="Times New Roman"/>
          <w:b w:val="false"/>
          <w:i w:val="false"/>
          <w:color w:val="000000"/>
          <w:sz w:val="28"/>
        </w:rPr>
        <w:t>
</w:t>
      </w:r>
      <w:r>
        <w:rPr>
          <w:rFonts w:ascii="Times New Roman"/>
          <w:b w:val="false"/>
          <w:i w:val="false"/>
          <w:color w:val="000000"/>
          <w:sz w:val="28"/>
        </w:rPr>
        <w:t>
      4.1.8.3. Защита информации в интегрированной системе должна обеспечиваться в соответствии с требованиями к созданию, развитию и функционированию трансграничного пространства доверия, разрабатываемыми Комиссией во взаимодействии с уполномоченными органами и утверждаемыми Комиссией согласно пункту 18 приложения № 3 к Договору, и нормативно-техническими документами, утверждаемыми Комиссией.</w:t>
      </w:r>
      <w:r>
        <w:br/>
      </w:r>
      <w:r>
        <w:rPr>
          <w:rFonts w:ascii="Times New Roman"/>
          <w:b w:val="false"/>
          <w:i w:val="false"/>
          <w:color w:val="000000"/>
          <w:sz w:val="28"/>
        </w:rPr>
        <w:t>
</w:t>
      </w:r>
      <w:r>
        <w:rPr>
          <w:rFonts w:ascii="Times New Roman"/>
          <w:b w:val="false"/>
          <w:i w:val="false"/>
          <w:color w:val="000000"/>
          <w:sz w:val="28"/>
        </w:rPr>
        <w:t>
      4.1.8.4 Создание национальных сегментов не должно требовать внесения изменений в средства обеспечения информационной безопасности прикладных информационных систем, систем межведомственного информационного взаимодействия государств-членов, снижающих требования к средствам обеспечения информационной безопасности.</w:t>
      </w:r>
      <w:r>
        <w:br/>
      </w:r>
      <w:r>
        <w:rPr>
          <w:rFonts w:ascii="Times New Roman"/>
          <w:b w:val="false"/>
          <w:i w:val="false"/>
          <w:color w:val="000000"/>
          <w:sz w:val="28"/>
        </w:rPr>
        <w:t>
</w:t>
      </w:r>
      <w:r>
        <w:rPr>
          <w:rFonts w:ascii="Times New Roman"/>
          <w:b w:val="false"/>
          <w:i w:val="false"/>
          <w:color w:val="000000"/>
          <w:sz w:val="28"/>
        </w:rPr>
        <w:t xml:space="preserve">
      4.1.8.5. Защита от несанкционированного доступа к информации в интегрированной системе должна обеспечиваться в соответствии с требованиями настоящего технического задания и с учетом положений технических, технологических, методических и организационных документов, утверждаемых Комиссией для целей обеспечения унификации применяемых организационных и технических решений при создании, обеспечении функционирования и развитии интегрированной системы и поддержания надлежащего уровня защиты информации. </w:t>
      </w:r>
      <w:r>
        <w:br/>
      </w:r>
      <w:r>
        <w:rPr>
          <w:rFonts w:ascii="Times New Roman"/>
          <w:b w:val="false"/>
          <w:i w:val="false"/>
          <w:color w:val="000000"/>
          <w:sz w:val="28"/>
        </w:rPr>
        <w:t>
</w:t>
      </w:r>
      <w:r>
        <w:rPr>
          <w:rFonts w:ascii="Times New Roman"/>
          <w:b w:val="false"/>
          <w:i w:val="false"/>
          <w:color w:val="000000"/>
          <w:sz w:val="28"/>
        </w:rPr>
        <w:t>
      4.1.9. Требования по сохранности информации при авариях</w:t>
      </w:r>
      <w:r>
        <w:br/>
      </w:r>
      <w:r>
        <w:rPr>
          <w:rFonts w:ascii="Times New Roman"/>
          <w:b w:val="false"/>
          <w:i w:val="false"/>
          <w:color w:val="000000"/>
          <w:sz w:val="28"/>
        </w:rPr>
        <w:t>
</w:t>
      </w:r>
      <w:r>
        <w:rPr>
          <w:rFonts w:ascii="Times New Roman"/>
          <w:b w:val="false"/>
          <w:i w:val="false"/>
          <w:color w:val="000000"/>
          <w:sz w:val="28"/>
        </w:rPr>
        <w:t>
      4.1.9.1. Сохранность информации должна обеспечиваться при помощи средств резервного копирования и восстановления.</w:t>
      </w:r>
      <w:r>
        <w:br/>
      </w:r>
      <w:r>
        <w:rPr>
          <w:rFonts w:ascii="Times New Roman"/>
          <w:b w:val="false"/>
          <w:i w:val="false"/>
          <w:color w:val="000000"/>
          <w:sz w:val="28"/>
        </w:rPr>
        <w:t>
</w:t>
      </w:r>
      <w:r>
        <w:rPr>
          <w:rFonts w:ascii="Times New Roman"/>
          <w:b w:val="false"/>
          <w:i w:val="false"/>
          <w:color w:val="000000"/>
          <w:sz w:val="28"/>
        </w:rPr>
        <w:t>
      4.1.9.2. Средства резервного копирования и восстановления могут входить в состав аппаратно-программных комплексов функциональных подсистем интегрированной системы или строиться как отдельный компонент подсистемы информационной безопасности.</w:t>
      </w:r>
      <w:r>
        <w:br/>
      </w:r>
      <w:r>
        <w:rPr>
          <w:rFonts w:ascii="Times New Roman"/>
          <w:b w:val="false"/>
          <w:i w:val="false"/>
          <w:color w:val="000000"/>
          <w:sz w:val="28"/>
        </w:rPr>
        <w:t>
</w:t>
      </w:r>
      <w:r>
        <w:rPr>
          <w:rFonts w:ascii="Times New Roman"/>
          <w:b w:val="false"/>
          <w:i w:val="false"/>
          <w:color w:val="000000"/>
          <w:sz w:val="28"/>
        </w:rPr>
        <w:t>
      4.1.9.3. Проведение мероприятий по резервному копированию и восстановлению данных интегрированной системы осуществляется с учетом следующего:</w:t>
      </w:r>
      <w:r>
        <w:br/>
      </w:r>
      <w:r>
        <w:rPr>
          <w:rFonts w:ascii="Times New Roman"/>
          <w:b w:val="false"/>
          <w:i w:val="false"/>
          <w:color w:val="000000"/>
          <w:sz w:val="28"/>
        </w:rPr>
        <w:t>
      1) хранение резервных данных должно осуществляться на удаленной площадке;</w:t>
      </w:r>
      <w:r>
        <w:br/>
      </w:r>
      <w:r>
        <w:rPr>
          <w:rFonts w:ascii="Times New Roman"/>
          <w:b w:val="false"/>
          <w:i w:val="false"/>
          <w:color w:val="000000"/>
          <w:sz w:val="28"/>
        </w:rPr>
        <w:t>
      2) резервные данные должны обеспечиваться гарантированным уровнем физической защиты от несанкционированного доступа и воздействий окружающей среды;</w:t>
      </w:r>
      <w:r>
        <w:br/>
      </w:r>
      <w:r>
        <w:rPr>
          <w:rFonts w:ascii="Times New Roman"/>
          <w:b w:val="false"/>
          <w:i w:val="false"/>
          <w:color w:val="000000"/>
          <w:sz w:val="28"/>
        </w:rPr>
        <w:t>
      3) оборудование резервного копирования должно регулярно подвергаться тестированию;</w:t>
      </w:r>
      <w:r>
        <w:br/>
      </w:r>
      <w:r>
        <w:rPr>
          <w:rFonts w:ascii="Times New Roman"/>
          <w:b w:val="false"/>
          <w:i w:val="false"/>
          <w:color w:val="000000"/>
          <w:sz w:val="28"/>
        </w:rPr>
        <w:t>
      4) процедуры восстановления следует регулярно актуализировать и тестировать для обеспечения уверенности в их эффективности;</w:t>
      </w:r>
      <w:r>
        <w:br/>
      </w:r>
      <w:r>
        <w:rPr>
          <w:rFonts w:ascii="Times New Roman"/>
          <w:b w:val="false"/>
          <w:i w:val="false"/>
          <w:color w:val="000000"/>
          <w:sz w:val="28"/>
        </w:rPr>
        <w:t>
      5) следует определять периоды хранения информации, а также учитывать требования к архивным копиям долговременного хранения.</w:t>
      </w:r>
      <w:r>
        <w:br/>
      </w:r>
      <w:r>
        <w:rPr>
          <w:rFonts w:ascii="Times New Roman"/>
          <w:b w:val="false"/>
          <w:i w:val="false"/>
          <w:color w:val="000000"/>
          <w:sz w:val="28"/>
        </w:rPr>
        <w:t>
</w:t>
      </w:r>
      <w:r>
        <w:rPr>
          <w:rFonts w:ascii="Times New Roman"/>
          <w:b w:val="false"/>
          <w:i w:val="false"/>
          <w:color w:val="000000"/>
          <w:sz w:val="28"/>
        </w:rPr>
        <w:t>
      4.1.9.4. Средства резервирования должны обеспечивать восстановление программного обеспечения и информации, хранящейся в интегрированной системе и обрабатываемой средствами интегрированной системы, после аварии, сбоя оборудования или стихийного бедствия.</w:t>
      </w:r>
      <w:r>
        <w:br/>
      </w:r>
      <w:r>
        <w:rPr>
          <w:rFonts w:ascii="Times New Roman"/>
          <w:b w:val="false"/>
          <w:i w:val="false"/>
          <w:color w:val="000000"/>
          <w:sz w:val="28"/>
        </w:rPr>
        <w:t>
</w:t>
      </w:r>
      <w:r>
        <w:rPr>
          <w:rFonts w:ascii="Times New Roman"/>
          <w:b w:val="false"/>
          <w:i w:val="false"/>
          <w:color w:val="000000"/>
          <w:sz w:val="28"/>
        </w:rPr>
        <w:t>
      4.1.10. Требования к средствам защиты от внешних воздействий</w:t>
      </w:r>
      <w:r>
        <w:br/>
      </w:r>
      <w:r>
        <w:rPr>
          <w:rFonts w:ascii="Times New Roman"/>
          <w:b w:val="false"/>
          <w:i w:val="false"/>
          <w:color w:val="000000"/>
          <w:sz w:val="28"/>
        </w:rPr>
        <w:t>
</w:t>
      </w:r>
      <w:r>
        <w:rPr>
          <w:rFonts w:ascii="Times New Roman"/>
          <w:b w:val="false"/>
          <w:i w:val="false"/>
          <w:color w:val="000000"/>
          <w:sz w:val="28"/>
        </w:rPr>
        <w:t>
      4.1.10.1. Защита интегрированной системы от внешних воздействий должна обеспечиваться за счет реализации комплекса мероприятий в соответствии с требованиями, предъявляемыми к проектированию и оснащению центров обработки данных, в которых будут размещаться программно-аппаратные компоненты интегрированной системы.</w:t>
      </w:r>
      <w:r>
        <w:br/>
      </w:r>
      <w:r>
        <w:rPr>
          <w:rFonts w:ascii="Times New Roman"/>
          <w:b w:val="false"/>
          <w:i w:val="false"/>
          <w:color w:val="000000"/>
          <w:sz w:val="28"/>
        </w:rPr>
        <w:t>
</w:t>
      </w:r>
      <w:r>
        <w:rPr>
          <w:rFonts w:ascii="Times New Roman"/>
          <w:b w:val="false"/>
          <w:i w:val="false"/>
          <w:color w:val="000000"/>
          <w:sz w:val="28"/>
        </w:rPr>
        <w:t>
      4.1.11. Требования по патентной чистоте</w:t>
      </w:r>
      <w:r>
        <w:br/>
      </w:r>
      <w:r>
        <w:rPr>
          <w:rFonts w:ascii="Times New Roman"/>
          <w:b w:val="false"/>
          <w:i w:val="false"/>
          <w:color w:val="000000"/>
          <w:sz w:val="28"/>
        </w:rPr>
        <w:t>
</w:t>
      </w:r>
      <w:r>
        <w:rPr>
          <w:rFonts w:ascii="Times New Roman"/>
          <w:b w:val="false"/>
          <w:i w:val="false"/>
          <w:color w:val="000000"/>
          <w:sz w:val="28"/>
        </w:rPr>
        <w:t>
      4.1.11.1. Программно-аппаратные средства, технологии, алгоритмы обработки данных, иные составные части интегрированной системы должны обладать патентной чистотой на территориях государств-членов.</w:t>
      </w:r>
      <w:r>
        <w:br/>
      </w:r>
      <w:r>
        <w:rPr>
          <w:rFonts w:ascii="Times New Roman"/>
          <w:b w:val="false"/>
          <w:i w:val="false"/>
          <w:color w:val="000000"/>
          <w:sz w:val="28"/>
        </w:rPr>
        <w:t>
</w:t>
      </w:r>
      <w:r>
        <w:rPr>
          <w:rFonts w:ascii="Times New Roman"/>
          <w:b w:val="false"/>
          <w:i w:val="false"/>
          <w:color w:val="000000"/>
          <w:sz w:val="28"/>
        </w:rPr>
        <w:t>
      4.1.12. Требования к стандартизации и унификации</w:t>
      </w:r>
      <w:r>
        <w:br/>
      </w:r>
      <w:r>
        <w:rPr>
          <w:rFonts w:ascii="Times New Roman"/>
          <w:b w:val="false"/>
          <w:i w:val="false"/>
          <w:color w:val="000000"/>
          <w:sz w:val="28"/>
        </w:rPr>
        <w:t>
</w:t>
      </w:r>
      <w:r>
        <w:rPr>
          <w:rFonts w:ascii="Times New Roman"/>
          <w:b w:val="false"/>
          <w:i w:val="false"/>
          <w:color w:val="000000"/>
          <w:sz w:val="28"/>
        </w:rPr>
        <w:t>
      4.1.12.1. При техническом и рабочем проектировании компонентов интегрированной системы должны применяться стандарты и рекомендации в области информационно-коммуникационных технологий и информационной безопасности по перечню, определяемому Комиссией.</w:t>
      </w:r>
      <w:r>
        <w:br/>
      </w:r>
      <w:r>
        <w:rPr>
          <w:rFonts w:ascii="Times New Roman"/>
          <w:b w:val="false"/>
          <w:i w:val="false"/>
          <w:color w:val="000000"/>
          <w:sz w:val="28"/>
        </w:rPr>
        <w:t>
</w:t>
      </w:r>
      <w:r>
        <w:rPr>
          <w:rFonts w:ascii="Times New Roman"/>
          <w:b w:val="false"/>
          <w:i w:val="false"/>
          <w:color w:val="000000"/>
          <w:sz w:val="28"/>
        </w:rPr>
        <w:t>
      4.1.13. Требования к масштабируемости</w:t>
      </w:r>
      <w:r>
        <w:br/>
      </w:r>
      <w:r>
        <w:rPr>
          <w:rFonts w:ascii="Times New Roman"/>
          <w:b w:val="false"/>
          <w:i w:val="false"/>
          <w:color w:val="000000"/>
          <w:sz w:val="28"/>
        </w:rPr>
        <w:t>
</w:t>
      </w:r>
      <w:r>
        <w:rPr>
          <w:rFonts w:ascii="Times New Roman"/>
          <w:b w:val="false"/>
          <w:i w:val="false"/>
          <w:color w:val="000000"/>
          <w:sz w:val="28"/>
        </w:rPr>
        <w:t>
      4.1.13.1. Программно-аппаратные средства интегрированной системы должны обеспечивать высокую масштабируемость по производительности и объему обрабатываемых данных без модификации прикладного программного обеспечения в том числе в следующих случаях:</w:t>
      </w:r>
      <w:r>
        <w:br/>
      </w:r>
      <w:r>
        <w:rPr>
          <w:rFonts w:ascii="Times New Roman"/>
          <w:b w:val="false"/>
          <w:i w:val="false"/>
          <w:color w:val="000000"/>
          <w:sz w:val="28"/>
        </w:rPr>
        <w:t>
      1) увеличение участников информационного взаимодействия;</w:t>
      </w:r>
      <w:r>
        <w:br/>
      </w:r>
      <w:r>
        <w:rPr>
          <w:rFonts w:ascii="Times New Roman"/>
          <w:b w:val="false"/>
          <w:i w:val="false"/>
          <w:color w:val="000000"/>
          <w:sz w:val="28"/>
        </w:rPr>
        <w:t>
      2) расширение перечня реализуемых средствами интегрированной системы общих процессов;</w:t>
      </w:r>
      <w:r>
        <w:br/>
      </w:r>
      <w:r>
        <w:rPr>
          <w:rFonts w:ascii="Times New Roman"/>
          <w:b w:val="false"/>
          <w:i w:val="false"/>
          <w:color w:val="000000"/>
          <w:sz w:val="28"/>
        </w:rPr>
        <w:t>
      3) изменение способа реализации общих процессов;</w:t>
      </w:r>
      <w:r>
        <w:br/>
      </w:r>
      <w:r>
        <w:rPr>
          <w:rFonts w:ascii="Times New Roman"/>
          <w:b w:val="false"/>
          <w:i w:val="false"/>
          <w:color w:val="000000"/>
          <w:sz w:val="28"/>
        </w:rPr>
        <w:t>
      4) увеличение информационных потоков между интеграционным сегментом Комиссии, национальными сегментами и внешними информационными системами;</w:t>
      </w:r>
      <w:r>
        <w:br/>
      </w:r>
      <w:r>
        <w:rPr>
          <w:rFonts w:ascii="Times New Roman"/>
          <w:b w:val="false"/>
          <w:i w:val="false"/>
          <w:color w:val="000000"/>
          <w:sz w:val="28"/>
        </w:rPr>
        <w:t>
      5) увеличение количества пользователей интегрированной системы.</w:t>
      </w:r>
      <w:r>
        <w:br/>
      </w:r>
      <w:r>
        <w:rPr>
          <w:rFonts w:ascii="Times New Roman"/>
          <w:b w:val="false"/>
          <w:i w:val="false"/>
          <w:color w:val="000000"/>
          <w:sz w:val="28"/>
        </w:rPr>
        <w:t>
</w:t>
      </w:r>
      <w:r>
        <w:rPr>
          <w:rFonts w:ascii="Times New Roman"/>
          <w:b w:val="false"/>
          <w:i w:val="false"/>
          <w:color w:val="000000"/>
          <w:sz w:val="28"/>
        </w:rPr>
        <w:t>
      4.1.14. Перспективы развития и модернизации системы</w:t>
      </w:r>
      <w:r>
        <w:br/>
      </w:r>
      <w:r>
        <w:rPr>
          <w:rFonts w:ascii="Times New Roman"/>
          <w:b w:val="false"/>
          <w:i w:val="false"/>
          <w:color w:val="000000"/>
          <w:sz w:val="28"/>
        </w:rPr>
        <w:t>
</w:t>
      </w:r>
      <w:r>
        <w:rPr>
          <w:rFonts w:ascii="Times New Roman"/>
          <w:b w:val="false"/>
          <w:i w:val="false"/>
          <w:color w:val="000000"/>
          <w:sz w:val="28"/>
        </w:rPr>
        <w:t>
      4.1.14.1. Интегрированная система должна предоставлять возможность развития своих функций в рамках следующих направлений:</w:t>
      </w:r>
      <w:r>
        <w:br/>
      </w:r>
      <w:r>
        <w:rPr>
          <w:rFonts w:ascii="Times New Roman"/>
          <w:b w:val="false"/>
          <w:i w:val="false"/>
          <w:color w:val="000000"/>
          <w:sz w:val="28"/>
        </w:rPr>
        <w:t>
      1) расширение перечня общих процессов, реализуемых с использованием интегрированной системы, и общих информационных ресурсов в том числе в следующих сферах:</w:t>
      </w:r>
      <w:r>
        <w:br/>
      </w:r>
      <w:r>
        <w:rPr>
          <w:rFonts w:ascii="Times New Roman"/>
          <w:b w:val="false"/>
          <w:i w:val="false"/>
          <w:color w:val="000000"/>
          <w:sz w:val="28"/>
        </w:rPr>
        <w:t>
      агропромышленная и промышленная политика;</w:t>
      </w:r>
      <w:r>
        <w:br/>
      </w:r>
      <w:r>
        <w:rPr>
          <w:rFonts w:ascii="Times New Roman"/>
          <w:b w:val="false"/>
          <w:i w:val="false"/>
          <w:color w:val="000000"/>
          <w:sz w:val="28"/>
        </w:rPr>
        <w:t>
      формирование единого рынка услуг и инвестиций;</w:t>
      </w:r>
      <w:r>
        <w:br/>
      </w:r>
      <w:r>
        <w:rPr>
          <w:rFonts w:ascii="Times New Roman"/>
          <w:b w:val="false"/>
          <w:i w:val="false"/>
          <w:color w:val="000000"/>
          <w:sz w:val="28"/>
        </w:rPr>
        <w:t>
      регулирование финансовых рынков;</w:t>
      </w:r>
      <w:r>
        <w:br/>
      </w:r>
      <w:r>
        <w:rPr>
          <w:rFonts w:ascii="Times New Roman"/>
          <w:b w:val="false"/>
          <w:i w:val="false"/>
          <w:color w:val="000000"/>
          <w:sz w:val="28"/>
        </w:rPr>
        <w:t>
      энергетическая политика;</w:t>
      </w:r>
      <w:r>
        <w:br/>
      </w:r>
      <w:r>
        <w:rPr>
          <w:rFonts w:ascii="Times New Roman"/>
          <w:b w:val="false"/>
          <w:i w:val="false"/>
          <w:color w:val="000000"/>
          <w:sz w:val="28"/>
        </w:rPr>
        <w:t>
      трудовая миграция;</w:t>
      </w:r>
      <w:r>
        <w:br/>
      </w:r>
      <w:r>
        <w:rPr>
          <w:rFonts w:ascii="Times New Roman"/>
          <w:b w:val="false"/>
          <w:i w:val="false"/>
          <w:color w:val="000000"/>
          <w:sz w:val="28"/>
        </w:rPr>
        <w:t>
      валютная политика;</w:t>
      </w:r>
      <w:r>
        <w:br/>
      </w:r>
      <w:r>
        <w:rPr>
          <w:rFonts w:ascii="Times New Roman"/>
          <w:b w:val="false"/>
          <w:i w:val="false"/>
          <w:color w:val="000000"/>
          <w:sz w:val="28"/>
        </w:rPr>
        <w:t>
      2) развитие единой системы нормативно-справочной информации Союза, включая методологическое и технологическое обеспечение этой системы;</w:t>
      </w:r>
      <w:r>
        <w:br/>
      </w:r>
      <w:r>
        <w:rPr>
          <w:rFonts w:ascii="Times New Roman"/>
          <w:b w:val="false"/>
          <w:i w:val="false"/>
          <w:color w:val="000000"/>
          <w:sz w:val="28"/>
        </w:rPr>
        <w:t>
      3) развитие трансграничного пространства доверия – для осуществления возможности информационного взаимодействия в электронном виде между физическими или юридическими лицами и уполномоченными органами;</w:t>
      </w:r>
      <w:r>
        <w:br/>
      </w:r>
      <w:r>
        <w:rPr>
          <w:rFonts w:ascii="Times New Roman"/>
          <w:b w:val="false"/>
          <w:i w:val="false"/>
          <w:color w:val="000000"/>
          <w:sz w:val="28"/>
        </w:rPr>
        <w:t>
      4) обеспечение доступа юридических и физических лиц – резидентов государств-членов к сервисам и услугам, предоставляемым информационными системами уполномоченных органов.</w:t>
      </w:r>
      <w:r>
        <w:br/>
      </w:r>
      <w:r>
        <w:rPr>
          <w:rFonts w:ascii="Times New Roman"/>
          <w:b w:val="false"/>
          <w:i w:val="false"/>
          <w:color w:val="000000"/>
          <w:sz w:val="28"/>
        </w:rPr>
        <w:t>
</w:t>
      </w:r>
      <w:r>
        <w:rPr>
          <w:rFonts w:ascii="Times New Roman"/>
          <w:b w:val="false"/>
          <w:i w:val="false"/>
          <w:color w:val="000000"/>
          <w:sz w:val="28"/>
        </w:rPr>
        <w:t>
      4.1.14.2. Интегрированная система должна обеспечивать возможность модернизации при развитии интеграционных процессов в Союзе. В ходе модернизации интегрированной системы должна быть обеспечена возможность сохранения и дальнейшего использования всех данных, хранящихся в этой системе.</w:t>
      </w:r>
      <w:r>
        <w:br/>
      </w:r>
      <w:r>
        <w:rPr>
          <w:rFonts w:ascii="Times New Roman"/>
          <w:b w:val="false"/>
          <w:i w:val="false"/>
          <w:color w:val="000000"/>
          <w:sz w:val="28"/>
        </w:rPr>
        <w:t>
</w:t>
      </w:r>
      <w:r>
        <w:rPr>
          <w:rFonts w:ascii="Times New Roman"/>
          <w:b w:val="false"/>
          <w:i w:val="false"/>
          <w:color w:val="000000"/>
          <w:sz w:val="28"/>
        </w:rPr>
        <w:t>
      4.2. Требования к функциям (задачам)</w:t>
      </w:r>
      <w:r>
        <w:br/>
      </w:r>
      <w:r>
        <w:rPr>
          <w:rFonts w:ascii="Times New Roman"/>
          <w:b w:val="false"/>
          <w:i w:val="false"/>
          <w:color w:val="000000"/>
          <w:sz w:val="28"/>
        </w:rPr>
        <w:t>
</w:t>
      </w:r>
      <w:r>
        <w:rPr>
          <w:rFonts w:ascii="Times New Roman"/>
          <w:b w:val="false"/>
          <w:i w:val="false"/>
          <w:color w:val="000000"/>
          <w:sz w:val="28"/>
        </w:rPr>
        <w:t>
      4.2.1. Требования к информационному порталу Союза</w:t>
      </w:r>
      <w:r>
        <w:br/>
      </w:r>
      <w:r>
        <w:rPr>
          <w:rFonts w:ascii="Times New Roman"/>
          <w:b w:val="false"/>
          <w:i w:val="false"/>
          <w:color w:val="000000"/>
          <w:sz w:val="28"/>
        </w:rPr>
        <w:t>
</w:t>
      </w:r>
      <w:r>
        <w:rPr>
          <w:rFonts w:ascii="Times New Roman"/>
          <w:b w:val="false"/>
          <w:i w:val="false"/>
          <w:color w:val="000000"/>
          <w:sz w:val="28"/>
        </w:rPr>
        <w:t>
      4.2.1.1. Информационный портал Союза является совокупностью ресурсов в информационно-телекоммуникационной сети «Интернет» и локальных сетях органов Союза. Информационный портал Союза должен обеспечивать предоставление актуальной и достоверной информации о Союзе, его органах и их деятельности, а также должен предоставлять для органов государственной власти государств-членов и любых заинтересованных лиц сервисы доступа к общим информационным ресурсам Союза, формируемым средствами интегрированной системы при реализации общих процессов.</w:t>
      </w:r>
      <w:r>
        <w:br/>
      </w:r>
      <w:r>
        <w:rPr>
          <w:rFonts w:ascii="Times New Roman"/>
          <w:b w:val="false"/>
          <w:i w:val="false"/>
          <w:color w:val="000000"/>
          <w:sz w:val="28"/>
        </w:rPr>
        <w:t>
</w:t>
      </w:r>
      <w:r>
        <w:rPr>
          <w:rFonts w:ascii="Times New Roman"/>
          <w:b w:val="false"/>
          <w:i w:val="false"/>
          <w:color w:val="000000"/>
          <w:sz w:val="28"/>
        </w:rPr>
        <w:t xml:space="preserve">
      4.2.1.2. Информационный портал Союза должен создаваться на основе интеграции и развития информационного портала Комиссии, реализованного в рамках ИИСВВТ, официальных сайтов Союза и Комиссии. </w:t>
      </w:r>
      <w:r>
        <w:br/>
      </w:r>
      <w:r>
        <w:rPr>
          <w:rFonts w:ascii="Times New Roman"/>
          <w:b w:val="false"/>
          <w:i w:val="false"/>
          <w:color w:val="000000"/>
          <w:sz w:val="28"/>
        </w:rPr>
        <w:t>
</w:t>
      </w:r>
      <w:r>
        <w:rPr>
          <w:rFonts w:ascii="Times New Roman"/>
          <w:b w:val="false"/>
          <w:i w:val="false"/>
          <w:color w:val="000000"/>
          <w:sz w:val="28"/>
        </w:rPr>
        <w:t>
      4.2.1.3. Информационный портал Союза должен включать в себя следующие компоненты:</w:t>
      </w:r>
      <w:r>
        <w:br/>
      </w:r>
      <w:r>
        <w:rPr>
          <w:rFonts w:ascii="Times New Roman"/>
          <w:b w:val="false"/>
          <w:i w:val="false"/>
          <w:color w:val="000000"/>
          <w:sz w:val="28"/>
        </w:rPr>
        <w:t>
      1) официальный сайт Союза;</w:t>
      </w:r>
      <w:r>
        <w:br/>
      </w:r>
      <w:r>
        <w:rPr>
          <w:rFonts w:ascii="Times New Roman"/>
          <w:b w:val="false"/>
          <w:i w:val="false"/>
          <w:color w:val="000000"/>
          <w:sz w:val="28"/>
        </w:rPr>
        <w:t>
      2) официальный сайт Комиссии;</w:t>
      </w:r>
      <w:r>
        <w:br/>
      </w:r>
      <w:r>
        <w:rPr>
          <w:rFonts w:ascii="Times New Roman"/>
          <w:b w:val="false"/>
          <w:i w:val="false"/>
          <w:color w:val="000000"/>
          <w:sz w:val="28"/>
        </w:rPr>
        <w:t>
      3) официальный сайт Суда Союза в информационно-телекоммуникационной сети «Интернет» (далее – официальный сайт Суда);</w:t>
      </w:r>
      <w:r>
        <w:br/>
      </w:r>
      <w:r>
        <w:rPr>
          <w:rFonts w:ascii="Times New Roman"/>
          <w:b w:val="false"/>
          <w:i w:val="false"/>
          <w:color w:val="000000"/>
          <w:sz w:val="28"/>
        </w:rPr>
        <w:t>
      4) портал официальной нормативно-правовой информации;</w:t>
      </w:r>
      <w:r>
        <w:br/>
      </w:r>
      <w:r>
        <w:rPr>
          <w:rFonts w:ascii="Times New Roman"/>
          <w:b w:val="false"/>
          <w:i w:val="false"/>
          <w:color w:val="000000"/>
          <w:sz w:val="28"/>
        </w:rPr>
        <w:t>
      5) внутренний информационный портал Комиссии;</w:t>
      </w:r>
      <w:r>
        <w:br/>
      </w:r>
      <w:r>
        <w:rPr>
          <w:rFonts w:ascii="Times New Roman"/>
          <w:b w:val="false"/>
          <w:i w:val="false"/>
          <w:color w:val="000000"/>
          <w:sz w:val="28"/>
        </w:rPr>
        <w:t>
      6) портал общих информационных ресурсов и открытых данных Союза;</w:t>
      </w:r>
      <w:r>
        <w:br/>
      </w:r>
      <w:r>
        <w:rPr>
          <w:rFonts w:ascii="Times New Roman"/>
          <w:b w:val="false"/>
          <w:i w:val="false"/>
          <w:color w:val="000000"/>
          <w:sz w:val="28"/>
        </w:rPr>
        <w:t>
      7) портал межгосударственных электронных услуг;</w:t>
      </w:r>
      <w:r>
        <w:br/>
      </w:r>
      <w:r>
        <w:rPr>
          <w:rFonts w:ascii="Times New Roman"/>
          <w:b w:val="false"/>
          <w:i w:val="false"/>
          <w:color w:val="000000"/>
          <w:sz w:val="28"/>
        </w:rPr>
        <w:t>
      8) портал информационной поддержки хозяйствующих субъектов по вопросам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4.2.1.4. Требования к официальному сайту Союза</w:t>
      </w:r>
      <w:r>
        <w:br/>
      </w:r>
      <w:r>
        <w:rPr>
          <w:rFonts w:ascii="Times New Roman"/>
          <w:b w:val="false"/>
          <w:i w:val="false"/>
          <w:color w:val="000000"/>
          <w:sz w:val="28"/>
        </w:rPr>
        <w:t>
</w:t>
      </w:r>
      <w:r>
        <w:rPr>
          <w:rFonts w:ascii="Times New Roman"/>
          <w:b w:val="false"/>
          <w:i w:val="false"/>
          <w:color w:val="000000"/>
          <w:sz w:val="28"/>
        </w:rPr>
        <w:t>
      4.2.1.4.1. Официальный сайт Союза предназначен для информирования заинтересованных лиц о деятельности Союза.</w:t>
      </w:r>
      <w:r>
        <w:br/>
      </w:r>
      <w:r>
        <w:rPr>
          <w:rFonts w:ascii="Times New Roman"/>
          <w:b w:val="false"/>
          <w:i w:val="false"/>
          <w:color w:val="000000"/>
          <w:sz w:val="28"/>
        </w:rPr>
        <w:t>
</w:t>
      </w:r>
      <w:r>
        <w:rPr>
          <w:rFonts w:ascii="Times New Roman"/>
          <w:b w:val="false"/>
          <w:i w:val="false"/>
          <w:color w:val="000000"/>
          <w:sz w:val="28"/>
        </w:rPr>
        <w:t>
      4.2.1.4.2. Официальный сайт Союза должен обеспечивать возможность публикации официальной информации о Союзе, включая информацию о государствах-членах, органах Союза, истории развития Союза.</w:t>
      </w:r>
      <w:r>
        <w:br/>
      </w:r>
      <w:r>
        <w:rPr>
          <w:rFonts w:ascii="Times New Roman"/>
          <w:b w:val="false"/>
          <w:i w:val="false"/>
          <w:color w:val="000000"/>
          <w:sz w:val="28"/>
        </w:rPr>
        <w:t>
</w:t>
      </w:r>
      <w:r>
        <w:rPr>
          <w:rFonts w:ascii="Times New Roman"/>
          <w:b w:val="false"/>
          <w:i w:val="false"/>
          <w:color w:val="000000"/>
          <w:sz w:val="28"/>
        </w:rPr>
        <w:t>
      4.2.1.4.3. Официальный сайт Союза должен обеспечивать доступ заинтересованным лицам к общим информационным ресурсам, в том числе формируемым и ведущимся в рамках других компонентов информационного портала Союза.</w:t>
      </w:r>
      <w:r>
        <w:br/>
      </w:r>
      <w:r>
        <w:rPr>
          <w:rFonts w:ascii="Times New Roman"/>
          <w:b w:val="false"/>
          <w:i w:val="false"/>
          <w:color w:val="000000"/>
          <w:sz w:val="28"/>
        </w:rPr>
        <w:t>
</w:t>
      </w:r>
      <w:r>
        <w:rPr>
          <w:rFonts w:ascii="Times New Roman"/>
          <w:b w:val="false"/>
          <w:i w:val="false"/>
          <w:color w:val="000000"/>
          <w:sz w:val="28"/>
        </w:rPr>
        <w:t>
      4.2.1.5. Требования к официальному сайту Комиссии</w:t>
      </w:r>
      <w:r>
        <w:br/>
      </w:r>
      <w:r>
        <w:rPr>
          <w:rFonts w:ascii="Times New Roman"/>
          <w:b w:val="false"/>
          <w:i w:val="false"/>
          <w:color w:val="000000"/>
          <w:sz w:val="28"/>
        </w:rPr>
        <w:t>
</w:t>
      </w:r>
      <w:r>
        <w:rPr>
          <w:rFonts w:ascii="Times New Roman"/>
          <w:b w:val="false"/>
          <w:i w:val="false"/>
          <w:color w:val="000000"/>
          <w:sz w:val="28"/>
        </w:rPr>
        <w:t>
      4.2.1.5.1. Официальный сайт Комиссии предназначен для информирования заинтересованных лиц о деятельности Комиссии.</w:t>
      </w:r>
      <w:r>
        <w:br/>
      </w:r>
      <w:r>
        <w:rPr>
          <w:rFonts w:ascii="Times New Roman"/>
          <w:b w:val="false"/>
          <w:i w:val="false"/>
          <w:color w:val="000000"/>
          <w:sz w:val="28"/>
        </w:rPr>
        <w:t>
</w:t>
      </w:r>
      <w:r>
        <w:rPr>
          <w:rFonts w:ascii="Times New Roman"/>
          <w:b w:val="false"/>
          <w:i w:val="false"/>
          <w:color w:val="000000"/>
          <w:sz w:val="28"/>
        </w:rPr>
        <w:t>
      4.2.1.5.2. Официальный сайт Комиссии должен обеспечивать возможность публикации общедоступной информации о деятельности Комиссии, включающей в себя в том числе:</w:t>
      </w:r>
      <w:r>
        <w:br/>
      </w:r>
      <w:r>
        <w:rPr>
          <w:rFonts w:ascii="Times New Roman"/>
          <w:b w:val="false"/>
          <w:i w:val="false"/>
          <w:color w:val="000000"/>
          <w:sz w:val="28"/>
        </w:rPr>
        <w:t>
      1) общие сведения о структуре Комиссии и деятельности Председателя Коллегии, членов Коллегии, должностных лиц Комиссии;</w:t>
      </w:r>
      <w:r>
        <w:br/>
      </w:r>
      <w:r>
        <w:rPr>
          <w:rFonts w:ascii="Times New Roman"/>
          <w:b w:val="false"/>
          <w:i w:val="false"/>
          <w:color w:val="000000"/>
          <w:sz w:val="28"/>
        </w:rPr>
        <w:t>
      2) информацию о структурных подразделениях Комиссии;</w:t>
      </w:r>
      <w:r>
        <w:br/>
      </w:r>
      <w:r>
        <w:rPr>
          <w:rFonts w:ascii="Times New Roman"/>
          <w:b w:val="false"/>
          <w:i w:val="false"/>
          <w:color w:val="000000"/>
          <w:sz w:val="28"/>
        </w:rPr>
        <w:t>
      3) информацию о консультативных органах, созданных при Коллегии Комиссии;</w:t>
      </w:r>
      <w:r>
        <w:br/>
      </w:r>
      <w:r>
        <w:rPr>
          <w:rFonts w:ascii="Times New Roman"/>
          <w:b w:val="false"/>
          <w:i w:val="false"/>
          <w:color w:val="000000"/>
          <w:sz w:val="28"/>
        </w:rPr>
        <w:t>
      4) пресс-релизы Комиссии, отчеты, доклады и иныеинформационно-справочные материалы, подготавливаемые Комиссией в соответствии с международными договорами и актами, составляющими право Союза;</w:t>
      </w:r>
      <w:r>
        <w:br/>
      </w:r>
      <w:r>
        <w:rPr>
          <w:rFonts w:ascii="Times New Roman"/>
          <w:b w:val="false"/>
          <w:i w:val="false"/>
          <w:color w:val="000000"/>
          <w:sz w:val="28"/>
        </w:rPr>
        <w:t>
      5) извещения о проводимых Комиссией конкурсах на закупку товаров, выполнение работ и оказание услуг;</w:t>
      </w:r>
      <w:r>
        <w:br/>
      </w:r>
      <w:r>
        <w:rPr>
          <w:rFonts w:ascii="Times New Roman"/>
          <w:b w:val="false"/>
          <w:i w:val="false"/>
          <w:color w:val="000000"/>
          <w:sz w:val="28"/>
        </w:rPr>
        <w:t>
      6)информацию о вакансиях и проводимых Комиссией конкурсах на замещение вакантных должностей и их итогах.</w:t>
      </w:r>
      <w:r>
        <w:br/>
      </w:r>
      <w:r>
        <w:rPr>
          <w:rFonts w:ascii="Times New Roman"/>
          <w:b w:val="false"/>
          <w:i w:val="false"/>
          <w:color w:val="000000"/>
          <w:sz w:val="28"/>
        </w:rPr>
        <w:t>
</w:t>
      </w:r>
      <w:r>
        <w:rPr>
          <w:rFonts w:ascii="Times New Roman"/>
          <w:b w:val="false"/>
          <w:i w:val="false"/>
          <w:color w:val="000000"/>
          <w:sz w:val="28"/>
        </w:rPr>
        <w:t>
      4.2.1.6. Требования к официальному сайту Суда</w:t>
      </w:r>
      <w:r>
        <w:br/>
      </w:r>
      <w:r>
        <w:rPr>
          <w:rFonts w:ascii="Times New Roman"/>
          <w:b w:val="false"/>
          <w:i w:val="false"/>
          <w:color w:val="000000"/>
          <w:sz w:val="28"/>
        </w:rPr>
        <w:t>
</w:t>
      </w:r>
      <w:r>
        <w:rPr>
          <w:rFonts w:ascii="Times New Roman"/>
          <w:b w:val="false"/>
          <w:i w:val="false"/>
          <w:color w:val="000000"/>
          <w:sz w:val="28"/>
        </w:rPr>
        <w:t>
      4.2.1.6.1. Официальный сайт Суда предназначен для информирования заинтересованных лиц о деятельности Суда Союза.</w:t>
      </w:r>
      <w:r>
        <w:br/>
      </w:r>
      <w:r>
        <w:rPr>
          <w:rFonts w:ascii="Times New Roman"/>
          <w:b w:val="false"/>
          <w:i w:val="false"/>
          <w:color w:val="000000"/>
          <w:sz w:val="28"/>
        </w:rPr>
        <w:t>
</w:t>
      </w:r>
      <w:r>
        <w:rPr>
          <w:rFonts w:ascii="Times New Roman"/>
          <w:b w:val="false"/>
          <w:i w:val="false"/>
          <w:color w:val="000000"/>
          <w:sz w:val="28"/>
        </w:rPr>
        <w:t>
      4.2.1.6.2. Официальный сайт Суда должен обеспечивать возможность публикации общедоступной информации о деятельности Суда Союза, включающей в себя в том числе:</w:t>
      </w:r>
      <w:r>
        <w:br/>
      </w:r>
      <w:r>
        <w:rPr>
          <w:rFonts w:ascii="Times New Roman"/>
          <w:b w:val="false"/>
          <w:i w:val="false"/>
          <w:color w:val="000000"/>
          <w:sz w:val="28"/>
        </w:rPr>
        <w:t>
      1) общие сведения о составе Суда Союза;</w:t>
      </w:r>
      <w:r>
        <w:br/>
      </w:r>
      <w:r>
        <w:rPr>
          <w:rFonts w:ascii="Times New Roman"/>
          <w:b w:val="false"/>
          <w:i w:val="false"/>
          <w:color w:val="000000"/>
          <w:sz w:val="28"/>
        </w:rPr>
        <w:t>
      2) акты Суда Союза;</w:t>
      </w:r>
      <w:r>
        <w:br/>
      </w:r>
      <w:r>
        <w:rPr>
          <w:rFonts w:ascii="Times New Roman"/>
          <w:b w:val="false"/>
          <w:i w:val="false"/>
          <w:color w:val="000000"/>
          <w:sz w:val="28"/>
        </w:rPr>
        <w:t>
      3) отчеты, доклады и иные информационно-справочные материалы, подготавливаемые Судом Союза;</w:t>
      </w:r>
      <w:r>
        <w:br/>
      </w:r>
      <w:r>
        <w:rPr>
          <w:rFonts w:ascii="Times New Roman"/>
          <w:b w:val="false"/>
          <w:i w:val="false"/>
          <w:color w:val="000000"/>
          <w:sz w:val="28"/>
        </w:rPr>
        <w:t>
      4) информацию о ходе и результатах рассмотрения дел Судом Союза;</w:t>
      </w:r>
      <w:r>
        <w:br/>
      </w:r>
      <w:r>
        <w:rPr>
          <w:rFonts w:ascii="Times New Roman"/>
          <w:b w:val="false"/>
          <w:i w:val="false"/>
          <w:color w:val="000000"/>
          <w:sz w:val="28"/>
        </w:rPr>
        <w:t>
      5) извещения о проводимых Судом Союза конкурсах на закупку товаров, выполнение работ и оказание услуг;</w:t>
      </w:r>
      <w:r>
        <w:br/>
      </w:r>
      <w:r>
        <w:rPr>
          <w:rFonts w:ascii="Times New Roman"/>
          <w:b w:val="false"/>
          <w:i w:val="false"/>
          <w:color w:val="000000"/>
          <w:sz w:val="28"/>
        </w:rPr>
        <w:t>
      6) информацию о вакансиях и проводимых Судом Союза конкурсах на замещение вакантных должностей и их итогах.</w:t>
      </w:r>
      <w:r>
        <w:br/>
      </w:r>
      <w:r>
        <w:rPr>
          <w:rFonts w:ascii="Times New Roman"/>
          <w:b w:val="false"/>
          <w:i w:val="false"/>
          <w:color w:val="000000"/>
          <w:sz w:val="28"/>
        </w:rPr>
        <w:t>
</w:t>
      </w:r>
      <w:r>
        <w:rPr>
          <w:rFonts w:ascii="Times New Roman"/>
          <w:b w:val="false"/>
          <w:i w:val="false"/>
          <w:color w:val="000000"/>
          <w:sz w:val="28"/>
        </w:rPr>
        <w:t>
      4.2.1.7. Требования к порталу официальной нормативно-правовой информации</w:t>
      </w:r>
      <w:r>
        <w:br/>
      </w:r>
      <w:r>
        <w:rPr>
          <w:rFonts w:ascii="Times New Roman"/>
          <w:b w:val="false"/>
          <w:i w:val="false"/>
          <w:color w:val="000000"/>
          <w:sz w:val="28"/>
        </w:rPr>
        <w:t>
</w:t>
      </w:r>
      <w:r>
        <w:rPr>
          <w:rFonts w:ascii="Times New Roman"/>
          <w:b w:val="false"/>
          <w:i w:val="false"/>
          <w:color w:val="000000"/>
          <w:sz w:val="28"/>
        </w:rPr>
        <w:t>
      4.2.1.7.1. Портал официальной нормативно-правовой информации должен обеспечивать формирование и ведение единого хранилища актов органов Союза, Комиссии Таможенного союза, Межгосударственного совета Евразийского экономического сообщества, а также предоставление заинтересованным лицам доступа к нему.</w:t>
      </w:r>
      <w:r>
        <w:br/>
      </w:r>
      <w:r>
        <w:rPr>
          <w:rFonts w:ascii="Times New Roman"/>
          <w:b w:val="false"/>
          <w:i w:val="false"/>
          <w:color w:val="000000"/>
          <w:sz w:val="28"/>
        </w:rPr>
        <w:t>
</w:t>
      </w:r>
      <w:r>
        <w:rPr>
          <w:rFonts w:ascii="Times New Roman"/>
          <w:b w:val="false"/>
          <w:i w:val="false"/>
          <w:color w:val="000000"/>
          <w:sz w:val="28"/>
        </w:rPr>
        <w:t xml:space="preserve">
      4.2.1.7.2. Портал официальной нормативно-правовой информации должен обеспечивать осуществление процедур общественного обсуждения и оценки регулирующего воздействия проектов решений Комиссии (для которых такие процедуры предусмотрены). </w:t>
      </w:r>
      <w:r>
        <w:br/>
      </w:r>
      <w:r>
        <w:rPr>
          <w:rFonts w:ascii="Times New Roman"/>
          <w:b w:val="false"/>
          <w:i w:val="false"/>
          <w:color w:val="000000"/>
          <w:sz w:val="28"/>
        </w:rPr>
        <w:t>
</w:t>
      </w:r>
      <w:r>
        <w:rPr>
          <w:rFonts w:ascii="Times New Roman"/>
          <w:b w:val="false"/>
          <w:i w:val="false"/>
          <w:color w:val="000000"/>
          <w:sz w:val="28"/>
        </w:rPr>
        <w:t xml:space="preserve">
      4.2.1.7.3. Портал официальной нормативно-правовой информации должен обеспечивать регламентированный доступ представителям органов государственной власти государств-членов, уполномоченных на взаимодействие с Комиссией, к повесткам дня заседаний органов Союза и материалам по вопросам повестки дня заседаний органов Союза. </w:t>
      </w:r>
      <w:r>
        <w:br/>
      </w:r>
      <w:r>
        <w:rPr>
          <w:rFonts w:ascii="Times New Roman"/>
          <w:b w:val="false"/>
          <w:i w:val="false"/>
          <w:color w:val="000000"/>
          <w:sz w:val="28"/>
        </w:rPr>
        <w:t>
</w:t>
      </w:r>
      <w:r>
        <w:rPr>
          <w:rFonts w:ascii="Times New Roman"/>
          <w:b w:val="false"/>
          <w:i w:val="false"/>
          <w:color w:val="000000"/>
          <w:sz w:val="28"/>
        </w:rPr>
        <w:t>
      4.2.1.8. Требования к внутреннему информационному порталу Комиссии</w:t>
      </w:r>
      <w:r>
        <w:br/>
      </w:r>
      <w:r>
        <w:rPr>
          <w:rFonts w:ascii="Times New Roman"/>
          <w:b w:val="false"/>
          <w:i w:val="false"/>
          <w:color w:val="000000"/>
          <w:sz w:val="28"/>
        </w:rPr>
        <w:t>
</w:t>
      </w:r>
      <w:r>
        <w:rPr>
          <w:rFonts w:ascii="Times New Roman"/>
          <w:b w:val="false"/>
          <w:i w:val="false"/>
          <w:color w:val="000000"/>
          <w:sz w:val="28"/>
        </w:rPr>
        <w:t>
      4.2.1.8.1. Внутренний информационный портал Комиссии предназначен для поддержки автоматизации процессов обеспечения деятельности Комиссии.</w:t>
      </w:r>
      <w:r>
        <w:br/>
      </w:r>
      <w:r>
        <w:rPr>
          <w:rFonts w:ascii="Times New Roman"/>
          <w:b w:val="false"/>
          <w:i w:val="false"/>
          <w:color w:val="000000"/>
          <w:sz w:val="28"/>
        </w:rPr>
        <w:t>
</w:t>
      </w:r>
      <w:r>
        <w:rPr>
          <w:rFonts w:ascii="Times New Roman"/>
          <w:b w:val="false"/>
          <w:i w:val="false"/>
          <w:color w:val="000000"/>
          <w:sz w:val="28"/>
        </w:rPr>
        <w:t>
      4.2.1.8.2. Внутренний информационный портал Комиссии должен обеспечивать регламентированный доступ членам Коллегии, должностным лицам и сотрудникам Комиссии к размещаемым во внутренней локальной вычислительной сети Комиссии информационным ресурсам, включающим в себя в том числе:</w:t>
      </w:r>
      <w:r>
        <w:br/>
      </w:r>
      <w:r>
        <w:rPr>
          <w:rFonts w:ascii="Times New Roman"/>
          <w:b w:val="false"/>
          <w:i w:val="false"/>
          <w:color w:val="000000"/>
          <w:sz w:val="28"/>
        </w:rPr>
        <w:t>
      1) информацию об организационной структуре Комиссии;</w:t>
      </w:r>
      <w:r>
        <w:br/>
      </w:r>
      <w:r>
        <w:rPr>
          <w:rFonts w:ascii="Times New Roman"/>
          <w:b w:val="false"/>
          <w:i w:val="false"/>
          <w:color w:val="000000"/>
          <w:sz w:val="28"/>
        </w:rPr>
        <w:t>
      2) контактные данные членов Коллегии, должностных лиц и сотрудников Комиссии;</w:t>
      </w:r>
      <w:r>
        <w:br/>
      </w:r>
      <w:r>
        <w:rPr>
          <w:rFonts w:ascii="Times New Roman"/>
          <w:b w:val="false"/>
          <w:i w:val="false"/>
          <w:color w:val="000000"/>
          <w:sz w:val="28"/>
        </w:rPr>
        <w:t>
      3) документы по вопросам, планируемым к рассмотрению на заседаниях Высшего Евразийского экономического совета, Евразийского межправительственного совета, Совета и Коллегии Комиссии;</w:t>
      </w:r>
      <w:r>
        <w:br/>
      </w:r>
      <w:r>
        <w:rPr>
          <w:rFonts w:ascii="Times New Roman"/>
          <w:b w:val="false"/>
          <w:i w:val="false"/>
          <w:color w:val="000000"/>
          <w:sz w:val="28"/>
        </w:rPr>
        <w:t>
      4) внутренние распорядительные документы Комиссии;</w:t>
      </w:r>
      <w:r>
        <w:br/>
      </w:r>
      <w:r>
        <w:rPr>
          <w:rFonts w:ascii="Times New Roman"/>
          <w:b w:val="false"/>
          <w:i w:val="false"/>
          <w:color w:val="000000"/>
          <w:sz w:val="28"/>
        </w:rPr>
        <w:t>
      5) шаблоны документов (заявлений, писем, приказов, служебных записок и др.);</w:t>
      </w:r>
      <w:r>
        <w:br/>
      </w:r>
      <w:r>
        <w:rPr>
          <w:rFonts w:ascii="Times New Roman"/>
          <w:b w:val="false"/>
          <w:i w:val="false"/>
          <w:color w:val="000000"/>
          <w:sz w:val="28"/>
        </w:rPr>
        <w:t>
      6) справочную информацию по различным вопросам работы Комиссии.</w:t>
      </w:r>
      <w:r>
        <w:br/>
      </w:r>
      <w:r>
        <w:rPr>
          <w:rFonts w:ascii="Times New Roman"/>
          <w:b w:val="false"/>
          <w:i w:val="false"/>
          <w:color w:val="000000"/>
          <w:sz w:val="28"/>
        </w:rPr>
        <w:t>
</w:t>
      </w:r>
      <w:r>
        <w:rPr>
          <w:rFonts w:ascii="Times New Roman"/>
          <w:b w:val="false"/>
          <w:i w:val="false"/>
          <w:color w:val="000000"/>
          <w:sz w:val="28"/>
        </w:rPr>
        <w:t>
      4.2.1.8.3. Внутренний информационный портал Комиссии должен обеспечивать возможность формирования, ведения и публикации справочной информации произвольной тематики. При формировании справочной информации должны быть предусмотрены следующие возможности:</w:t>
      </w:r>
      <w:r>
        <w:br/>
      </w:r>
      <w:r>
        <w:rPr>
          <w:rFonts w:ascii="Times New Roman"/>
          <w:b w:val="false"/>
          <w:i w:val="false"/>
          <w:color w:val="000000"/>
          <w:sz w:val="28"/>
        </w:rPr>
        <w:t>
      1) структуризация информации по отдельным темам;</w:t>
      </w:r>
      <w:r>
        <w:br/>
      </w:r>
      <w:r>
        <w:rPr>
          <w:rFonts w:ascii="Times New Roman"/>
          <w:b w:val="false"/>
          <w:i w:val="false"/>
          <w:color w:val="000000"/>
          <w:sz w:val="28"/>
        </w:rPr>
        <w:t>
      2) организации тем в иерархическую структуру.</w:t>
      </w:r>
      <w:r>
        <w:br/>
      </w:r>
      <w:r>
        <w:rPr>
          <w:rFonts w:ascii="Times New Roman"/>
          <w:b w:val="false"/>
          <w:i w:val="false"/>
          <w:color w:val="000000"/>
          <w:sz w:val="28"/>
        </w:rPr>
        <w:t>
</w:t>
      </w:r>
      <w:r>
        <w:rPr>
          <w:rFonts w:ascii="Times New Roman"/>
          <w:b w:val="false"/>
          <w:i w:val="false"/>
          <w:color w:val="000000"/>
          <w:sz w:val="28"/>
        </w:rPr>
        <w:t>
      4.2.1.8.4. Внутренний информационный портал Комиссии должен обеспечивать прозрачный доступ к информационным ресурсам, формируемым в других компонентах информационного портала Союза, подсистемах интегрированной системы, информационных ресурсах и системах Комиссии.</w:t>
      </w:r>
      <w:r>
        <w:br/>
      </w:r>
      <w:r>
        <w:rPr>
          <w:rFonts w:ascii="Times New Roman"/>
          <w:b w:val="false"/>
          <w:i w:val="false"/>
          <w:color w:val="000000"/>
          <w:sz w:val="28"/>
        </w:rPr>
        <w:t>
</w:t>
      </w:r>
      <w:r>
        <w:rPr>
          <w:rFonts w:ascii="Times New Roman"/>
          <w:b w:val="false"/>
          <w:i w:val="false"/>
          <w:color w:val="000000"/>
          <w:sz w:val="28"/>
        </w:rPr>
        <w:t>
      4.2.1.9. Требования к порталу общих информационных ресурсов и открытых данных Союза</w:t>
      </w:r>
      <w:r>
        <w:br/>
      </w:r>
      <w:r>
        <w:rPr>
          <w:rFonts w:ascii="Times New Roman"/>
          <w:b w:val="false"/>
          <w:i w:val="false"/>
          <w:color w:val="000000"/>
          <w:sz w:val="28"/>
        </w:rPr>
        <w:t>
</w:t>
      </w:r>
      <w:r>
        <w:rPr>
          <w:rFonts w:ascii="Times New Roman"/>
          <w:b w:val="false"/>
          <w:i w:val="false"/>
          <w:color w:val="000000"/>
          <w:sz w:val="28"/>
        </w:rPr>
        <w:t>
      4.2.1.9.1. Портал общих информационных ресурсов и открытых данных Союза должен обеспечивать пользователям различных категорий авторизированный и анонимный доступ к общим информационным ресурсам, формируемым путем централизованного ведения в подсистемах интегрированной системы либо на основе информационного взаимодействия в рамках реализации общих процессов.</w:t>
      </w:r>
      <w:r>
        <w:br/>
      </w:r>
      <w:r>
        <w:rPr>
          <w:rFonts w:ascii="Times New Roman"/>
          <w:b w:val="false"/>
          <w:i w:val="false"/>
          <w:color w:val="000000"/>
          <w:sz w:val="28"/>
        </w:rPr>
        <w:t>
</w:t>
      </w:r>
      <w:r>
        <w:rPr>
          <w:rFonts w:ascii="Times New Roman"/>
          <w:b w:val="false"/>
          <w:i w:val="false"/>
          <w:color w:val="000000"/>
          <w:sz w:val="28"/>
        </w:rPr>
        <w:t>
      4.2.1.9.2. Портал общих информационных ресурсов и открытых данных Союза должен обеспечивать предоставление различных видов доступа к данным (в том числе в машиночитаемом формате).</w:t>
      </w:r>
      <w:r>
        <w:br/>
      </w:r>
      <w:r>
        <w:rPr>
          <w:rFonts w:ascii="Times New Roman"/>
          <w:b w:val="false"/>
          <w:i w:val="false"/>
          <w:color w:val="000000"/>
          <w:sz w:val="28"/>
        </w:rPr>
        <w:t>
</w:t>
      </w:r>
      <w:r>
        <w:rPr>
          <w:rFonts w:ascii="Times New Roman"/>
          <w:b w:val="false"/>
          <w:i w:val="false"/>
          <w:color w:val="000000"/>
          <w:sz w:val="28"/>
        </w:rPr>
        <w:t>
      4.2.1.9.3. Портал общих информационных ресурсов и открытых данных Союза должен обеспечивать публикацию информации из подсистем интегрированной системы в автоматическом режиме.</w:t>
      </w:r>
      <w:r>
        <w:br/>
      </w:r>
      <w:r>
        <w:rPr>
          <w:rFonts w:ascii="Times New Roman"/>
          <w:b w:val="false"/>
          <w:i w:val="false"/>
          <w:color w:val="000000"/>
          <w:sz w:val="28"/>
        </w:rPr>
        <w:t>
</w:t>
      </w:r>
      <w:r>
        <w:rPr>
          <w:rFonts w:ascii="Times New Roman"/>
          <w:b w:val="false"/>
          <w:i w:val="false"/>
          <w:color w:val="000000"/>
          <w:sz w:val="28"/>
        </w:rPr>
        <w:t>
      4.2.1.9.4. Портал общих информационных ресурсов и открытых данных Союза должен обеспечивать осуществление методической и технологической поддержки реализации общих процессов в том числе за счет:</w:t>
      </w:r>
      <w:r>
        <w:br/>
      </w:r>
      <w:r>
        <w:rPr>
          <w:rFonts w:ascii="Times New Roman"/>
          <w:b w:val="false"/>
          <w:i w:val="false"/>
          <w:color w:val="000000"/>
          <w:sz w:val="28"/>
        </w:rPr>
        <w:t>
      1) публикации методических и информационных материалов по проектированию и реализации общих процессов;</w:t>
      </w:r>
      <w:r>
        <w:br/>
      </w:r>
      <w:r>
        <w:rPr>
          <w:rFonts w:ascii="Times New Roman"/>
          <w:b w:val="false"/>
          <w:i w:val="false"/>
          <w:color w:val="000000"/>
          <w:sz w:val="28"/>
        </w:rPr>
        <w:t>
      2) возможности коллективной работы с различными версиями моделей данных предметных областей и общих процессов;</w:t>
      </w:r>
      <w:r>
        <w:br/>
      </w:r>
      <w:r>
        <w:rPr>
          <w:rFonts w:ascii="Times New Roman"/>
          <w:b w:val="false"/>
          <w:i w:val="false"/>
          <w:color w:val="000000"/>
          <w:sz w:val="28"/>
        </w:rPr>
        <w:t>
      3) возможности загрузки и выгрузки моделей данных предметных областей и общих процессов в формате XMI;</w:t>
      </w:r>
      <w:r>
        <w:br/>
      </w:r>
      <w:r>
        <w:rPr>
          <w:rFonts w:ascii="Times New Roman"/>
          <w:b w:val="false"/>
          <w:i w:val="false"/>
          <w:color w:val="000000"/>
          <w:sz w:val="28"/>
        </w:rPr>
        <w:t>
      4) предоставления инструментов анализа моделей данных предметных областей и общих процессов с формированием отчетов о выявленных зависимостях и повторном использовании элементов данных;</w:t>
      </w:r>
      <w:r>
        <w:br/>
      </w:r>
      <w:r>
        <w:rPr>
          <w:rFonts w:ascii="Times New Roman"/>
          <w:b w:val="false"/>
          <w:i w:val="false"/>
          <w:color w:val="000000"/>
          <w:sz w:val="28"/>
        </w:rPr>
        <w:t>
      5) автоматического формирования на основе моделей общих процессов комплектов технологических документов, регламентирующих информационное взаимодействие при реализации общих процессов средствами интегрированной системы в соответствии с требованиями к типовой структуре таких документов,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Комиссии от 6 ноября 2014 г. № 200. </w:t>
      </w:r>
      <w:r>
        <w:br/>
      </w:r>
      <w:r>
        <w:rPr>
          <w:rFonts w:ascii="Times New Roman"/>
          <w:b w:val="false"/>
          <w:i w:val="false"/>
          <w:color w:val="000000"/>
          <w:sz w:val="28"/>
        </w:rPr>
        <w:t>
</w:t>
      </w:r>
      <w:r>
        <w:rPr>
          <w:rFonts w:ascii="Times New Roman"/>
          <w:b w:val="false"/>
          <w:i w:val="false"/>
          <w:color w:val="000000"/>
          <w:sz w:val="28"/>
        </w:rPr>
        <w:t>
      4.2.1.9.5. Портал общих информационных ресурсов и открытых данных Союза должен обеспечивать ведение реестра структур электронных документов и сведений, используемых при реализации информационного взаимодействия в интегрированной системе, предусмотренного </w:t>
      </w:r>
      <w:r>
        <w:rPr>
          <w:rFonts w:ascii="Times New Roman"/>
          <w:b w:val="false"/>
          <w:i w:val="false"/>
          <w:color w:val="000000"/>
          <w:sz w:val="28"/>
        </w:rPr>
        <w:t>Решением</w:t>
      </w:r>
      <w:r>
        <w:rPr>
          <w:rFonts w:ascii="Times New Roman"/>
          <w:b w:val="false"/>
          <w:i w:val="false"/>
          <w:color w:val="000000"/>
          <w:sz w:val="28"/>
        </w:rPr>
        <w:t xml:space="preserve"> Коллегии Комиссии от 30 сентября 2014 г. № 180.</w:t>
      </w:r>
      <w:r>
        <w:br/>
      </w:r>
      <w:r>
        <w:rPr>
          <w:rFonts w:ascii="Times New Roman"/>
          <w:b w:val="false"/>
          <w:i w:val="false"/>
          <w:color w:val="000000"/>
          <w:sz w:val="28"/>
        </w:rPr>
        <w:t>
</w:t>
      </w:r>
      <w:r>
        <w:rPr>
          <w:rFonts w:ascii="Times New Roman"/>
          <w:b w:val="false"/>
          <w:i w:val="false"/>
          <w:color w:val="000000"/>
          <w:sz w:val="28"/>
        </w:rPr>
        <w:t>
      4.2.1.10. Требования к порталу межгосударственных электронных услуг</w:t>
      </w:r>
      <w:r>
        <w:br/>
      </w:r>
      <w:r>
        <w:rPr>
          <w:rFonts w:ascii="Times New Roman"/>
          <w:b w:val="false"/>
          <w:i w:val="false"/>
          <w:color w:val="000000"/>
          <w:sz w:val="28"/>
        </w:rPr>
        <w:t>
</w:t>
      </w:r>
      <w:r>
        <w:rPr>
          <w:rFonts w:ascii="Times New Roman"/>
          <w:b w:val="false"/>
          <w:i w:val="false"/>
          <w:color w:val="000000"/>
          <w:sz w:val="28"/>
        </w:rPr>
        <w:t>
      4.2.1.10.1. Портал межгосударственных электронных услуг должен обеспечивать доступ заинтересованным лицам к предоставляемым с использованием интегрированной системы межгосударственным электронным услугам.</w:t>
      </w:r>
      <w:r>
        <w:br/>
      </w:r>
      <w:r>
        <w:rPr>
          <w:rFonts w:ascii="Times New Roman"/>
          <w:b w:val="false"/>
          <w:i w:val="false"/>
          <w:color w:val="000000"/>
          <w:sz w:val="28"/>
        </w:rPr>
        <w:t>
</w:t>
      </w:r>
      <w:r>
        <w:rPr>
          <w:rFonts w:ascii="Times New Roman"/>
          <w:b w:val="false"/>
          <w:i w:val="false"/>
          <w:color w:val="000000"/>
          <w:sz w:val="28"/>
        </w:rPr>
        <w:t>
      4.2.1.10.2. Доступ к межгосударственным электронным услугам должен обеспечиваться с помощью сервисов, реализуемых в том числе в рамках личных электронных кабинетов заинтересованных лиц, зарегистрированных на портале межгосударственных электронных услуг.</w:t>
      </w:r>
      <w:r>
        <w:br/>
      </w:r>
      <w:r>
        <w:rPr>
          <w:rFonts w:ascii="Times New Roman"/>
          <w:b w:val="false"/>
          <w:i w:val="false"/>
          <w:color w:val="000000"/>
          <w:sz w:val="28"/>
        </w:rPr>
        <w:t>
</w:t>
      </w:r>
      <w:r>
        <w:rPr>
          <w:rFonts w:ascii="Times New Roman"/>
          <w:b w:val="false"/>
          <w:i w:val="false"/>
          <w:color w:val="000000"/>
          <w:sz w:val="28"/>
        </w:rPr>
        <w:t>
      4.2.1.10.3. Доступ к межгосударственным электронным услугам должен обеспечиваться с помощью как минимум следующих типов сервисов:</w:t>
      </w:r>
      <w:r>
        <w:br/>
      </w:r>
      <w:r>
        <w:rPr>
          <w:rFonts w:ascii="Times New Roman"/>
          <w:b w:val="false"/>
          <w:i w:val="false"/>
          <w:color w:val="000000"/>
          <w:sz w:val="28"/>
        </w:rPr>
        <w:t>
      1) информационные сервисы – автоматизированная публикация информации, формируемой в рамках реализации общих процессов средствами подсистем интегрированной системы либо подготавливаемой ответственными подразделениями органов Союза;</w:t>
      </w:r>
      <w:r>
        <w:br/>
      </w:r>
      <w:r>
        <w:rPr>
          <w:rFonts w:ascii="Times New Roman"/>
          <w:b w:val="false"/>
          <w:i w:val="false"/>
          <w:color w:val="000000"/>
          <w:sz w:val="28"/>
        </w:rPr>
        <w:t>
      2) сервисы запроса информации – средства формирования запросов и получения результатов запросов;</w:t>
      </w:r>
      <w:r>
        <w:br/>
      </w:r>
      <w:r>
        <w:rPr>
          <w:rFonts w:ascii="Times New Roman"/>
          <w:b w:val="false"/>
          <w:i w:val="false"/>
          <w:color w:val="000000"/>
          <w:sz w:val="28"/>
        </w:rPr>
        <w:t>
      3) сервисы автоматизированного доступа к информации – автоматизированная публикация информации в машиночитаемых форматах.</w:t>
      </w:r>
      <w:r>
        <w:br/>
      </w:r>
      <w:r>
        <w:rPr>
          <w:rFonts w:ascii="Times New Roman"/>
          <w:b w:val="false"/>
          <w:i w:val="false"/>
          <w:color w:val="000000"/>
          <w:sz w:val="28"/>
        </w:rPr>
        <w:t>
</w:t>
      </w:r>
      <w:r>
        <w:rPr>
          <w:rFonts w:ascii="Times New Roman"/>
          <w:b w:val="false"/>
          <w:i w:val="false"/>
          <w:color w:val="000000"/>
          <w:sz w:val="28"/>
        </w:rPr>
        <w:t xml:space="preserve">
      4.2.1.10.4. Портал межгосударственных электронных услуг должен обеспечивать поддержку осуществления заинтересованными лицами их функций в рамках реализации общих процессов (если их участие </w:t>
      </w:r>
      <w:r>
        <w:br/>
      </w:r>
      <w:r>
        <w:rPr>
          <w:rFonts w:ascii="Times New Roman"/>
          <w:b w:val="false"/>
          <w:i w:val="false"/>
          <w:color w:val="000000"/>
          <w:sz w:val="28"/>
        </w:rPr>
        <w:t>
в общем процессе предусмотрено международными договорами и актами, составляющими право Союза).</w:t>
      </w:r>
      <w:r>
        <w:br/>
      </w:r>
      <w:r>
        <w:rPr>
          <w:rFonts w:ascii="Times New Roman"/>
          <w:b w:val="false"/>
          <w:i w:val="false"/>
          <w:color w:val="000000"/>
          <w:sz w:val="28"/>
        </w:rPr>
        <w:t>
</w:t>
      </w:r>
      <w:r>
        <w:rPr>
          <w:rFonts w:ascii="Times New Roman"/>
          <w:b w:val="false"/>
          <w:i w:val="false"/>
          <w:color w:val="000000"/>
          <w:sz w:val="28"/>
        </w:rPr>
        <w:t>
      4.2.1.10.5. Портал межгосударственных электронных услуг должен предоставлять доступ заинтересованным лицам к обобщенной информации о закупках государств-членов, включая информацию о предстоящих и прошедших процедурах закупки, заказчиках и поставщиках, нормативно-правовых актах государств-членов в сфере закупок.</w:t>
      </w:r>
      <w:r>
        <w:br/>
      </w:r>
      <w:r>
        <w:rPr>
          <w:rFonts w:ascii="Times New Roman"/>
          <w:b w:val="false"/>
          <w:i w:val="false"/>
          <w:color w:val="000000"/>
          <w:sz w:val="28"/>
        </w:rPr>
        <w:t>
</w:t>
      </w:r>
      <w:r>
        <w:rPr>
          <w:rFonts w:ascii="Times New Roman"/>
          <w:b w:val="false"/>
          <w:i w:val="false"/>
          <w:color w:val="000000"/>
          <w:sz w:val="28"/>
        </w:rPr>
        <w:t>
      4.2.1.10.6. Портал межгосударственных электронных услуг должен предоставлять возможность перехода на электронные торговые площадки государств-членов для доступа к сервисам осуществления закупок в электронной форме.</w:t>
      </w:r>
      <w:r>
        <w:br/>
      </w:r>
      <w:r>
        <w:rPr>
          <w:rFonts w:ascii="Times New Roman"/>
          <w:b w:val="false"/>
          <w:i w:val="false"/>
          <w:color w:val="000000"/>
          <w:sz w:val="28"/>
        </w:rPr>
        <w:t>
</w:t>
      </w:r>
      <w:r>
        <w:rPr>
          <w:rFonts w:ascii="Times New Roman"/>
          <w:b w:val="false"/>
          <w:i w:val="false"/>
          <w:color w:val="000000"/>
          <w:sz w:val="28"/>
        </w:rPr>
        <w:t>
      4.2.1.10.7. Портал межгосударственных электронных услуг должен предусматривать возможность интеграции с электронными торговыми площадками государств-членов для получения информации о закупках в автоматизированном режиме.</w:t>
      </w:r>
      <w:r>
        <w:br/>
      </w:r>
      <w:r>
        <w:rPr>
          <w:rFonts w:ascii="Times New Roman"/>
          <w:b w:val="false"/>
          <w:i w:val="false"/>
          <w:color w:val="000000"/>
          <w:sz w:val="28"/>
        </w:rPr>
        <w:t>
</w:t>
      </w:r>
      <w:r>
        <w:rPr>
          <w:rFonts w:ascii="Times New Roman"/>
          <w:b w:val="false"/>
          <w:i w:val="false"/>
          <w:color w:val="000000"/>
          <w:sz w:val="28"/>
        </w:rPr>
        <w:t>
      4.2.1.11. Требования к порталу информационной поддержки хозяйствующих субъектов по вопросам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4.2.1.11.1. Портал информационной поддержки хозяйствующих субъектов по вопросам внешнеэкономической деятельности предназначен для информационной поддержки участников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4.2.1.11.2. Портал информационной поддержки хозяйствующих субъектов по вопросам внешнеэкономической деятельности должен представлять собой специализированный информационный ресурс, логика представления информации и предоставления сервисов которого должна быть организована с точки зрения обеспечения удобства их получения и использования участниками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4.2.1.11.3. Портал информационной поддержки хозяйствующих субъектов по вопросам внешнеэкономической деятельности должен включать в себя в том числе следующие разделы:</w:t>
      </w:r>
      <w:r>
        <w:br/>
      </w:r>
      <w:r>
        <w:rPr>
          <w:rFonts w:ascii="Times New Roman"/>
          <w:b w:val="false"/>
          <w:i w:val="false"/>
          <w:color w:val="000000"/>
          <w:sz w:val="28"/>
        </w:rPr>
        <w:t>
      1) раздел «общая информация» – предоставляет доступ к ТН ВЭД ЕАЭС, ЕТТ ЕАЭС и вспомогательным (справочным) информационным материалам к ним, а также к информации о тарифных и нетарифных мерах;</w:t>
      </w:r>
      <w:r>
        <w:br/>
      </w:r>
      <w:r>
        <w:rPr>
          <w:rFonts w:ascii="Times New Roman"/>
          <w:b w:val="false"/>
          <w:i w:val="false"/>
          <w:color w:val="000000"/>
          <w:sz w:val="28"/>
        </w:rPr>
        <w:t>
      2) раздел «рекомендации» – содержит рекомендации по ведению внешнеэкономической деятельности, в том числе в разрезе отдельных видов продукции;</w:t>
      </w:r>
      <w:r>
        <w:br/>
      </w:r>
      <w:r>
        <w:rPr>
          <w:rFonts w:ascii="Times New Roman"/>
          <w:b w:val="false"/>
          <w:i w:val="false"/>
          <w:color w:val="000000"/>
          <w:sz w:val="28"/>
        </w:rPr>
        <w:t>
      3) раздел «нормативные правовые акты» – содержит нормативные правовые акты в сфере таможенно-тарифного и нетарифного регулирования;</w:t>
      </w:r>
      <w:r>
        <w:br/>
      </w:r>
      <w:r>
        <w:rPr>
          <w:rFonts w:ascii="Times New Roman"/>
          <w:b w:val="false"/>
          <w:i w:val="false"/>
          <w:color w:val="000000"/>
          <w:sz w:val="28"/>
        </w:rPr>
        <w:t>
      4) раздел «сервисы» – содержит информационные и интеграционные сервисы, обеспечивающие доступ к официальным ресурсам в сфере внешнеэкономической деятельности государств-членов, статистическим, новостным и прочим информационным сервисам.</w:t>
      </w:r>
      <w:r>
        <w:br/>
      </w:r>
      <w:r>
        <w:rPr>
          <w:rFonts w:ascii="Times New Roman"/>
          <w:b w:val="false"/>
          <w:i w:val="false"/>
          <w:color w:val="000000"/>
          <w:sz w:val="28"/>
        </w:rPr>
        <w:t>
</w:t>
      </w:r>
      <w:r>
        <w:rPr>
          <w:rFonts w:ascii="Times New Roman"/>
          <w:b w:val="false"/>
          <w:i w:val="false"/>
          <w:color w:val="000000"/>
          <w:sz w:val="28"/>
        </w:rPr>
        <w:t>
      4.2.1.11.4. Портал информационной поддержки хозяйствующих субъектов должен обеспечивать подготовку материалов для публикации в автоматизированном и автоматическом режимах.</w:t>
      </w:r>
      <w:r>
        <w:br/>
      </w:r>
      <w:r>
        <w:rPr>
          <w:rFonts w:ascii="Times New Roman"/>
          <w:b w:val="false"/>
          <w:i w:val="false"/>
          <w:color w:val="000000"/>
          <w:sz w:val="28"/>
        </w:rPr>
        <w:t>
</w:t>
      </w:r>
      <w:r>
        <w:rPr>
          <w:rFonts w:ascii="Times New Roman"/>
          <w:b w:val="false"/>
          <w:i w:val="false"/>
          <w:color w:val="000000"/>
          <w:sz w:val="28"/>
        </w:rPr>
        <w:t>
      4.2.1.11.5. Портал информационной поддержки хозяйствующих субъектов должен предоставлять инструменты управления контентом для обеспечения возможности подготовки и публикации материалов сотрудниками Комиссии в автоматизированном режиме.</w:t>
      </w:r>
      <w:r>
        <w:br/>
      </w:r>
      <w:r>
        <w:rPr>
          <w:rFonts w:ascii="Times New Roman"/>
          <w:b w:val="false"/>
          <w:i w:val="false"/>
          <w:color w:val="000000"/>
          <w:sz w:val="28"/>
        </w:rPr>
        <w:t>
</w:t>
      </w:r>
      <w:r>
        <w:rPr>
          <w:rFonts w:ascii="Times New Roman"/>
          <w:b w:val="false"/>
          <w:i w:val="false"/>
          <w:color w:val="000000"/>
          <w:sz w:val="28"/>
        </w:rPr>
        <w:t>
      4.2.1.11.6. Портал информационной поддержки хозяйствующих субъектов должен предоставлять инструменты конфигурирования источников информации для обеспечения возможности подготовки и публикации материалов в автоматическом режиме за счет интеграции с другими подсистемами интегрированной системы, информационными ресурсами и системами Комиссии.</w:t>
      </w:r>
      <w:r>
        <w:br/>
      </w:r>
      <w:r>
        <w:rPr>
          <w:rFonts w:ascii="Times New Roman"/>
          <w:b w:val="false"/>
          <w:i w:val="false"/>
          <w:color w:val="000000"/>
          <w:sz w:val="28"/>
        </w:rPr>
        <w:t>
</w:t>
      </w:r>
      <w:r>
        <w:rPr>
          <w:rFonts w:ascii="Times New Roman"/>
          <w:b w:val="false"/>
          <w:i w:val="false"/>
          <w:color w:val="000000"/>
          <w:sz w:val="28"/>
        </w:rPr>
        <w:t>
      4.2.1.12. Компоненты информационного портала Союза должны поддерживать возможность доступа пользователей информационного портала Союза к информационным ресурсам и сервисам с помощью персональных компьютеров, планшетных компьютеров и мобильных устройств.</w:t>
      </w:r>
      <w:r>
        <w:br/>
      </w:r>
      <w:r>
        <w:rPr>
          <w:rFonts w:ascii="Times New Roman"/>
          <w:b w:val="false"/>
          <w:i w:val="false"/>
          <w:color w:val="000000"/>
          <w:sz w:val="28"/>
        </w:rPr>
        <w:t>
</w:t>
      </w:r>
      <w:r>
        <w:rPr>
          <w:rFonts w:ascii="Times New Roman"/>
          <w:b w:val="false"/>
          <w:i w:val="false"/>
          <w:color w:val="000000"/>
          <w:sz w:val="28"/>
        </w:rPr>
        <w:t>
      4.2.1.13. Компоненты информационного портала Союза должны поддерживать возможность представления информации на государственных языках государств-членов, а также на английском языке.</w:t>
      </w:r>
      <w:r>
        <w:br/>
      </w:r>
      <w:r>
        <w:rPr>
          <w:rFonts w:ascii="Times New Roman"/>
          <w:b w:val="false"/>
          <w:i w:val="false"/>
          <w:color w:val="000000"/>
          <w:sz w:val="28"/>
        </w:rPr>
        <w:t>
</w:t>
      </w:r>
      <w:r>
        <w:rPr>
          <w:rFonts w:ascii="Times New Roman"/>
          <w:b w:val="false"/>
          <w:i w:val="false"/>
          <w:color w:val="000000"/>
          <w:sz w:val="28"/>
        </w:rPr>
        <w:t>
      4.2.1.14. Компоненты информационного портала Союза должны предоставлять возможность работы с пользовательским интерфейсом на государственных языках государств-членов, а также на английском языке.</w:t>
      </w:r>
      <w:r>
        <w:br/>
      </w:r>
      <w:r>
        <w:rPr>
          <w:rFonts w:ascii="Times New Roman"/>
          <w:b w:val="false"/>
          <w:i w:val="false"/>
          <w:color w:val="000000"/>
          <w:sz w:val="28"/>
        </w:rPr>
        <w:t>
</w:t>
      </w:r>
      <w:r>
        <w:rPr>
          <w:rFonts w:ascii="Times New Roman"/>
          <w:b w:val="false"/>
          <w:i w:val="false"/>
          <w:color w:val="000000"/>
          <w:sz w:val="28"/>
        </w:rPr>
        <w:t>
      4.2.1.15. Компоненты информационного портала Союза должны поддерживать возможность интеграции между собой, с другими подсистемами интегрированной системы и информационными системами и ресурсами Комиссии.</w:t>
      </w:r>
      <w:r>
        <w:br/>
      </w:r>
      <w:r>
        <w:rPr>
          <w:rFonts w:ascii="Times New Roman"/>
          <w:b w:val="false"/>
          <w:i w:val="false"/>
          <w:color w:val="000000"/>
          <w:sz w:val="28"/>
        </w:rPr>
        <w:t>
</w:t>
      </w:r>
      <w:r>
        <w:rPr>
          <w:rFonts w:ascii="Times New Roman"/>
          <w:b w:val="false"/>
          <w:i w:val="false"/>
          <w:color w:val="000000"/>
          <w:sz w:val="28"/>
        </w:rPr>
        <w:t>
      4.2.1.16. Информационный портал Союза должен иметь открытую и закрытую части. Открытая часть предназначена для обеспечения общего (анонимного) доступа. Доступ к закрытой части должен осуществляться с использованием средств подсистемы информационной безопасности.</w:t>
      </w:r>
      <w:r>
        <w:br/>
      </w:r>
      <w:r>
        <w:rPr>
          <w:rFonts w:ascii="Times New Roman"/>
          <w:b w:val="false"/>
          <w:i w:val="false"/>
          <w:color w:val="000000"/>
          <w:sz w:val="28"/>
        </w:rPr>
        <w:t>
</w:t>
      </w:r>
      <w:r>
        <w:rPr>
          <w:rFonts w:ascii="Times New Roman"/>
          <w:b w:val="false"/>
          <w:i w:val="false"/>
          <w:color w:val="000000"/>
          <w:sz w:val="28"/>
        </w:rPr>
        <w:t>
      4.2.1.17. Требования к информационному порталу Союза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4.2.1.18. Детальные требования к информационному порталу Союза должны быть определены в соответствующем частном техническом задании, разрабатываемом на основе частного технического задания на информационный портал Комиссии ИИСВВТ. Детальные требования к компонентам информационного портала Союза могут быть определены в соответствующих частных технических заданиях.</w:t>
      </w:r>
      <w:r>
        <w:br/>
      </w:r>
      <w:r>
        <w:rPr>
          <w:rFonts w:ascii="Times New Roman"/>
          <w:b w:val="false"/>
          <w:i w:val="false"/>
          <w:color w:val="000000"/>
          <w:sz w:val="28"/>
        </w:rPr>
        <w:t>
</w:t>
      </w:r>
      <w:r>
        <w:rPr>
          <w:rFonts w:ascii="Times New Roman"/>
          <w:b w:val="false"/>
          <w:i w:val="false"/>
          <w:color w:val="000000"/>
          <w:sz w:val="28"/>
        </w:rPr>
        <w:t>
      4.2.2. Требования к информационно-аналитической подсистеме</w:t>
      </w:r>
      <w:r>
        <w:br/>
      </w:r>
      <w:r>
        <w:rPr>
          <w:rFonts w:ascii="Times New Roman"/>
          <w:b w:val="false"/>
          <w:i w:val="false"/>
          <w:color w:val="000000"/>
          <w:sz w:val="28"/>
        </w:rPr>
        <w:t>
</w:t>
      </w:r>
      <w:r>
        <w:rPr>
          <w:rFonts w:ascii="Times New Roman"/>
          <w:b w:val="false"/>
          <w:i w:val="false"/>
          <w:color w:val="000000"/>
          <w:sz w:val="28"/>
        </w:rPr>
        <w:t>
      4.2.2.1. Информационно-аналитическая подсистема должна являться функциональным развитием информационно-аналитической подсистемы ИИСВВТ.</w:t>
      </w:r>
      <w:r>
        <w:br/>
      </w:r>
      <w:r>
        <w:rPr>
          <w:rFonts w:ascii="Times New Roman"/>
          <w:b w:val="false"/>
          <w:i w:val="false"/>
          <w:color w:val="000000"/>
          <w:sz w:val="28"/>
        </w:rPr>
        <w:t>
</w:t>
      </w:r>
      <w:r>
        <w:rPr>
          <w:rFonts w:ascii="Times New Roman"/>
          <w:b w:val="false"/>
          <w:i w:val="false"/>
          <w:color w:val="000000"/>
          <w:sz w:val="28"/>
        </w:rPr>
        <w:t>
      4.2.2.2. Информационно-аналитическая подсистема должна обеспечивать осуществление следующих функций:</w:t>
      </w:r>
      <w:r>
        <w:br/>
      </w:r>
      <w:r>
        <w:rPr>
          <w:rFonts w:ascii="Times New Roman"/>
          <w:b w:val="false"/>
          <w:i w:val="false"/>
          <w:color w:val="000000"/>
          <w:sz w:val="28"/>
        </w:rPr>
        <w:t>
      1) формирование аналитических запросов и отчетных форм на основе консолидированной информации в том числе в части:</w:t>
      </w:r>
      <w:r>
        <w:br/>
      </w:r>
      <w:r>
        <w:rPr>
          <w:rFonts w:ascii="Times New Roman"/>
          <w:b w:val="false"/>
          <w:i w:val="false"/>
          <w:color w:val="000000"/>
          <w:sz w:val="28"/>
        </w:rPr>
        <w:t>
      структуры внешней и взаимной торговли товарамигосударств-членов;</w:t>
      </w:r>
      <w:r>
        <w:br/>
      </w:r>
      <w:r>
        <w:rPr>
          <w:rFonts w:ascii="Times New Roman"/>
          <w:b w:val="false"/>
          <w:i w:val="false"/>
          <w:color w:val="000000"/>
          <w:sz w:val="28"/>
        </w:rPr>
        <w:t>
      динамики статистических показателей государств-членов;</w:t>
      </w:r>
      <w:r>
        <w:br/>
      </w:r>
      <w:r>
        <w:rPr>
          <w:rFonts w:ascii="Times New Roman"/>
          <w:b w:val="false"/>
          <w:i w:val="false"/>
          <w:color w:val="000000"/>
          <w:sz w:val="28"/>
        </w:rPr>
        <w:t>
      расчетных статистических показателей;</w:t>
      </w:r>
      <w:r>
        <w:br/>
      </w:r>
      <w:r>
        <w:rPr>
          <w:rFonts w:ascii="Times New Roman"/>
          <w:b w:val="false"/>
          <w:i w:val="false"/>
          <w:color w:val="000000"/>
          <w:sz w:val="28"/>
        </w:rPr>
        <w:t>
      сопоставления статистических показателей государств-членов;</w:t>
      </w:r>
      <w:r>
        <w:br/>
      </w:r>
      <w:r>
        <w:rPr>
          <w:rFonts w:ascii="Times New Roman"/>
          <w:b w:val="false"/>
          <w:i w:val="false"/>
          <w:color w:val="000000"/>
          <w:sz w:val="28"/>
        </w:rPr>
        <w:t>
      отображения статистических показателей государств-членов на электронной карте мира;</w:t>
      </w:r>
      <w:r>
        <w:br/>
      </w:r>
      <w:r>
        <w:rPr>
          <w:rFonts w:ascii="Times New Roman"/>
          <w:b w:val="false"/>
          <w:i w:val="false"/>
          <w:color w:val="000000"/>
          <w:sz w:val="28"/>
        </w:rPr>
        <w:t>
      возможности формирования аналитических панелей для целей наглядного представления данных;</w:t>
      </w:r>
      <w:r>
        <w:br/>
      </w:r>
      <w:r>
        <w:rPr>
          <w:rFonts w:ascii="Times New Roman"/>
          <w:b w:val="false"/>
          <w:i w:val="false"/>
          <w:color w:val="000000"/>
          <w:sz w:val="28"/>
        </w:rPr>
        <w:t>
      визуализации расположения транспортной инфраструктуры, таможни, портов, границ;</w:t>
      </w:r>
      <w:r>
        <w:br/>
      </w:r>
      <w:r>
        <w:rPr>
          <w:rFonts w:ascii="Times New Roman"/>
          <w:b w:val="false"/>
          <w:i w:val="false"/>
          <w:color w:val="000000"/>
          <w:sz w:val="28"/>
        </w:rPr>
        <w:t>
      2) формирование и ведение единого хранилища аналитических данных в составе информационных ресурсов интеграционного сегмента Комиссии, в том числе:</w:t>
      </w:r>
      <w:r>
        <w:br/>
      </w:r>
      <w:r>
        <w:rPr>
          <w:rFonts w:ascii="Times New Roman"/>
          <w:b w:val="false"/>
          <w:i w:val="false"/>
          <w:color w:val="000000"/>
          <w:sz w:val="28"/>
        </w:rPr>
        <w:t>
      загрузка исходных (необработанных) данных из источников данных (файлов, баз данных);</w:t>
      </w:r>
      <w:r>
        <w:br/>
      </w:r>
      <w:r>
        <w:rPr>
          <w:rFonts w:ascii="Times New Roman"/>
          <w:b w:val="false"/>
          <w:i w:val="false"/>
          <w:color w:val="000000"/>
          <w:sz w:val="28"/>
        </w:rPr>
        <w:t>
      формирование аналитических витрин данных;</w:t>
      </w:r>
      <w:r>
        <w:br/>
      </w:r>
      <w:r>
        <w:rPr>
          <w:rFonts w:ascii="Times New Roman"/>
          <w:b w:val="false"/>
          <w:i w:val="false"/>
          <w:color w:val="000000"/>
          <w:sz w:val="28"/>
        </w:rPr>
        <w:t>
      консолидация входных данных, включая проверку справочников и классификаторов, используемых в загружаемых данных, и их согласование с данными подсистемы нормативно-справочной информации;</w:t>
      </w:r>
      <w:r>
        <w:br/>
      </w:r>
      <w:r>
        <w:rPr>
          <w:rFonts w:ascii="Times New Roman"/>
          <w:b w:val="false"/>
          <w:i w:val="false"/>
          <w:color w:val="000000"/>
          <w:sz w:val="28"/>
        </w:rPr>
        <w:t>
      унификация единиц измерения элементов данных;</w:t>
      </w:r>
      <w:r>
        <w:br/>
      </w:r>
      <w:r>
        <w:rPr>
          <w:rFonts w:ascii="Times New Roman"/>
          <w:b w:val="false"/>
          <w:i w:val="false"/>
          <w:color w:val="000000"/>
          <w:sz w:val="28"/>
        </w:rPr>
        <w:t>
      агрегация данных и формирование показателей, необходимых для функционирования информационно-аналитической подсистемы;</w:t>
      </w:r>
      <w:r>
        <w:br/>
      </w:r>
      <w:r>
        <w:rPr>
          <w:rFonts w:ascii="Times New Roman"/>
          <w:b w:val="false"/>
          <w:i w:val="false"/>
          <w:color w:val="000000"/>
          <w:sz w:val="28"/>
        </w:rPr>
        <w:t>
      формирование протоколов и технологической статистики по формированию хранилища аналитических данных информационно-аналитической подсистемы;</w:t>
      </w:r>
      <w:r>
        <w:br/>
      </w:r>
      <w:r>
        <w:rPr>
          <w:rFonts w:ascii="Times New Roman"/>
          <w:b w:val="false"/>
          <w:i w:val="false"/>
          <w:color w:val="000000"/>
          <w:sz w:val="28"/>
        </w:rPr>
        <w:t>
      формирование отчета об актуальности данных в хранилище аналитических данных в разрезе источников этих данных.</w:t>
      </w:r>
      <w:r>
        <w:br/>
      </w:r>
      <w:r>
        <w:rPr>
          <w:rFonts w:ascii="Times New Roman"/>
          <w:b w:val="false"/>
          <w:i w:val="false"/>
          <w:color w:val="000000"/>
          <w:sz w:val="28"/>
        </w:rPr>
        <w:t>
</w:t>
      </w:r>
      <w:r>
        <w:rPr>
          <w:rFonts w:ascii="Times New Roman"/>
          <w:b w:val="false"/>
          <w:i w:val="false"/>
          <w:color w:val="000000"/>
          <w:sz w:val="28"/>
        </w:rPr>
        <w:t>
      4.2.2.3. Развитие информационно-аналитической подсистемы, разработанной в составе ИИСВВТ, должно обеспечиваться в рамках следующих направлений:</w:t>
      </w:r>
      <w:r>
        <w:br/>
      </w:r>
      <w:r>
        <w:rPr>
          <w:rFonts w:ascii="Times New Roman"/>
          <w:b w:val="false"/>
          <w:i w:val="false"/>
          <w:color w:val="000000"/>
          <w:sz w:val="28"/>
        </w:rPr>
        <w:t>
      1) расширение состава источников данных путем дополнения источников данных государств-членов;</w:t>
      </w:r>
      <w:r>
        <w:br/>
      </w:r>
      <w:r>
        <w:rPr>
          <w:rFonts w:ascii="Times New Roman"/>
          <w:b w:val="false"/>
          <w:i w:val="false"/>
          <w:color w:val="000000"/>
          <w:sz w:val="28"/>
        </w:rPr>
        <w:t>
      2) расширение состава аналитических витрин данных;</w:t>
      </w:r>
      <w:r>
        <w:br/>
      </w:r>
      <w:r>
        <w:rPr>
          <w:rFonts w:ascii="Times New Roman"/>
          <w:b w:val="false"/>
          <w:i w:val="false"/>
          <w:color w:val="000000"/>
          <w:sz w:val="28"/>
        </w:rPr>
        <w:t>
      3) реализация дополнительных алгоритмов обработки данных при формировании аналитических витрин данных, запросов, аналитических отчетных форм и публикаций, а также при построенииэкономико-математических моделей;</w:t>
      </w:r>
      <w:r>
        <w:br/>
      </w:r>
      <w:r>
        <w:rPr>
          <w:rFonts w:ascii="Times New Roman"/>
          <w:b w:val="false"/>
          <w:i w:val="false"/>
          <w:color w:val="000000"/>
          <w:sz w:val="28"/>
        </w:rPr>
        <w:t>
      4) расширение состава выполняемых средствамиинформационно-аналитической подсистемы аналитических задач и задач, связанных с анализом и оценкой тенденций и мониторингом изменений процессов в экономической сфере;</w:t>
      </w:r>
      <w:r>
        <w:br/>
      </w:r>
      <w:r>
        <w:rPr>
          <w:rFonts w:ascii="Times New Roman"/>
          <w:b w:val="false"/>
          <w:i w:val="false"/>
          <w:color w:val="000000"/>
          <w:sz w:val="28"/>
        </w:rPr>
        <w:t>
      5) построение новых экономико-математических моделей на основе использования средств информационно-аналитической подсистемы для целей решения аналитических задач и построения прогнозов;</w:t>
      </w:r>
      <w:r>
        <w:br/>
      </w:r>
      <w:r>
        <w:rPr>
          <w:rFonts w:ascii="Times New Roman"/>
          <w:b w:val="false"/>
          <w:i w:val="false"/>
          <w:color w:val="000000"/>
          <w:sz w:val="28"/>
        </w:rPr>
        <w:t>
      6) расширение технологических возможностей информационно-аналитической подсистемы в части обеспечения автоматического сбора данных из внешних источников и реализации возможностей проведения семантического анализа открытых источников данных.</w:t>
      </w:r>
      <w:r>
        <w:br/>
      </w:r>
      <w:r>
        <w:rPr>
          <w:rFonts w:ascii="Times New Roman"/>
          <w:b w:val="false"/>
          <w:i w:val="false"/>
          <w:color w:val="000000"/>
          <w:sz w:val="28"/>
        </w:rPr>
        <w:t>
</w:t>
      </w:r>
      <w:r>
        <w:rPr>
          <w:rFonts w:ascii="Times New Roman"/>
          <w:b w:val="false"/>
          <w:i w:val="false"/>
          <w:color w:val="000000"/>
          <w:sz w:val="28"/>
        </w:rPr>
        <w:t>
      4.2.2.4. Требования к информационно-аналитической подсистеме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4.2.2.5. Детальные требования к информационно-аналитической подсистеме должны быть определены в соответствующем частном техническом задании, разрабатываемом на основе частного технического задания на информационно-аналитическую подсистему ИИСВВТ.</w:t>
      </w:r>
      <w:r>
        <w:br/>
      </w:r>
      <w:r>
        <w:rPr>
          <w:rFonts w:ascii="Times New Roman"/>
          <w:b w:val="false"/>
          <w:i w:val="false"/>
          <w:color w:val="000000"/>
          <w:sz w:val="28"/>
        </w:rPr>
        <w:t>
</w:t>
      </w:r>
      <w:r>
        <w:rPr>
          <w:rFonts w:ascii="Times New Roman"/>
          <w:b w:val="false"/>
          <w:i w:val="false"/>
          <w:color w:val="000000"/>
          <w:sz w:val="28"/>
        </w:rPr>
        <w:t>
      4.2.3. Требования к подсистеме статистики</w:t>
      </w:r>
      <w:r>
        <w:br/>
      </w:r>
      <w:r>
        <w:rPr>
          <w:rFonts w:ascii="Times New Roman"/>
          <w:b w:val="false"/>
          <w:i w:val="false"/>
          <w:color w:val="000000"/>
          <w:sz w:val="28"/>
        </w:rPr>
        <w:t>
</w:t>
      </w:r>
      <w:r>
        <w:rPr>
          <w:rFonts w:ascii="Times New Roman"/>
          <w:b w:val="false"/>
          <w:i w:val="false"/>
          <w:color w:val="000000"/>
          <w:sz w:val="28"/>
        </w:rPr>
        <w:t>
      4.2.3.1. Подсистема статистики должна являться функциональным развитием подсистемы статистики ИИСВВТ.</w:t>
      </w:r>
      <w:r>
        <w:br/>
      </w:r>
      <w:r>
        <w:rPr>
          <w:rFonts w:ascii="Times New Roman"/>
          <w:b w:val="false"/>
          <w:i w:val="false"/>
          <w:color w:val="000000"/>
          <w:sz w:val="28"/>
        </w:rPr>
        <w:t>
</w:t>
      </w:r>
      <w:r>
        <w:rPr>
          <w:rFonts w:ascii="Times New Roman"/>
          <w:b w:val="false"/>
          <w:i w:val="false"/>
          <w:color w:val="000000"/>
          <w:sz w:val="28"/>
        </w:rPr>
        <w:t>
      4.2.3.2. Подсистема статистики должна обеспечивать осуществление следующих функций:</w:t>
      </w:r>
      <w:r>
        <w:br/>
      </w:r>
      <w:r>
        <w:rPr>
          <w:rFonts w:ascii="Times New Roman"/>
          <w:b w:val="false"/>
          <w:i w:val="false"/>
          <w:color w:val="000000"/>
          <w:sz w:val="28"/>
        </w:rPr>
        <w:t>
      1) прием данных от уполномоченных органов по перечню статистических показателей, которые должны соответствовать структуре и форматам, определяемым Комиссией;</w:t>
      </w:r>
      <w:r>
        <w:br/>
      </w:r>
      <w:r>
        <w:rPr>
          <w:rFonts w:ascii="Times New Roman"/>
          <w:b w:val="false"/>
          <w:i w:val="false"/>
          <w:color w:val="000000"/>
          <w:sz w:val="28"/>
        </w:rPr>
        <w:t>
      2) загрузка принятых данных в базы данных подсистемы статистики и обеспечение их сохранности;</w:t>
      </w:r>
      <w:r>
        <w:br/>
      </w:r>
      <w:r>
        <w:rPr>
          <w:rFonts w:ascii="Times New Roman"/>
          <w:b w:val="false"/>
          <w:i w:val="false"/>
          <w:color w:val="000000"/>
          <w:sz w:val="28"/>
        </w:rPr>
        <w:t>
      3) форматно-логический контроль принятых данных с возможностью их корректировки;</w:t>
      </w:r>
      <w:r>
        <w:br/>
      </w:r>
      <w:r>
        <w:rPr>
          <w:rFonts w:ascii="Times New Roman"/>
          <w:b w:val="false"/>
          <w:i w:val="false"/>
          <w:color w:val="000000"/>
          <w:sz w:val="28"/>
        </w:rPr>
        <w:t>
      4) ведение справочников и классификаторов, применяемых при обработке статистических данных;</w:t>
      </w:r>
      <w:r>
        <w:br/>
      </w:r>
      <w:r>
        <w:rPr>
          <w:rFonts w:ascii="Times New Roman"/>
          <w:b w:val="false"/>
          <w:i w:val="false"/>
          <w:color w:val="000000"/>
          <w:sz w:val="28"/>
        </w:rPr>
        <w:t>
      5) обработка статистических данных, формирование расчетных показателей и сводной информации;</w:t>
      </w:r>
      <w:r>
        <w:br/>
      </w:r>
      <w:r>
        <w:rPr>
          <w:rFonts w:ascii="Times New Roman"/>
          <w:b w:val="false"/>
          <w:i w:val="false"/>
          <w:color w:val="000000"/>
          <w:sz w:val="28"/>
        </w:rPr>
        <w:t>
      6) формирование регламентированных отчетов;</w:t>
      </w:r>
      <w:r>
        <w:br/>
      </w:r>
      <w:r>
        <w:rPr>
          <w:rFonts w:ascii="Times New Roman"/>
          <w:b w:val="false"/>
          <w:i w:val="false"/>
          <w:color w:val="000000"/>
          <w:sz w:val="28"/>
        </w:rPr>
        <w:t>
      7) формирование и исполнение нерегламентированных запросов на основе применения OLAP-технологий с возможностью выгрузки данных в различные форматы;</w:t>
      </w:r>
      <w:r>
        <w:br/>
      </w:r>
      <w:r>
        <w:rPr>
          <w:rFonts w:ascii="Times New Roman"/>
          <w:b w:val="false"/>
          <w:i w:val="false"/>
          <w:color w:val="000000"/>
          <w:sz w:val="28"/>
        </w:rPr>
        <w:t>
      8) формирование динамических рядов;</w:t>
      </w:r>
      <w:r>
        <w:br/>
      </w:r>
      <w:r>
        <w:rPr>
          <w:rFonts w:ascii="Times New Roman"/>
          <w:b w:val="false"/>
          <w:i w:val="false"/>
          <w:color w:val="000000"/>
          <w:sz w:val="28"/>
        </w:rPr>
        <w:t>
      9) отображение статистических данных в графическом виде (графики, диаграммы, кубы и т. д.);</w:t>
      </w:r>
      <w:r>
        <w:br/>
      </w:r>
      <w:r>
        <w:rPr>
          <w:rFonts w:ascii="Times New Roman"/>
          <w:b w:val="false"/>
          <w:i w:val="false"/>
          <w:color w:val="000000"/>
          <w:sz w:val="28"/>
        </w:rPr>
        <w:t>
      10) отображение статистических данных на электронной карте мира;</w:t>
      </w:r>
      <w:r>
        <w:br/>
      </w:r>
      <w:r>
        <w:rPr>
          <w:rFonts w:ascii="Times New Roman"/>
          <w:b w:val="false"/>
          <w:i w:val="false"/>
          <w:color w:val="000000"/>
          <w:sz w:val="28"/>
        </w:rPr>
        <w:t>
      11) обеспечение публикации данных, в том числе на информационном портале Союза;</w:t>
      </w:r>
      <w:r>
        <w:br/>
      </w:r>
      <w:r>
        <w:rPr>
          <w:rFonts w:ascii="Times New Roman"/>
          <w:b w:val="false"/>
          <w:i w:val="false"/>
          <w:color w:val="000000"/>
          <w:sz w:val="28"/>
        </w:rPr>
        <w:t>
      12) передача данных в интеграционную платформу для их публикации в разделе открытых данных на информационном портале Союза;</w:t>
      </w:r>
      <w:r>
        <w:br/>
      </w:r>
      <w:r>
        <w:rPr>
          <w:rFonts w:ascii="Times New Roman"/>
          <w:b w:val="false"/>
          <w:i w:val="false"/>
          <w:color w:val="000000"/>
          <w:sz w:val="28"/>
        </w:rPr>
        <w:t>
      13) взаимодействие с подсистемой ведения нормативно-справочной информации, реестров и регистров при формировании в рамках подсистемы статистики метаданных, описывающих статистические показатели и их аналитические признаки.</w:t>
      </w:r>
      <w:r>
        <w:br/>
      </w:r>
      <w:r>
        <w:rPr>
          <w:rFonts w:ascii="Times New Roman"/>
          <w:b w:val="false"/>
          <w:i w:val="false"/>
          <w:color w:val="000000"/>
          <w:sz w:val="28"/>
        </w:rPr>
        <w:t>
</w:t>
      </w:r>
      <w:r>
        <w:rPr>
          <w:rFonts w:ascii="Times New Roman"/>
          <w:b w:val="false"/>
          <w:i w:val="false"/>
          <w:color w:val="000000"/>
          <w:sz w:val="28"/>
        </w:rPr>
        <w:t>
      4.2.3.3. Развитие подсистемы статистики, разработанной в составе ИИСВВТ, должно обеспечиваться в рамках следующих направлений:</w:t>
      </w:r>
      <w:r>
        <w:br/>
      </w:r>
      <w:r>
        <w:rPr>
          <w:rFonts w:ascii="Times New Roman"/>
          <w:b w:val="false"/>
          <w:i w:val="false"/>
          <w:color w:val="000000"/>
          <w:sz w:val="28"/>
        </w:rPr>
        <w:t>
      1) реализация механизма автоматизированной обработки данных при представлении уполномоченными органами статистических данных в различных технологических форматах и структурах;</w:t>
      </w:r>
      <w:r>
        <w:br/>
      </w:r>
      <w:r>
        <w:rPr>
          <w:rFonts w:ascii="Times New Roman"/>
          <w:b w:val="false"/>
          <w:i w:val="false"/>
          <w:color w:val="000000"/>
          <w:sz w:val="28"/>
        </w:rPr>
        <w:t>
      2) реализация механизма формирования и отображения динамических рядов;</w:t>
      </w:r>
      <w:r>
        <w:br/>
      </w:r>
      <w:r>
        <w:rPr>
          <w:rFonts w:ascii="Times New Roman"/>
          <w:b w:val="false"/>
          <w:i w:val="false"/>
          <w:color w:val="000000"/>
          <w:sz w:val="28"/>
        </w:rPr>
        <w:t>
      3) реализация механизма предупреждений и оповещений пользователей подсистемы статистики при ведении метаданных подсистемы статистики;</w:t>
      </w:r>
      <w:r>
        <w:br/>
      </w:r>
      <w:r>
        <w:rPr>
          <w:rFonts w:ascii="Times New Roman"/>
          <w:b w:val="false"/>
          <w:i w:val="false"/>
          <w:color w:val="000000"/>
          <w:sz w:val="28"/>
        </w:rPr>
        <w:t>
      4) совершенствование механизмов фильтрации, поиска и представления метаданных подсистемы статистики;</w:t>
      </w:r>
      <w:r>
        <w:br/>
      </w:r>
      <w:r>
        <w:rPr>
          <w:rFonts w:ascii="Times New Roman"/>
          <w:b w:val="false"/>
          <w:i w:val="false"/>
          <w:color w:val="000000"/>
          <w:sz w:val="28"/>
        </w:rPr>
        <w:t>
      5) совершенствование и развитие инструментальных средств и пользовательского интерфейса подсистемы статистики;</w:t>
      </w:r>
      <w:r>
        <w:br/>
      </w:r>
      <w:r>
        <w:rPr>
          <w:rFonts w:ascii="Times New Roman"/>
          <w:b w:val="false"/>
          <w:i w:val="false"/>
          <w:color w:val="000000"/>
          <w:sz w:val="28"/>
        </w:rPr>
        <w:t>
      6) совершенствование и развитие подсистемы статистики данных в связи с принятием в Союз новых государств-членов;</w:t>
      </w:r>
      <w:r>
        <w:br/>
      </w:r>
      <w:r>
        <w:rPr>
          <w:rFonts w:ascii="Times New Roman"/>
          <w:b w:val="false"/>
          <w:i w:val="false"/>
          <w:color w:val="000000"/>
          <w:sz w:val="28"/>
        </w:rPr>
        <w:t>
      7) расширение состава регламентированной отчетности и публикаций;</w:t>
      </w:r>
      <w:r>
        <w:br/>
      </w:r>
      <w:r>
        <w:rPr>
          <w:rFonts w:ascii="Times New Roman"/>
          <w:b w:val="false"/>
          <w:i w:val="false"/>
          <w:color w:val="000000"/>
          <w:sz w:val="28"/>
        </w:rPr>
        <w:t>
      8) расширение и развитие механизмов информационного взаимодействия с внешними информационными системами, а также с другими подсистемами интегрированной системы.</w:t>
      </w:r>
      <w:r>
        <w:br/>
      </w:r>
      <w:r>
        <w:rPr>
          <w:rFonts w:ascii="Times New Roman"/>
          <w:b w:val="false"/>
          <w:i w:val="false"/>
          <w:color w:val="000000"/>
          <w:sz w:val="28"/>
        </w:rPr>
        <w:t>
</w:t>
      </w:r>
      <w:r>
        <w:rPr>
          <w:rFonts w:ascii="Times New Roman"/>
          <w:b w:val="false"/>
          <w:i w:val="false"/>
          <w:color w:val="000000"/>
          <w:sz w:val="28"/>
        </w:rPr>
        <w:t>
      4.2.3.4. Требования к подсистеме статистики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4.2.3.5. Детальные требования к подсистеме статистики должны быть определены в соответствующем частном техническом задании, разрабатываемом на основе частного технического задания на подсистему статистики ИИСВВТ.</w:t>
      </w:r>
      <w:r>
        <w:br/>
      </w:r>
      <w:r>
        <w:rPr>
          <w:rFonts w:ascii="Times New Roman"/>
          <w:b w:val="false"/>
          <w:i w:val="false"/>
          <w:color w:val="000000"/>
          <w:sz w:val="28"/>
        </w:rPr>
        <w:t>
</w:t>
      </w:r>
      <w:r>
        <w:rPr>
          <w:rFonts w:ascii="Times New Roman"/>
          <w:b w:val="false"/>
          <w:i w:val="false"/>
          <w:color w:val="000000"/>
          <w:sz w:val="28"/>
        </w:rPr>
        <w:t>
      4.2.4. Требования к подсистеме управления проектами и программами</w:t>
      </w:r>
      <w:r>
        <w:br/>
      </w:r>
      <w:r>
        <w:rPr>
          <w:rFonts w:ascii="Times New Roman"/>
          <w:b w:val="false"/>
          <w:i w:val="false"/>
          <w:color w:val="000000"/>
          <w:sz w:val="28"/>
        </w:rPr>
        <w:t>
</w:t>
      </w:r>
      <w:r>
        <w:rPr>
          <w:rFonts w:ascii="Times New Roman"/>
          <w:b w:val="false"/>
          <w:i w:val="false"/>
          <w:color w:val="000000"/>
          <w:sz w:val="28"/>
        </w:rPr>
        <w:t>
      4.2.4.1. Подсистема управления проектами и программами должна являться функциональным развитием подсистемы управления проектами и программами ИИСВВТ.</w:t>
      </w:r>
      <w:r>
        <w:br/>
      </w:r>
      <w:r>
        <w:rPr>
          <w:rFonts w:ascii="Times New Roman"/>
          <w:b w:val="false"/>
          <w:i w:val="false"/>
          <w:color w:val="000000"/>
          <w:sz w:val="28"/>
        </w:rPr>
        <w:t>
</w:t>
      </w:r>
      <w:r>
        <w:rPr>
          <w:rFonts w:ascii="Times New Roman"/>
          <w:b w:val="false"/>
          <w:i w:val="false"/>
          <w:color w:val="000000"/>
          <w:sz w:val="28"/>
        </w:rPr>
        <w:t>
      4.2.4.2. Подсистема управления проектами и программами должна обеспечивать автоматизацию функций формирования, актуализации и контроля исполнения планов мероприятий Комиссии на уровнях Комиссии в целом, секретариатов членов Коллегии Комиссии и департаментов Комиссии.</w:t>
      </w:r>
      <w:r>
        <w:br/>
      </w:r>
      <w:r>
        <w:rPr>
          <w:rFonts w:ascii="Times New Roman"/>
          <w:b w:val="false"/>
          <w:i w:val="false"/>
          <w:color w:val="000000"/>
          <w:sz w:val="28"/>
        </w:rPr>
        <w:t>
</w:t>
      </w:r>
      <w:r>
        <w:rPr>
          <w:rFonts w:ascii="Times New Roman"/>
          <w:b w:val="false"/>
          <w:i w:val="false"/>
          <w:color w:val="000000"/>
          <w:sz w:val="28"/>
        </w:rPr>
        <w:t>
      4.2.4.3. Подсистема управления проектами и программами должна обеспечивать осуществление следующих функций:</w:t>
      </w:r>
      <w:r>
        <w:br/>
      </w:r>
      <w:r>
        <w:rPr>
          <w:rFonts w:ascii="Times New Roman"/>
          <w:b w:val="false"/>
          <w:i w:val="false"/>
          <w:color w:val="000000"/>
          <w:sz w:val="28"/>
        </w:rPr>
        <w:t>
      1) формирование различных планов мероприятий и проектов иерархической структуры неограниченного уровня вложенности;</w:t>
      </w:r>
      <w:r>
        <w:br/>
      </w:r>
      <w:r>
        <w:rPr>
          <w:rFonts w:ascii="Times New Roman"/>
          <w:b w:val="false"/>
          <w:i w:val="false"/>
          <w:color w:val="000000"/>
          <w:sz w:val="28"/>
        </w:rPr>
        <w:t>
      2) указание различной информации по плану мероприятий и пункту плана, проекту и проектной работе (сроки реализации, ответственные за исполнение и (или) координацию исполнения лица, ожидаемый результат и др.);</w:t>
      </w:r>
      <w:r>
        <w:br/>
      </w:r>
      <w:r>
        <w:rPr>
          <w:rFonts w:ascii="Times New Roman"/>
          <w:b w:val="false"/>
          <w:i w:val="false"/>
          <w:color w:val="000000"/>
          <w:sz w:val="28"/>
        </w:rPr>
        <w:t>
      3) сбор фактических данных о реализации плана мероприятий и проекта;</w:t>
      </w:r>
      <w:r>
        <w:br/>
      </w:r>
      <w:r>
        <w:rPr>
          <w:rFonts w:ascii="Times New Roman"/>
          <w:b w:val="false"/>
          <w:i w:val="false"/>
          <w:color w:val="000000"/>
          <w:sz w:val="28"/>
        </w:rPr>
        <w:t>
      4) корректировка плана мероприятий и проекта, формирование новой версии плана мероприятий и проекта на основе внесенных изменений;</w:t>
      </w:r>
      <w:r>
        <w:br/>
      </w:r>
      <w:r>
        <w:rPr>
          <w:rFonts w:ascii="Times New Roman"/>
          <w:b w:val="false"/>
          <w:i w:val="false"/>
          <w:color w:val="000000"/>
          <w:sz w:val="28"/>
        </w:rPr>
        <w:t>
      5) контроль исполнительской дисциплины при реализации планов мероприятий различных уровней и проектов, в том числе формирование уведомлений исполнителям и ответственным по пунктам плана, плану в целом, проектной работе и проекту в целом;</w:t>
      </w:r>
      <w:r>
        <w:br/>
      </w:r>
      <w:r>
        <w:rPr>
          <w:rFonts w:ascii="Times New Roman"/>
          <w:b w:val="false"/>
          <w:i w:val="false"/>
          <w:color w:val="000000"/>
          <w:sz w:val="28"/>
        </w:rPr>
        <w:t>
      6) оперативный контроль исполнения плана мероприятий и проекта, в том числе сравнение различных версий плана и выявление отклонений;</w:t>
      </w:r>
      <w:r>
        <w:br/>
      </w:r>
      <w:r>
        <w:rPr>
          <w:rFonts w:ascii="Times New Roman"/>
          <w:b w:val="false"/>
          <w:i w:val="false"/>
          <w:color w:val="000000"/>
          <w:sz w:val="28"/>
        </w:rPr>
        <w:t>
      7) анализ исполнения плана мероприятий по различным срезам данных;</w:t>
      </w:r>
      <w:r>
        <w:br/>
      </w:r>
      <w:r>
        <w:rPr>
          <w:rFonts w:ascii="Times New Roman"/>
          <w:b w:val="false"/>
          <w:i w:val="false"/>
          <w:color w:val="000000"/>
          <w:sz w:val="28"/>
        </w:rPr>
        <w:t>
      8) контроль реализации проектов, программ и планов мероприятий и анализ их исполнения по различным срезам данных;</w:t>
      </w:r>
      <w:r>
        <w:br/>
      </w:r>
      <w:r>
        <w:rPr>
          <w:rFonts w:ascii="Times New Roman"/>
          <w:b w:val="false"/>
          <w:i w:val="false"/>
          <w:color w:val="000000"/>
          <w:sz w:val="28"/>
        </w:rPr>
        <w:t>
      9) проверка корректности введенных данных в автоматизированном режиме;</w:t>
      </w:r>
      <w:r>
        <w:br/>
      </w:r>
      <w:r>
        <w:rPr>
          <w:rFonts w:ascii="Times New Roman"/>
          <w:b w:val="false"/>
          <w:i w:val="false"/>
          <w:color w:val="000000"/>
          <w:sz w:val="28"/>
        </w:rPr>
        <w:t>
      10) разграничение прав доступа пользователей подсистемы управления проектами и программами к различным планам мероприятий, проектам и функциям при работе с такими планами и проектами;</w:t>
      </w:r>
      <w:r>
        <w:br/>
      </w:r>
      <w:r>
        <w:rPr>
          <w:rFonts w:ascii="Times New Roman"/>
          <w:b w:val="false"/>
          <w:i w:val="false"/>
          <w:color w:val="000000"/>
          <w:sz w:val="28"/>
        </w:rPr>
        <w:t>
      11) автоматизированный сбор и представление данных об участии пользователя подсистемы управления проектами и программами в реализации планов мероприятий и проектов в удобном виде;</w:t>
      </w:r>
      <w:r>
        <w:br/>
      </w:r>
      <w:r>
        <w:rPr>
          <w:rFonts w:ascii="Times New Roman"/>
          <w:b w:val="false"/>
          <w:i w:val="false"/>
          <w:color w:val="000000"/>
          <w:sz w:val="28"/>
        </w:rPr>
        <w:t>
      12) гибкая настройка изменения состава видов проектов, программ и планов мероприятий, а также процедур их формирования, согласования, ведения и контроля исполнения;</w:t>
      </w:r>
      <w:r>
        <w:br/>
      </w:r>
      <w:r>
        <w:rPr>
          <w:rFonts w:ascii="Times New Roman"/>
          <w:b w:val="false"/>
          <w:i w:val="false"/>
          <w:color w:val="000000"/>
          <w:sz w:val="28"/>
        </w:rPr>
        <w:t>
      13) настройка пользовательского интерфейса и отчетных форм встроенными средствами подсистемы управления проектами и программами путем конфигурирования;</w:t>
      </w:r>
      <w:r>
        <w:br/>
      </w:r>
      <w:r>
        <w:rPr>
          <w:rFonts w:ascii="Times New Roman"/>
          <w:b w:val="false"/>
          <w:i w:val="false"/>
          <w:color w:val="000000"/>
          <w:sz w:val="28"/>
        </w:rPr>
        <w:t>
      14) подготовка данных для загрузки в хранилище аналитических данных с целью дальнейшего анализа средствамиинформационно-аналитической подсистемы интегрированной системы.</w:t>
      </w:r>
      <w:r>
        <w:br/>
      </w:r>
      <w:r>
        <w:rPr>
          <w:rFonts w:ascii="Times New Roman"/>
          <w:b w:val="false"/>
          <w:i w:val="false"/>
          <w:color w:val="000000"/>
          <w:sz w:val="28"/>
        </w:rPr>
        <w:t>
</w:t>
      </w:r>
      <w:r>
        <w:rPr>
          <w:rFonts w:ascii="Times New Roman"/>
          <w:b w:val="false"/>
          <w:i w:val="false"/>
          <w:color w:val="000000"/>
          <w:sz w:val="28"/>
        </w:rPr>
        <w:t>
      4.2.4.4. Подсистема управления проектами и программами должна включать в себя функциональный компонент, предназначенный для информационной поддержки членов Коллегии Комиссии и руководителей структурных подразделений Комиссии в части визуализации, мониторинга и контроля выполнения планов мероприятий различных уровней, ведущихся в подсистеме управления проектами и программами, в том числе с поддержкой следующих функций:</w:t>
      </w:r>
      <w:r>
        <w:br/>
      </w:r>
      <w:r>
        <w:rPr>
          <w:rFonts w:ascii="Times New Roman"/>
          <w:b w:val="false"/>
          <w:i w:val="false"/>
          <w:color w:val="000000"/>
          <w:sz w:val="28"/>
        </w:rPr>
        <w:t>
      1) просмотр информации о планах мероприятий в агрегированном и детальном виде;</w:t>
      </w:r>
      <w:r>
        <w:br/>
      </w:r>
      <w:r>
        <w:rPr>
          <w:rFonts w:ascii="Times New Roman"/>
          <w:b w:val="false"/>
          <w:i w:val="false"/>
          <w:color w:val="000000"/>
          <w:sz w:val="28"/>
        </w:rPr>
        <w:t>
      2) контроль выполнения планов мероприятий;</w:t>
      </w:r>
      <w:r>
        <w:br/>
      </w:r>
      <w:r>
        <w:rPr>
          <w:rFonts w:ascii="Times New Roman"/>
          <w:b w:val="false"/>
          <w:i w:val="false"/>
          <w:color w:val="000000"/>
          <w:sz w:val="28"/>
        </w:rPr>
        <w:t>
      3) создание поручений и изменение информации о состоянии выполнения планов мероприятий;</w:t>
      </w:r>
      <w:r>
        <w:br/>
      </w:r>
      <w:r>
        <w:rPr>
          <w:rFonts w:ascii="Times New Roman"/>
          <w:b w:val="false"/>
          <w:i w:val="false"/>
          <w:color w:val="000000"/>
          <w:sz w:val="28"/>
        </w:rPr>
        <w:t>
      4) подготовка уведомлений об истечении контрольных сроков пунктов планов мероприятий.</w:t>
      </w:r>
      <w:r>
        <w:br/>
      </w:r>
      <w:r>
        <w:rPr>
          <w:rFonts w:ascii="Times New Roman"/>
          <w:b w:val="false"/>
          <w:i w:val="false"/>
          <w:color w:val="000000"/>
          <w:sz w:val="28"/>
        </w:rPr>
        <w:t>
</w:t>
      </w:r>
      <w:r>
        <w:rPr>
          <w:rFonts w:ascii="Times New Roman"/>
          <w:b w:val="false"/>
          <w:i w:val="false"/>
          <w:color w:val="000000"/>
          <w:sz w:val="28"/>
        </w:rPr>
        <w:t>
      4.2.4.5. Подсистема управления проектами и программами должна обеспечивать ведение и контроль планов мероприятий по выявлению и устранению препятствующих функционированию внутреннего рынка Союза барьеров для взаимного доступа, а также изъятий и ограничений в отношении движения товаров, услуг, капитала и рабочей силы, в том числе с поддержкой следующих функций:</w:t>
      </w:r>
      <w:r>
        <w:br/>
      </w:r>
      <w:r>
        <w:rPr>
          <w:rFonts w:ascii="Times New Roman"/>
          <w:b w:val="false"/>
          <w:i w:val="false"/>
          <w:color w:val="000000"/>
          <w:sz w:val="28"/>
        </w:rPr>
        <w:t>
      1) сбор информации о препятствиях из внутренних (структурные подразделения Комиссии) и внешних (государственные органы, научное сообщество, бизнес-сообщество) источников;</w:t>
      </w:r>
      <w:r>
        <w:br/>
      </w:r>
      <w:r>
        <w:rPr>
          <w:rFonts w:ascii="Times New Roman"/>
          <w:b w:val="false"/>
          <w:i w:val="false"/>
          <w:color w:val="000000"/>
          <w:sz w:val="28"/>
        </w:rPr>
        <w:t>
      2) систематизация выявленных препятствий, формирование предварительного списка изъятий;</w:t>
      </w:r>
      <w:r>
        <w:br/>
      </w:r>
      <w:r>
        <w:rPr>
          <w:rFonts w:ascii="Times New Roman"/>
          <w:b w:val="false"/>
          <w:i w:val="false"/>
          <w:color w:val="000000"/>
          <w:sz w:val="28"/>
        </w:rPr>
        <w:t>
      3) анализ возможности устранения или целесообразности дальнейшего применения каждой выявленной меры государственного экономического регулирования, являющейся барьером, изъятием или ограничением, включенной в предварительный список изъятий;</w:t>
      </w:r>
      <w:r>
        <w:br/>
      </w:r>
      <w:r>
        <w:rPr>
          <w:rFonts w:ascii="Times New Roman"/>
          <w:b w:val="false"/>
          <w:i w:val="false"/>
          <w:color w:val="000000"/>
          <w:sz w:val="28"/>
        </w:rPr>
        <w:t>
      4) учет мер и сроков устранения барьеров, изъятий и ограничений или их сохранения, в том числе путем закрепления в актах, составляющих право Союза;</w:t>
      </w:r>
      <w:r>
        <w:br/>
      </w:r>
      <w:r>
        <w:rPr>
          <w:rFonts w:ascii="Times New Roman"/>
          <w:b w:val="false"/>
          <w:i w:val="false"/>
          <w:color w:val="000000"/>
          <w:sz w:val="28"/>
        </w:rPr>
        <w:t>
      5) обеспечение информирования государственных органов государств-членов и заинтересованных лиц о результатах систематизации и устранения барьеров, изъятий и ограничений;</w:t>
      </w:r>
      <w:r>
        <w:br/>
      </w:r>
      <w:r>
        <w:rPr>
          <w:rFonts w:ascii="Times New Roman"/>
          <w:b w:val="false"/>
          <w:i w:val="false"/>
          <w:color w:val="000000"/>
          <w:sz w:val="28"/>
        </w:rPr>
        <w:t>
      6) формирование отчетных форм, обеспечивающих возможность анализа динамики систематизации и устранения барьеров, изъятий и ограничений.</w:t>
      </w:r>
      <w:r>
        <w:br/>
      </w:r>
      <w:r>
        <w:rPr>
          <w:rFonts w:ascii="Times New Roman"/>
          <w:b w:val="false"/>
          <w:i w:val="false"/>
          <w:color w:val="000000"/>
          <w:sz w:val="28"/>
        </w:rPr>
        <w:t>
</w:t>
      </w:r>
      <w:r>
        <w:rPr>
          <w:rFonts w:ascii="Times New Roman"/>
          <w:b w:val="false"/>
          <w:i w:val="false"/>
          <w:color w:val="000000"/>
          <w:sz w:val="28"/>
        </w:rPr>
        <w:t>
      4.2.4.6. Требования к подсистеме управления проектами и программами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4.2.4.7. Детальные требования к подсистеме управления проектами и программами должны быть определены в соответствующем частном техническом задании, разрабатываемом на основе частного технического задания на подсистему управления проектами и программами ИИСВВТ.</w:t>
      </w:r>
      <w:r>
        <w:br/>
      </w:r>
      <w:r>
        <w:rPr>
          <w:rFonts w:ascii="Times New Roman"/>
          <w:b w:val="false"/>
          <w:i w:val="false"/>
          <w:color w:val="000000"/>
          <w:sz w:val="28"/>
        </w:rPr>
        <w:t>
</w:t>
      </w:r>
      <w:r>
        <w:rPr>
          <w:rFonts w:ascii="Times New Roman"/>
          <w:b w:val="false"/>
          <w:i w:val="false"/>
          <w:color w:val="000000"/>
          <w:sz w:val="28"/>
        </w:rPr>
        <w:t>
      4.2.5. Требования к подсистеме анализа областей рисков</w:t>
      </w:r>
      <w:r>
        <w:br/>
      </w:r>
      <w:r>
        <w:rPr>
          <w:rFonts w:ascii="Times New Roman"/>
          <w:b w:val="false"/>
          <w:i w:val="false"/>
          <w:color w:val="000000"/>
          <w:sz w:val="28"/>
        </w:rPr>
        <w:t>
</w:t>
      </w:r>
      <w:r>
        <w:rPr>
          <w:rFonts w:ascii="Times New Roman"/>
          <w:b w:val="false"/>
          <w:i w:val="false"/>
          <w:color w:val="000000"/>
          <w:sz w:val="28"/>
        </w:rPr>
        <w:t>
      4.2.5.1. Подсистема анализа областей рисков должна являться функциональным развитием подсистемы анализа областей рисков ИИСВВТ.</w:t>
      </w:r>
      <w:r>
        <w:br/>
      </w:r>
      <w:r>
        <w:rPr>
          <w:rFonts w:ascii="Times New Roman"/>
          <w:b w:val="false"/>
          <w:i w:val="false"/>
          <w:color w:val="000000"/>
          <w:sz w:val="28"/>
        </w:rPr>
        <w:t>
</w:t>
      </w:r>
      <w:r>
        <w:rPr>
          <w:rFonts w:ascii="Times New Roman"/>
          <w:b w:val="false"/>
          <w:i w:val="false"/>
          <w:color w:val="000000"/>
          <w:sz w:val="28"/>
        </w:rPr>
        <w:t>
      4.2.5.2. Подсистема анализа областей рисков должна обеспечивать осуществление следующих функций:</w:t>
      </w:r>
      <w:r>
        <w:br/>
      </w:r>
      <w:r>
        <w:rPr>
          <w:rFonts w:ascii="Times New Roman"/>
          <w:b w:val="false"/>
          <w:i w:val="false"/>
          <w:color w:val="000000"/>
          <w:sz w:val="28"/>
        </w:rPr>
        <w:t>
      1) сбор и накопление информации о существующих и потенциальных областях рисков из имеющихся источников;</w:t>
      </w:r>
      <w:r>
        <w:br/>
      </w:r>
      <w:r>
        <w:rPr>
          <w:rFonts w:ascii="Times New Roman"/>
          <w:b w:val="false"/>
          <w:i w:val="false"/>
          <w:color w:val="000000"/>
          <w:sz w:val="28"/>
        </w:rPr>
        <w:t>
      2) предоставление инструмента идентификации, анализа и мониторинга областей рисков;</w:t>
      </w:r>
      <w:r>
        <w:br/>
      </w:r>
      <w:r>
        <w:rPr>
          <w:rFonts w:ascii="Times New Roman"/>
          <w:b w:val="false"/>
          <w:i w:val="false"/>
          <w:color w:val="000000"/>
          <w:sz w:val="28"/>
        </w:rPr>
        <w:t>
      3) предоставление инструмента для определения и экспертной оценки областей рисков;</w:t>
      </w:r>
      <w:r>
        <w:br/>
      </w:r>
      <w:r>
        <w:rPr>
          <w:rFonts w:ascii="Times New Roman"/>
          <w:b w:val="false"/>
          <w:i w:val="false"/>
          <w:color w:val="000000"/>
          <w:sz w:val="28"/>
        </w:rPr>
        <w:t>
      4) предоставление инструмента ведения планов мероприятий по решению и (или) предотвращению возникновения рисков.</w:t>
      </w:r>
      <w:r>
        <w:br/>
      </w:r>
      <w:r>
        <w:rPr>
          <w:rFonts w:ascii="Times New Roman"/>
          <w:b w:val="false"/>
          <w:i w:val="false"/>
          <w:color w:val="000000"/>
          <w:sz w:val="28"/>
        </w:rPr>
        <w:t>
</w:t>
      </w:r>
      <w:r>
        <w:rPr>
          <w:rFonts w:ascii="Times New Roman"/>
          <w:b w:val="false"/>
          <w:i w:val="false"/>
          <w:color w:val="000000"/>
          <w:sz w:val="28"/>
        </w:rPr>
        <w:t>
      4.2.5.3. Требования к подсистеме анализа областей рисков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4.2.5.4. Детальные требования к подсистеме анализа областей рисков должны быть определены в соответствующем частном техническом задании, разрабатываемом на основе частного технического задания на подсистему анализа областей рисков ИИСВВТ.</w:t>
      </w:r>
      <w:r>
        <w:br/>
      </w:r>
      <w:r>
        <w:rPr>
          <w:rFonts w:ascii="Times New Roman"/>
          <w:b w:val="false"/>
          <w:i w:val="false"/>
          <w:color w:val="000000"/>
          <w:sz w:val="28"/>
        </w:rPr>
        <w:t>
</w:t>
      </w:r>
      <w:r>
        <w:rPr>
          <w:rFonts w:ascii="Times New Roman"/>
          <w:b w:val="false"/>
          <w:i w:val="false"/>
          <w:color w:val="000000"/>
          <w:sz w:val="28"/>
        </w:rPr>
        <w:t>
      4.2.6. Требования к подсистеме судебного делопроизводства</w:t>
      </w:r>
      <w:r>
        <w:br/>
      </w:r>
      <w:r>
        <w:rPr>
          <w:rFonts w:ascii="Times New Roman"/>
          <w:b w:val="false"/>
          <w:i w:val="false"/>
          <w:color w:val="000000"/>
          <w:sz w:val="28"/>
        </w:rPr>
        <w:t>
</w:t>
      </w:r>
      <w:r>
        <w:rPr>
          <w:rFonts w:ascii="Times New Roman"/>
          <w:b w:val="false"/>
          <w:i w:val="false"/>
          <w:color w:val="000000"/>
          <w:sz w:val="28"/>
        </w:rPr>
        <w:t>
      4.2.6.1. Подсистема судебного делопроизводства является новой подсистемой интегрированной системы по отношению к составу подсистем ИИСВВТ.</w:t>
      </w:r>
      <w:r>
        <w:br/>
      </w:r>
      <w:r>
        <w:rPr>
          <w:rFonts w:ascii="Times New Roman"/>
          <w:b w:val="false"/>
          <w:i w:val="false"/>
          <w:color w:val="000000"/>
          <w:sz w:val="28"/>
        </w:rPr>
        <w:t>
</w:t>
      </w:r>
      <w:r>
        <w:rPr>
          <w:rFonts w:ascii="Times New Roman"/>
          <w:b w:val="false"/>
          <w:i w:val="false"/>
          <w:color w:val="000000"/>
          <w:sz w:val="28"/>
        </w:rPr>
        <w:t>
      4.2.6.2. Подсистема судебного делопроизводства должна обеспечивать технологическую поддержку следующих задач, выполняемых в рамках процессов судебного делопроизводства по делам о разрешении споров и делам о разъяснении:</w:t>
      </w:r>
      <w:r>
        <w:br/>
      </w:r>
      <w:r>
        <w:rPr>
          <w:rFonts w:ascii="Times New Roman"/>
          <w:b w:val="false"/>
          <w:i w:val="false"/>
          <w:color w:val="000000"/>
          <w:sz w:val="28"/>
        </w:rPr>
        <w:t>
      1) прием заявлений о рассмотрении спора, заявлений о разъяснении и ходатайств от хозяйствующих субъектов, уполномоченных органов и организаций государств-членов, наделенных полномочиями обращаться в Суд Союза от имени государства-члена;</w:t>
      </w:r>
      <w:r>
        <w:br/>
      </w:r>
      <w:r>
        <w:rPr>
          <w:rFonts w:ascii="Times New Roman"/>
          <w:b w:val="false"/>
          <w:i w:val="false"/>
          <w:color w:val="000000"/>
          <w:sz w:val="28"/>
        </w:rPr>
        <w:t>
      2) рассмотрение дел Судом Союза в соответствии с </w:t>
      </w:r>
      <w:r>
        <w:rPr>
          <w:rFonts w:ascii="Times New Roman"/>
          <w:b w:val="false"/>
          <w:i w:val="false"/>
          <w:color w:val="000000"/>
          <w:sz w:val="28"/>
        </w:rPr>
        <w:t>Регламентом</w:t>
      </w:r>
      <w:r>
        <w:rPr>
          <w:rFonts w:ascii="Times New Roman"/>
          <w:b w:val="false"/>
          <w:i w:val="false"/>
          <w:color w:val="000000"/>
          <w:sz w:val="28"/>
        </w:rPr>
        <w:t xml:space="preserve"> Суда Евразийского экономического союза, утвержденным Решением Высшего Евразийского экономического совета от 23 декабря 2014 г. № 101 (далее – Регламент Суда Союза);</w:t>
      </w:r>
      <w:r>
        <w:br/>
      </w:r>
      <w:r>
        <w:rPr>
          <w:rFonts w:ascii="Times New Roman"/>
          <w:b w:val="false"/>
          <w:i w:val="false"/>
          <w:color w:val="000000"/>
          <w:sz w:val="28"/>
        </w:rPr>
        <w:t>
      3) проведение судебных заседаний Большой коллегии Суда, Коллегии Суда и Апелляционной палаты Суда при рассмотрении дел Судом Союза;</w:t>
      </w:r>
      <w:r>
        <w:br/>
      </w:r>
      <w:r>
        <w:rPr>
          <w:rFonts w:ascii="Times New Roman"/>
          <w:b w:val="false"/>
          <w:i w:val="false"/>
          <w:color w:val="000000"/>
          <w:sz w:val="28"/>
        </w:rPr>
        <w:t>
      4) формирование Судом Союза специализированных групп, состоящих из экспертов государств-членов, и подготовка заключений специализированными группами при рассмотрении дел Судом Союза;</w:t>
      </w:r>
      <w:r>
        <w:br/>
      </w:r>
      <w:r>
        <w:rPr>
          <w:rFonts w:ascii="Times New Roman"/>
          <w:b w:val="false"/>
          <w:i w:val="false"/>
          <w:color w:val="000000"/>
          <w:sz w:val="28"/>
        </w:rPr>
        <w:t>
      5) взаимодействие Суда Союза с хозяйствующими субъектами, уполномоченными органами и организациями государств-членов, а также с другими органами Союза в ходе рассмотрения дел Судом Союза;</w:t>
      </w:r>
      <w:r>
        <w:br/>
      </w:r>
      <w:r>
        <w:rPr>
          <w:rFonts w:ascii="Times New Roman"/>
          <w:b w:val="false"/>
          <w:i w:val="false"/>
          <w:color w:val="000000"/>
          <w:sz w:val="28"/>
        </w:rPr>
        <w:t>
      6) подготовка судебных актов по результатам рассмотрения дел Судом Союза в сроки, установленные Регламентом Суда Союза.</w:t>
      </w:r>
      <w:r>
        <w:br/>
      </w:r>
      <w:r>
        <w:rPr>
          <w:rFonts w:ascii="Times New Roman"/>
          <w:b w:val="false"/>
          <w:i w:val="false"/>
          <w:color w:val="000000"/>
          <w:sz w:val="28"/>
        </w:rPr>
        <w:t>
</w:t>
      </w:r>
      <w:r>
        <w:rPr>
          <w:rFonts w:ascii="Times New Roman"/>
          <w:b w:val="false"/>
          <w:i w:val="false"/>
          <w:color w:val="000000"/>
          <w:sz w:val="28"/>
        </w:rPr>
        <w:t>
      4.2.6.3. Подсистема судебного делопроизводства должна обеспечивать осуществление следующих функций:</w:t>
      </w:r>
      <w:r>
        <w:br/>
      </w:r>
      <w:r>
        <w:rPr>
          <w:rFonts w:ascii="Times New Roman"/>
          <w:b w:val="false"/>
          <w:i w:val="false"/>
          <w:color w:val="000000"/>
          <w:sz w:val="28"/>
        </w:rPr>
        <w:t>
      1) основные функции:</w:t>
      </w:r>
      <w:r>
        <w:br/>
      </w:r>
      <w:r>
        <w:rPr>
          <w:rFonts w:ascii="Times New Roman"/>
          <w:b w:val="false"/>
          <w:i w:val="false"/>
          <w:color w:val="000000"/>
          <w:sz w:val="28"/>
        </w:rPr>
        <w:t>
      регистрация и учет поступающих в Суд Союза заявлений;</w:t>
      </w:r>
      <w:r>
        <w:br/>
      </w:r>
      <w:r>
        <w:rPr>
          <w:rFonts w:ascii="Times New Roman"/>
          <w:b w:val="false"/>
          <w:i w:val="false"/>
          <w:color w:val="000000"/>
          <w:sz w:val="28"/>
        </w:rPr>
        <w:t>
      учет дел, рассматриваемых Судом Союза;</w:t>
      </w:r>
      <w:r>
        <w:br/>
      </w:r>
      <w:r>
        <w:rPr>
          <w:rFonts w:ascii="Times New Roman"/>
          <w:b w:val="false"/>
          <w:i w:val="false"/>
          <w:color w:val="000000"/>
          <w:sz w:val="28"/>
        </w:rPr>
        <w:t>
      учет лиц, участвующих в деле;</w:t>
      </w:r>
      <w:r>
        <w:br/>
      </w:r>
      <w:r>
        <w:rPr>
          <w:rFonts w:ascii="Times New Roman"/>
          <w:b w:val="false"/>
          <w:i w:val="false"/>
          <w:color w:val="000000"/>
          <w:sz w:val="28"/>
        </w:rPr>
        <w:t>
      учет судебных актов, заключений специализированных групп и других документов, возникающих в ходе рассмотрения дела Судом Союза;</w:t>
      </w:r>
      <w:r>
        <w:br/>
      </w:r>
      <w:r>
        <w:rPr>
          <w:rFonts w:ascii="Times New Roman"/>
          <w:b w:val="false"/>
          <w:i w:val="false"/>
          <w:color w:val="000000"/>
          <w:sz w:val="28"/>
        </w:rPr>
        <w:t>
      поддержка проведения судебных заседаний;</w:t>
      </w:r>
      <w:r>
        <w:br/>
      </w:r>
      <w:r>
        <w:rPr>
          <w:rFonts w:ascii="Times New Roman"/>
          <w:b w:val="false"/>
          <w:i w:val="false"/>
          <w:color w:val="000000"/>
          <w:sz w:val="28"/>
        </w:rPr>
        <w:t>
      учет состояний рассмотрения дел и правил переходов между этими состояниями;</w:t>
      </w:r>
      <w:r>
        <w:br/>
      </w:r>
      <w:r>
        <w:rPr>
          <w:rFonts w:ascii="Times New Roman"/>
          <w:b w:val="false"/>
          <w:i w:val="false"/>
          <w:color w:val="000000"/>
          <w:sz w:val="28"/>
        </w:rPr>
        <w:t>
      контроль сроков вынесения решений и постановлений Судом Союза, подготовки заключений специализированными группами в соответствии с Регламентом Суда Союза;</w:t>
      </w:r>
      <w:r>
        <w:br/>
      </w:r>
      <w:r>
        <w:rPr>
          <w:rFonts w:ascii="Times New Roman"/>
          <w:b w:val="false"/>
          <w:i w:val="false"/>
          <w:color w:val="000000"/>
          <w:sz w:val="28"/>
        </w:rPr>
        <w:t>
      атрибутивный поиск информации по делам и документам;</w:t>
      </w:r>
      <w:r>
        <w:br/>
      </w:r>
      <w:r>
        <w:rPr>
          <w:rFonts w:ascii="Times New Roman"/>
          <w:b w:val="false"/>
          <w:i w:val="false"/>
          <w:color w:val="000000"/>
          <w:sz w:val="28"/>
        </w:rPr>
        <w:t>
      2) функции по работе с документами:</w:t>
      </w:r>
      <w:r>
        <w:br/>
      </w:r>
      <w:r>
        <w:rPr>
          <w:rFonts w:ascii="Times New Roman"/>
          <w:b w:val="false"/>
          <w:i w:val="false"/>
          <w:color w:val="000000"/>
          <w:sz w:val="28"/>
        </w:rPr>
        <w:t>
      полнотекстовый поиск документов;</w:t>
      </w:r>
      <w:r>
        <w:br/>
      </w:r>
      <w:r>
        <w:rPr>
          <w:rFonts w:ascii="Times New Roman"/>
          <w:b w:val="false"/>
          <w:i w:val="false"/>
          <w:color w:val="000000"/>
          <w:sz w:val="28"/>
        </w:rPr>
        <w:t>
      поддержка версионности документов;</w:t>
      </w:r>
      <w:r>
        <w:br/>
      </w:r>
      <w:r>
        <w:rPr>
          <w:rFonts w:ascii="Times New Roman"/>
          <w:b w:val="false"/>
          <w:i w:val="false"/>
          <w:color w:val="000000"/>
          <w:sz w:val="28"/>
        </w:rPr>
        <w:t>
      формирование отчетности по результатам рассмотрения дел Судом Союза;</w:t>
      </w:r>
      <w:r>
        <w:br/>
      </w:r>
      <w:r>
        <w:rPr>
          <w:rFonts w:ascii="Times New Roman"/>
          <w:b w:val="false"/>
          <w:i w:val="false"/>
          <w:color w:val="000000"/>
          <w:sz w:val="28"/>
        </w:rPr>
        <w:t>
      3) функции администрирования:</w:t>
      </w:r>
      <w:r>
        <w:br/>
      </w:r>
      <w:r>
        <w:rPr>
          <w:rFonts w:ascii="Times New Roman"/>
          <w:b w:val="false"/>
          <w:i w:val="false"/>
          <w:color w:val="000000"/>
          <w:sz w:val="28"/>
        </w:rPr>
        <w:t>
      разграничение прав доступа пользователей подсистемы судебного делопроизводства к данным и функциям подсистемы судебного делопроизводства;</w:t>
      </w:r>
      <w:r>
        <w:br/>
      </w:r>
      <w:r>
        <w:rPr>
          <w:rFonts w:ascii="Times New Roman"/>
          <w:b w:val="false"/>
          <w:i w:val="false"/>
          <w:color w:val="000000"/>
          <w:sz w:val="28"/>
        </w:rPr>
        <w:t>
      ведение списка экспертов для формирования специализированных групп на основе представленной государствами-членами информации.</w:t>
      </w:r>
      <w:r>
        <w:br/>
      </w:r>
      <w:r>
        <w:rPr>
          <w:rFonts w:ascii="Times New Roman"/>
          <w:b w:val="false"/>
          <w:i w:val="false"/>
          <w:color w:val="000000"/>
          <w:sz w:val="28"/>
        </w:rPr>
        <w:t>
</w:t>
      </w:r>
      <w:r>
        <w:rPr>
          <w:rFonts w:ascii="Times New Roman"/>
          <w:b w:val="false"/>
          <w:i w:val="false"/>
          <w:color w:val="000000"/>
          <w:sz w:val="28"/>
        </w:rPr>
        <w:t>
      4.2.6.4. Взаимодействие подсистемы судебного делопроизводства с информационными ресурсами и системами Комиссии, а также подсистемами интегрированной системы должно обеспечиваться средствами интеграционной платформы.</w:t>
      </w:r>
      <w:r>
        <w:br/>
      </w:r>
      <w:r>
        <w:rPr>
          <w:rFonts w:ascii="Times New Roman"/>
          <w:b w:val="false"/>
          <w:i w:val="false"/>
          <w:color w:val="000000"/>
          <w:sz w:val="28"/>
        </w:rPr>
        <w:t>
</w:t>
      </w:r>
      <w:r>
        <w:rPr>
          <w:rFonts w:ascii="Times New Roman"/>
          <w:b w:val="false"/>
          <w:i w:val="false"/>
          <w:color w:val="000000"/>
          <w:sz w:val="28"/>
        </w:rPr>
        <w:t xml:space="preserve">
      4.2.6.5. Обмен электронными документами и сведениями в электронном виде между Судом Союза и уполномоченными органами должен осуществляться с использованием интеграционной платформы </w:t>
      </w:r>
      <w:r>
        <w:br/>
      </w:r>
      <w:r>
        <w:rPr>
          <w:rFonts w:ascii="Times New Roman"/>
          <w:b w:val="false"/>
          <w:i w:val="false"/>
          <w:color w:val="000000"/>
          <w:sz w:val="28"/>
        </w:rPr>
        <w:t>
в рамках реализации общих процессов.</w:t>
      </w:r>
      <w:r>
        <w:br/>
      </w:r>
      <w:r>
        <w:rPr>
          <w:rFonts w:ascii="Times New Roman"/>
          <w:b w:val="false"/>
          <w:i w:val="false"/>
          <w:color w:val="000000"/>
          <w:sz w:val="28"/>
        </w:rPr>
        <w:t>
</w:t>
      </w:r>
      <w:r>
        <w:rPr>
          <w:rFonts w:ascii="Times New Roman"/>
          <w:b w:val="false"/>
          <w:i w:val="false"/>
          <w:color w:val="000000"/>
          <w:sz w:val="28"/>
        </w:rPr>
        <w:t>
      4.2.6.6. Требования к системе судопроизводства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4.2.6.7. Детальные требования к подсистеме судебного делопроизводства должны быть определены в соответствующем частном техническом задании.</w:t>
      </w:r>
      <w:r>
        <w:br/>
      </w:r>
      <w:r>
        <w:rPr>
          <w:rFonts w:ascii="Times New Roman"/>
          <w:b w:val="false"/>
          <w:i w:val="false"/>
          <w:color w:val="000000"/>
          <w:sz w:val="28"/>
        </w:rPr>
        <w:t>
</w:t>
      </w:r>
      <w:r>
        <w:rPr>
          <w:rFonts w:ascii="Times New Roman"/>
          <w:b w:val="false"/>
          <w:i w:val="false"/>
          <w:color w:val="000000"/>
          <w:sz w:val="28"/>
        </w:rPr>
        <w:t>
      4.2.7. Требования к подсистеме специализированного документооборота</w:t>
      </w:r>
      <w:r>
        <w:br/>
      </w:r>
      <w:r>
        <w:rPr>
          <w:rFonts w:ascii="Times New Roman"/>
          <w:b w:val="false"/>
          <w:i w:val="false"/>
          <w:color w:val="000000"/>
          <w:sz w:val="28"/>
        </w:rPr>
        <w:t>
</w:t>
      </w:r>
      <w:r>
        <w:rPr>
          <w:rFonts w:ascii="Times New Roman"/>
          <w:b w:val="false"/>
          <w:i w:val="false"/>
          <w:color w:val="000000"/>
          <w:sz w:val="28"/>
        </w:rPr>
        <w:t>
      4.2.7.1. Подсистема специализированного документооборота является новой подсистемой интегрированной системы по отношению к составу подсистем ИИСВВТ.</w:t>
      </w:r>
      <w:r>
        <w:br/>
      </w:r>
      <w:r>
        <w:rPr>
          <w:rFonts w:ascii="Times New Roman"/>
          <w:b w:val="false"/>
          <w:i w:val="false"/>
          <w:color w:val="000000"/>
          <w:sz w:val="28"/>
        </w:rPr>
        <w:t>
</w:t>
      </w:r>
      <w:r>
        <w:rPr>
          <w:rFonts w:ascii="Times New Roman"/>
          <w:b w:val="false"/>
          <w:i w:val="false"/>
          <w:color w:val="000000"/>
          <w:sz w:val="28"/>
        </w:rPr>
        <w:t>
      4.2.7.2. Подсистема специализированного документооборота должна обеспечивать осуществление следующих функций:</w:t>
      </w:r>
      <w:r>
        <w:br/>
      </w:r>
      <w:r>
        <w:rPr>
          <w:rFonts w:ascii="Times New Roman"/>
          <w:b w:val="false"/>
          <w:i w:val="false"/>
          <w:color w:val="000000"/>
          <w:sz w:val="28"/>
        </w:rPr>
        <w:t>
      1) регистрация и хранение поступивших заявлений о применении специальной защитной, антидемпинговой или компенсационной меры;</w:t>
      </w:r>
      <w:r>
        <w:br/>
      </w:r>
      <w:r>
        <w:rPr>
          <w:rFonts w:ascii="Times New Roman"/>
          <w:b w:val="false"/>
          <w:i w:val="false"/>
          <w:color w:val="000000"/>
          <w:sz w:val="28"/>
        </w:rPr>
        <w:t>
      2) учет и структурированное хранение документов и материалов, возникающих в процессе проведения расследования, начатого по результатам рассмотрения поступившего заявления или по собственной инициативе Комиссии;</w:t>
      </w:r>
      <w:r>
        <w:br/>
      </w:r>
      <w:r>
        <w:rPr>
          <w:rFonts w:ascii="Times New Roman"/>
          <w:b w:val="false"/>
          <w:i w:val="false"/>
          <w:color w:val="000000"/>
          <w:sz w:val="28"/>
        </w:rPr>
        <w:t xml:space="preserve">
      3) подготовка текстов решений, выносимых при рассмотрении заявлений (о начале расследования, отказе в его проведении или отклонении заявления), документов, в соответствии с которыми завершается проведение расследования (доклад с окончательными </w:t>
      </w:r>
      <w:r>
        <w:br/>
      </w:r>
      <w:r>
        <w:rPr>
          <w:rFonts w:ascii="Times New Roman"/>
          <w:b w:val="false"/>
          <w:i w:val="false"/>
          <w:color w:val="000000"/>
          <w:sz w:val="28"/>
        </w:rPr>
        <w:t xml:space="preserve">
заключениями, решение о введении меры или неприменении меры) </w:t>
      </w:r>
      <w:r>
        <w:br/>
      </w:r>
      <w:r>
        <w:rPr>
          <w:rFonts w:ascii="Times New Roman"/>
          <w:b w:val="false"/>
          <w:i w:val="false"/>
          <w:color w:val="000000"/>
          <w:sz w:val="28"/>
        </w:rPr>
        <w:t>
и др.;</w:t>
      </w:r>
      <w:r>
        <w:br/>
      </w:r>
      <w:r>
        <w:rPr>
          <w:rFonts w:ascii="Times New Roman"/>
          <w:b w:val="false"/>
          <w:i w:val="false"/>
          <w:color w:val="000000"/>
          <w:sz w:val="28"/>
        </w:rPr>
        <w:t>
      4) обеспечение информационного взаимодействия в электронном виде Комиссии с заинтересованными сторонами в ходе проведения расследования;</w:t>
      </w:r>
      <w:r>
        <w:br/>
      </w:r>
      <w:r>
        <w:rPr>
          <w:rFonts w:ascii="Times New Roman"/>
          <w:b w:val="false"/>
          <w:i w:val="false"/>
          <w:color w:val="000000"/>
          <w:sz w:val="28"/>
        </w:rPr>
        <w:t>
      5) автоматизированная публикация уведомлений о начале расследований и других сведений о проводимых расследованиях на официальном сайте Комиссии;</w:t>
      </w:r>
      <w:r>
        <w:br/>
      </w:r>
      <w:r>
        <w:rPr>
          <w:rFonts w:ascii="Times New Roman"/>
          <w:b w:val="false"/>
          <w:i w:val="false"/>
          <w:color w:val="000000"/>
          <w:sz w:val="28"/>
        </w:rPr>
        <w:t>
      6) контроль сроков рассмотрения заявлений и вынесения решений по ним.</w:t>
      </w:r>
      <w:r>
        <w:br/>
      </w:r>
      <w:r>
        <w:rPr>
          <w:rFonts w:ascii="Times New Roman"/>
          <w:b w:val="false"/>
          <w:i w:val="false"/>
          <w:color w:val="000000"/>
          <w:sz w:val="28"/>
        </w:rPr>
        <w:t>
</w:t>
      </w:r>
      <w:r>
        <w:rPr>
          <w:rFonts w:ascii="Times New Roman"/>
          <w:b w:val="false"/>
          <w:i w:val="false"/>
          <w:color w:val="000000"/>
          <w:sz w:val="28"/>
        </w:rPr>
        <w:t>
      4.2.7.3. Подсистема специализированного документооборота должна обеспечивать осуществление следующих функций:</w:t>
      </w:r>
      <w:r>
        <w:br/>
      </w:r>
      <w:r>
        <w:rPr>
          <w:rFonts w:ascii="Times New Roman"/>
          <w:b w:val="false"/>
          <w:i w:val="false"/>
          <w:color w:val="000000"/>
          <w:sz w:val="28"/>
        </w:rPr>
        <w:t>
      1) учет и хранение различных видов документов и других элементов данных;</w:t>
      </w:r>
      <w:r>
        <w:br/>
      </w:r>
      <w:r>
        <w:rPr>
          <w:rFonts w:ascii="Times New Roman"/>
          <w:b w:val="false"/>
          <w:i w:val="false"/>
          <w:color w:val="000000"/>
          <w:sz w:val="28"/>
        </w:rPr>
        <w:t>
      2) хранение файлов произвольных форматов и работа с ними;</w:t>
      </w:r>
      <w:r>
        <w:br/>
      </w:r>
      <w:r>
        <w:rPr>
          <w:rFonts w:ascii="Times New Roman"/>
          <w:b w:val="false"/>
          <w:i w:val="false"/>
          <w:color w:val="000000"/>
          <w:sz w:val="28"/>
        </w:rPr>
        <w:t>
      3) поддержка версионности документов;</w:t>
      </w:r>
      <w:r>
        <w:br/>
      </w:r>
      <w:r>
        <w:rPr>
          <w:rFonts w:ascii="Times New Roman"/>
          <w:b w:val="false"/>
          <w:i w:val="false"/>
          <w:color w:val="000000"/>
          <w:sz w:val="28"/>
        </w:rPr>
        <w:t>
      4) конфигурирование и реализация жизненных циклов документов и других элементов данных;</w:t>
      </w:r>
      <w:r>
        <w:br/>
      </w:r>
      <w:r>
        <w:rPr>
          <w:rFonts w:ascii="Times New Roman"/>
          <w:b w:val="false"/>
          <w:i w:val="false"/>
          <w:color w:val="000000"/>
          <w:sz w:val="28"/>
        </w:rPr>
        <w:t>
      5) конфигурирование и реализация бизнес-процессов работы с документами и другими элементами данных;</w:t>
      </w:r>
      <w:r>
        <w:br/>
      </w:r>
      <w:r>
        <w:rPr>
          <w:rFonts w:ascii="Times New Roman"/>
          <w:b w:val="false"/>
          <w:i w:val="false"/>
          <w:color w:val="000000"/>
          <w:sz w:val="28"/>
        </w:rPr>
        <w:t>
      6) организация коллективной работы пользователей с документами, файлами и другими элементами данных;</w:t>
      </w:r>
      <w:r>
        <w:br/>
      </w:r>
      <w:r>
        <w:rPr>
          <w:rFonts w:ascii="Times New Roman"/>
          <w:b w:val="false"/>
          <w:i w:val="false"/>
          <w:color w:val="000000"/>
          <w:sz w:val="28"/>
        </w:rPr>
        <w:t>
      7) формирование печатных форм документов и других элементов данных;</w:t>
      </w:r>
      <w:r>
        <w:br/>
      </w:r>
      <w:r>
        <w:rPr>
          <w:rFonts w:ascii="Times New Roman"/>
          <w:b w:val="false"/>
          <w:i w:val="false"/>
          <w:color w:val="000000"/>
          <w:sz w:val="28"/>
        </w:rPr>
        <w:t>
      8) атрибутивный и полнотекстовый поиск документов и других элементов данных;</w:t>
      </w:r>
      <w:r>
        <w:br/>
      </w:r>
      <w:r>
        <w:rPr>
          <w:rFonts w:ascii="Times New Roman"/>
          <w:b w:val="false"/>
          <w:i w:val="false"/>
          <w:color w:val="000000"/>
          <w:sz w:val="28"/>
        </w:rPr>
        <w:t>
      9) формирование отчетности;</w:t>
      </w:r>
      <w:r>
        <w:br/>
      </w:r>
      <w:r>
        <w:rPr>
          <w:rFonts w:ascii="Times New Roman"/>
          <w:b w:val="false"/>
          <w:i w:val="false"/>
          <w:color w:val="000000"/>
          <w:sz w:val="28"/>
        </w:rPr>
        <w:t>
      10) разграничение прав доступа пользователей подсистемы специализированного документооборота к данным и функциям подсистемы специализированного документооборота;</w:t>
      </w:r>
      <w:r>
        <w:br/>
      </w:r>
      <w:r>
        <w:rPr>
          <w:rFonts w:ascii="Times New Roman"/>
          <w:b w:val="false"/>
          <w:i w:val="false"/>
          <w:color w:val="000000"/>
          <w:sz w:val="28"/>
        </w:rPr>
        <w:t>
      11) организация личного кабинета пользователя подсистемы специализированного документооборота путем создания и использования личных папок, подписок, личных поисковых запросов и других механизмов;</w:t>
      </w:r>
      <w:r>
        <w:br/>
      </w:r>
      <w:r>
        <w:rPr>
          <w:rFonts w:ascii="Times New Roman"/>
          <w:b w:val="false"/>
          <w:i w:val="false"/>
          <w:color w:val="000000"/>
          <w:sz w:val="28"/>
        </w:rPr>
        <w:t>
      12) организация структурированного хранения данных с использованием рубрикаторов и связей между документами;</w:t>
      </w:r>
      <w:r>
        <w:br/>
      </w:r>
      <w:r>
        <w:rPr>
          <w:rFonts w:ascii="Times New Roman"/>
          <w:b w:val="false"/>
          <w:i w:val="false"/>
          <w:color w:val="000000"/>
          <w:sz w:val="28"/>
        </w:rPr>
        <w:t>
      13) уведомление пользователей подсистемы специализированного документооборота о событиях подсистемы специализированного документооборота и действиях, выполненных в отношении документов, в том числе оповещение по электронной почте.</w:t>
      </w:r>
      <w:r>
        <w:br/>
      </w:r>
      <w:r>
        <w:rPr>
          <w:rFonts w:ascii="Times New Roman"/>
          <w:b w:val="false"/>
          <w:i w:val="false"/>
          <w:color w:val="000000"/>
          <w:sz w:val="28"/>
        </w:rPr>
        <w:t>
</w:t>
      </w:r>
      <w:r>
        <w:rPr>
          <w:rFonts w:ascii="Times New Roman"/>
          <w:b w:val="false"/>
          <w:i w:val="false"/>
          <w:color w:val="000000"/>
          <w:sz w:val="28"/>
        </w:rPr>
        <w:t>
      4.2.7.4. Подсистема специализированного документооборота должна обеспечивать выполнение требований по защите конфиденциальной информации, возникающей в процессе проведения расследований.</w:t>
      </w:r>
      <w:r>
        <w:br/>
      </w:r>
      <w:r>
        <w:rPr>
          <w:rFonts w:ascii="Times New Roman"/>
          <w:b w:val="false"/>
          <w:i w:val="false"/>
          <w:color w:val="000000"/>
          <w:sz w:val="28"/>
        </w:rPr>
        <w:t>
</w:t>
      </w:r>
      <w:r>
        <w:rPr>
          <w:rFonts w:ascii="Times New Roman"/>
          <w:b w:val="false"/>
          <w:i w:val="false"/>
          <w:color w:val="000000"/>
          <w:sz w:val="28"/>
        </w:rPr>
        <w:t>
      4.2.7.5. При проектировании подсистемы специализированного документооборота необходимо учитывать потребность в выполнении аналогичных задач по автоматизации документооборота в части расследований, проводимых в других сферах деятельности Союза, в том числе расследований дел о нарушении общих правил конкуренции на трансграничных рынках.</w:t>
      </w:r>
      <w:r>
        <w:br/>
      </w:r>
      <w:r>
        <w:rPr>
          <w:rFonts w:ascii="Times New Roman"/>
          <w:b w:val="false"/>
          <w:i w:val="false"/>
          <w:color w:val="000000"/>
          <w:sz w:val="28"/>
        </w:rPr>
        <w:t>
</w:t>
      </w:r>
      <w:r>
        <w:rPr>
          <w:rFonts w:ascii="Times New Roman"/>
          <w:b w:val="false"/>
          <w:i w:val="false"/>
          <w:color w:val="000000"/>
          <w:sz w:val="28"/>
        </w:rPr>
        <w:t>
      4.2.7.6. Требования к подсистеме специализированного документооборота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4.2.7.7. Детальные требования к подсистеме специализированного документооборота должны быть определены в соответствующем частном техническом задании.</w:t>
      </w:r>
      <w:r>
        <w:br/>
      </w:r>
      <w:r>
        <w:rPr>
          <w:rFonts w:ascii="Times New Roman"/>
          <w:b w:val="false"/>
          <w:i w:val="false"/>
          <w:color w:val="000000"/>
          <w:sz w:val="28"/>
        </w:rPr>
        <w:t>
</w:t>
      </w:r>
      <w:r>
        <w:rPr>
          <w:rFonts w:ascii="Times New Roman"/>
          <w:b w:val="false"/>
          <w:i w:val="false"/>
          <w:color w:val="000000"/>
          <w:sz w:val="28"/>
        </w:rPr>
        <w:t>
      4.2.8. Требования к подсистеме таможенно-тарифного и нетарифного регулирования</w:t>
      </w:r>
      <w:r>
        <w:br/>
      </w:r>
      <w:r>
        <w:rPr>
          <w:rFonts w:ascii="Times New Roman"/>
          <w:b w:val="false"/>
          <w:i w:val="false"/>
          <w:color w:val="000000"/>
          <w:sz w:val="28"/>
        </w:rPr>
        <w:t>
</w:t>
      </w:r>
      <w:r>
        <w:rPr>
          <w:rFonts w:ascii="Times New Roman"/>
          <w:b w:val="false"/>
          <w:i w:val="false"/>
          <w:color w:val="000000"/>
          <w:sz w:val="28"/>
        </w:rPr>
        <w:t>
      4.2.8.1. Подсистема таможенно-тарифного и нетарифного регулирования является новой подсистемой интегрированной системы по отношению к составу подсистем ИИСВВТ.</w:t>
      </w:r>
      <w:r>
        <w:br/>
      </w:r>
      <w:r>
        <w:rPr>
          <w:rFonts w:ascii="Times New Roman"/>
          <w:b w:val="false"/>
          <w:i w:val="false"/>
          <w:color w:val="000000"/>
          <w:sz w:val="28"/>
        </w:rPr>
        <w:t>
</w:t>
      </w:r>
      <w:r>
        <w:rPr>
          <w:rFonts w:ascii="Times New Roman"/>
          <w:b w:val="false"/>
          <w:i w:val="false"/>
          <w:color w:val="000000"/>
          <w:sz w:val="28"/>
        </w:rPr>
        <w:t>
      4.2.8.2. Подсистема таможенно-тарифного и нетарифного регулирования должна обеспечивать осуществление следующих функций:</w:t>
      </w:r>
      <w:r>
        <w:br/>
      </w:r>
      <w:r>
        <w:rPr>
          <w:rFonts w:ascii="Times New Roman"/>
          <w:b w:val="false"/>
          <w:i w:val="false"/>
          <w:color w:val="000000"/>
          <w:sz w:val="28"/>
        </w:rPr>
        <w:t>
      1) хранение и ведение в электронном виде ТН ВЭД ЕАЭС и ЕТТ ЕАЭС, в том числе примечаний и пояснений к ним;</w:t>
      </w:r>
      <w:r>
        <w:br/>
      </w:r>
      <w:r>
        <w:rPr>
          <w:rFonts w:ascii="Times New Roman"/>
          <w:b w:val="false"/>
          <w:i w:val="false"/>
          <w:color w:val="000000"/>
          <w:sz w:val="28"/>
        </w:rPr>
        <w:t>
      2) учет запросов уполномоченных органов на внесение изменений в ТН ВЭД ЕАЭС и ЕТТ ЕАЭС, анализ технической возможности внесения таких изменений;</w:t>
      </w:r>
      <w:r>
        <w:br/>
      </w:r>
      <w:r>
        <w:rPr>
          <w:rFonts w:ascii="Times New Roman"/>
          <w:b w:val="false"/>
          <w:i w:val="false"/>
          <w:color w:val="000000"/>
          <w:sz w:val="28"/>
        </w:rPr>
        <w:t>
      3) хранение истории изменений, вносимых в ТН ВЭД ЕАЭС и ЕТТ ЕАЭС, и информации о документах, на основании которых эти изменения были внесены;</w:t>
      </w:r>
      <w:r>
        <w:br/>
      </w:r>
      <w:r>
        <w:rPr>
          <w:rFonts w:ascii="Times New Roman"/>
          <w:b w:val="false"/>
          <w:i w:val="false"/>
          <w:color w:val="000000"/>
          <w:sz w:val="28"/>
        </w:rPr>
        <w:t>
      4) оперативное предоставление информации о внесенных изменениях в ТН ВЭД ЕАЭС и ЕТТ ЕАЭС с учетом истории всех изменений;</w:t>
      </w:r>
      <w:r>
        <w:br/>
      </w:r>
      <w:r>
        <w:rPr>
          <w:rFonts w:ascii="Times New Roman"/>
          <w:b w:val="false"/>
          <w:i w:val="false"/>
          <w:color w:val="000000"/>
          <w:sz w:val="28"/>
        </w:rPr>
        <w:t>
      5) хранение и использование следующей информации, связанной с ТН ВЭД ЕАЭС:</w:t>
      </w:r>
      <w:r>
        <w:br/>
      </w:r>
      <w:r>
        <w:rPr>
          <w:rFonts w:ascii="Times New Roman"/>
          <w:b w:val="false"/>
          <w:i w:val="false"/>
          <w:color w:val="000000"/>
          <w:sz w:val="28"/>
        </w:rPr>
        <w:t>
      изменения международной основы ТН ВЭД ЕАЭС;</w:t>
      </w:r>
      <w:r>
        <w:br/>
      </w:r>
      <w:r>
        <w:rPr>
          <w:rFonts w:ascii="Times New Roman"/>
          <w:b w:val="false"/>
          <w:i w:val="false"/>
          <w:color w:val="000000"/>
          <w:sz w:val="28"/>
        </w:rPr>
        <w:t>
      Товарная номенклатура внешнеэкономической деятельности Содружества Независимых Государств;</w:t>
      </w:r>
      <w:r>
        <w:br/>
      </w:r>
      <w:r>
        <w:rPr>
          <w:rFonts w:ascii="Times New Roman"/>
          <w:b w:val="false"/>
          <w:i w:val="false"/>
          <w:color w:val="000000"/>
          <w:sz w:val="28"/>
        </w:rPr>
        <w:t>
      тарифные обязательства государств-членов в рамках Всемирной торговой организации;</w:t>
      </w:r>
      <w:r>
        <w:br/>
      </w:r>
      <w:r>
        <w:rPr>
          <w:rFonts w:ascii="Times New Roman"/>
          <w:b w:val="false"/>
          <w:i w:val="false"/>
          <w:color w:val="000000"/>
          <w:sz w:val="28"/>
        </w:rPr>
        <w:t>
      переходные таблицы между различными версиями товарных номенклатур;</w:t>
      </w:r>
      <w:r>
        <w:br/>
      </w:r>
      <w:r>
        <w:rPr>
          <w:rFonts w:ascii="Times New Roman"/>
          <w:b w:val="false"/>
          <w:i w:val="false"/>
          <w:color w:val="000000"/>
          <w:sz w:val="28"/>
        </w:rPr>
        <w:t>
      6) ведение сборников решений по классификации товаров, в том числе сборника решений по классификации товаров по ТН ВЭД ЕАЭС, принятых Комиссией, со ссылками на нормативные документы и сборника предварительных решений по классификации товаров по ТН ВЭД ЕАЭС, принятых таможенными органами государств-членов;</w:t>
      </w:r>
      <w:r>
        <w:br/>
      </w:r>
      <w:r>
        <w:rPr>
          <w:rFonts w:ascii="Times New Roman"/>
          <w:b w:val="false"/>
          <w:i w:val="false"/>
          <w:color w:val="000000"/>
          <w:sz w:val="28"/>
        </w:rPr>
        <w:t>
      7) учет мер таможенно-тарифного регулирования, включая:</w:t>
      </w:r>
      <w:r>
        <w:br/>
      </w:r>
      <w:r>
        <w:rPr>
          <w:rFonts w:ascii="Times New Roman"/>
          <w:b w:val="false"/>
          <w:i w:val="false"/>
          <w:color w:val="000000"/>
          <w:sz w:val="28"/>
        </w:rPr>
        <w:t>
      ЕТТ ЕАЭС;</w:t>
      </w:r>
      <w:r>
        <w:br/>
      </w:r>
      <w:r>
        <w:rPr>
          <w:rFonts w:ascii="Times New Roman"/>
          <w:b w:val="false"/>
          <w:i w:val="false"/>
          <w:color w:val="000000"/>
          <w:sz w:val="28"/>
        </w:rPr>
        <w:t xml:space="preserve">
      перечни товарных позиций, влияющих на размер ставок ввозных таможенных пошлин: </w:t>
      </w:r>
      <w:r>
        <w:br/>
      </w:r>
      <w:r>
        <w:rPr>
          <w:rFonts w:ascii="Times New Roman"/>
          <w:b w:val="false"/>
          <w:i w:val="false"/>
          <w:color w:val="000000"/>
          <w:sz w:val="28"/>
        </w:rPr>
        <w:t>
      перечень товарных позиций, которые освобождаются от взимания ввозной таможенной пошлины;</w:t>
      </w:r>
      <w:r>
        <w:br/>
      </w:r>
      <w:r>
        <w:rPr>
          <w:rFonts w:ascii="Times New Roman"/>
          <w:b w:val="false"/>
          <w:i w:val="false"/>
          <w:color w:val="000000"/>
          <w:sz w:val="28"/>
        </w:rPr>
        <w:t>
      перечень товарных позиций, которые освобождаются от взимания ввозных таможенных пошлин, с указанием периода, в течение которого товар освобождается от взимания пошлин;</w:t>
      </w:r>
      <w:r>
        <w:br/>
      </w:r>
      <w:r>
        <w:rPr>
          <w:rFonts w:ascii="Times New Roman"/>
          <w:b w:val="false"/>
          <w:i w:val="false"/>
          <w:color w:val="000000"/>
          <w:sz w:val="28"/>
        </w:rPr>
        <w:t>
      перечень товарных позиций, в отношении которых Комиссией ежегодно устанавливаются тарифные квоты, а также объемы тарифных квот для ввоза товаров на территории государств-членов;</w:t>
      </w:r>
      <w:r>
        <w:br/>
      </w:r>
      <w:r>
        <w:rPr>
          <w:rFonts w:ascii="Times New Roman"/>
          <w:b w:val="false"/>
          <w:i w:val="false"/>
          <w:color w:val="000000"/>
          <w:sz w:val="28"/>
        </w:rPr>
        <w:t>
      перечень товарных позиций, происходящих и ввозимых из развивающихся и наименее развитых стран, при ввозе которых предоставляются тарифные преференции;</w:t>
      </w:r>
      <w:r>
        <w:br/>
      </w:r>
      <w:r>
        <w:rPr>
          <w:rFonts w:ascii="Times New Roman"/>
          <w:b w:val="false"/>
          <w:i w:val="false"/>
          <w:color w:val="000000"/>
          <w:sz w:val="28"/>
        </w:rPr>
        <w:t>
      перечень товарных позиций и ставок, в отношении которых в течение переходного периода одним из государств-членов применяются ставки ввозных таможенных пошлин, отличные от ставок ЕТТ ЕАЭС;</w:t>
      </w:r>
      <w:r>
        <w:br/>
      </w:r>
      <w:r>
        <w:rPr>
          <w:rFonts w:ascii="Times New Roman"/>
          <w:b w:val="false"/>
          <w:i w:val="false"/>
          <w:color w:val="000000"/>
          <w:sz w:val="28"/>
        </w:rPr>
        <w:t>
      перечень чувствительных товарных позиций, в отношении которых решение об изменении ставки ввозной таможенной пошлины принимается Советом Комиссии;</w:t>
      </w:r>
      <w:r>
        <w:br/>
      </w:r>
      <w:r>
        <w:rPr>
          <w:rFonts w:ascii="Times New Roman"/>
          <w:b w:val="false"/>
          <w:i w:val="false"/>
          <w:color w:val="000000"/>
          <w:sz w:val="28"/>
        </w:rPr>
        <w:t>
      перечень развивающихся стран – пользователей единой системы тарифных преференций Союза;</w:t>
      </w:r>
      <w:r>
        <w:br/>
      </w:r>
      <w:r>
        <w:rPr>
          <w:rFonts w:ascii="Times New Roman"/>
          <w:b w:val="false"/>
          <w:i w:val="false"/>
          <w:color w:val="000000"/>
          <w:sz w:val="28"/>
        </w:rPr>
        <w:t>
      перечень наименее развитых стран – пользователей единой системы тарифных преференций Союза;</w:t>
      </w:r>
      <w:r>
        <w:br/>
      </w:r>
      <w:r>
        <w:rPr>
          <w:rFonts w:ascii="Times New Roman"/>
          <w:b w:val="false"/>
          <w:i w:val="false"/>
          <w:color w:val="000000"/>
          <w:sz w:val="28"/>
        </w:rPr>
        <w:t xml:space="preserve">
      перечень организаций стран – пользователей единой системы тарифных преференций Союза, уполномоченных выдавать и заверять сертификаты о происхождении товара; </w:t>
      </w:r>
      <w:r>
        <w:br/>
      </w:r>
      <w:r>
        <w:rPr>
          <w:rFonts w:ascii="Times New Roman"/>
          <w:b w:val="false"/>
          <w:i w:val="false"/>
          <w:color w:val="000000"/>
          <w:sz w:val="28"/>
        </w:rPr>
        <w:t>
      8) учет и ведение мер нетарифного регулирования, включая:</w:t>
      </w:r>
      <w:r>
        <w:br/>
      </w:r>
      <w:r>
        <w:rPr>
          <w:rFonts w:ascii="Times New Roman"/>
          <w:b w:val="false"/>
          <w:i w:val="false"/>
          <w:color w:val="000000"/>
          <w:sz w:val="28"/>
        </w:rPr>
        <w:t>
      перечень товарных позиций, к которым применяются запреты или ограничения на ввоз или вывоз государствами-членами в торговле с третьими странами;</w:t>
      </w:r>
      <w:r>
        <w:br/>
      </w:r>
      <w:r>
        <w:rPr>
          <w:rFonts w:ascii="Times New Roman"/>
          <w:b w:val="false"/>
          <w:i w:val="false"/>
          <w:color w:val="000000"/>
          <w:sz w:val="28"/>
        </w:rPr>
        <w:t>
      перечень товарных позиций, являющихся существенно важными для внутреннего рынка Союза, в отношении которых в исключительных случаях могут быть установлены временные ограничения или запреты экспорта;</w:t>
      </w:r>
      <w:r>
        <w:br/>
      </w:r>
      <w:r>
        <w:rPr>
          <w:rFonts w:ascii="Times New Roman"/>
          <w:b w:val="false"/>
          <w:i w:val="false"/>
          <w:color w:val="000000"/>
          <w:sz w:val="28"/>
        </w:rPr>
        <w:t>
      перечень товаров, в отношении которых Комиссией принято решение о выдаче лицензий;</w:t>
      </w:r>
      <w:r>
        <w:br/>
      </w:r>
      <w:r>
        <w:rPr>
          <w:rFonts w:ascii="Times New Roman"/>
          <w:b w:val="false"/>
          <w:i w:val="false"/>
          <w:color w:val="000000"/>
          <w:sz w:val="28"/>
        </w:rPr>
        <w:t>
      перечень участников внешнеторговой деятельности, которым предоставлено исключительное право на экспорт и (или) импорт товаров;</w:t>
      </w:r>
      <w:r>
        <w:br/>
      </w:r>
      <w:r>
        <w:rPr>
          <w:rFonts w:ascii="Times New Roman"/>
          <w:b w:val="false"/>
          <w:i w:val="false"/>
          <w:color w:val="000000"/>
          <w:sz w:val="28"/>
        </w:rPr>
        <w:t>
      9) подготовка проектов решений Комиссии по внесению изменений в ТН ВЭД ЕАЭС;</w:t>
      </w:r>
      <w:r>
        <w:br/>
      </w:r>
      <w:r>
        <w:rPr>
          <w:rFonts w:ascii="Times New Roman"/>
          <w:b w:val="false"/>
          <w:i w:val="false"/>
          <w:color w:val="000000"/>
          <w:sz w:val="28"/>
        </w:rPr>
        <w:t>
      10) формирование перечня лицензий на импорт и (или) экспорт, выданных участникам внешнеторговой деятельности, на товары, в отношении которых введены меры нетарифного регулирования;</w:t>
      </w:r>
      <w:r>
        <w:br/>
      </w:r>
      <w:r>
        <w:rPr>
          <w:rFonts w:ascii="Times New Roman"/>
          <w:b w:val="false"/>
          <w:i w:val="false"/>
          <w:color w:val="000000"/>
          <w:sz w:val="28"/>
        </w:rPr>
        <w:t>
      11) взаимодействие с информационными ресурсами и информационными системами Комиссии, а также с подсистемами интегрированной системы, которое должно обеспечиваться с использованием интеграционной платформы в целях:</w:t>
      </w:r>
      <w:r>
        <w:br/>
      </w:r>
      <w:r>
        <w:rPr>
          <w:rFonts w:ascii="Times New Roman"/>
          <w:b w:val="false"/>
          <w:i w:val="false"/>
          <w:color w:val="000000"/>
          <w:sz w:val="28"/>
        </w:rPr>
        <w:t>
      оперативного предоставления полной и актуальной информации о тарифных и нетарифных мерах во взаимосвязи с ТН ВЭД ЕАЭС;</w:t>
      </w:r>
      <w:r>
        <w:br/>
      </w:r>
      <w:r>
        <w:rPr>
          <w:rFonts w:ascii="Times New Roman"/>
          <w:b w:val="false"/>
          <w:i w:val="false"/>
          <w:color w:val="000000"/>
          <w:sz w:val="28"/>
        </w:rPr>
        <w:t>
      оперативного получения информации о необходимости внесения изменений в установленные запреты и ограничения на товары в связи с изменениями, вносимыми в ТН ВЭД ЕАЭС;</w:t>
      </w:r>
      <w:r>
        <w:br/>
      </w:r>
      <w:r>
        <w:rPr>
          <w:rFonts w:ascii="Times New Roman"/>
          <w:b w:val="false"/>
          <w:i w:val="false"/>
          <w:color w:val="000000"/>
          <w:sz w:val="28"/>
        </w:rPr>
        <w:t xml:space="preserve">
      оперативного информирования заинтересованных уполномоченных органов об изменениях, внесенных в ТН ВЭД ЕАЭС </w:t>
      </w:r>
      <w:r>
        <w:br/>
      </w:r>
      <w:r>
        <w:rPr>
          <w:rFonts w:ascii="Times New Roman"/>
          <w:b w:val="false"/>
          <w:i w:val="false"/>
          <w:color w:val="000000"/>
          <w:sz w:val="28"/>
        </w:rPr>
        <w:t>
и ЕТТ ЕАЭС;</w:t>
      </w:r>
      <w:r>
        <w:br/>
      </w:r>
      <w:r>
        <w:rPr>
          <w:rFonts w:ascii="Times New Roman"/>
          <w:b w:val="false"/>
          <w:i w:val="false"/>
          <w:color w:val="000000"/>
          <w:sz w:val="28"/>
        </w:rPr>
        <w:t>
      предоставления по запросам заинтересованных лиц корректировок и актуальных версий ТН ВЭД ЕАЭС и ЕТТ ЕАЭС в электронном виде с возможностью выгрузки во внешние форматы.</w:t>
      </w:r>
      <w:r>
        <w:br/>
      </w:r>
      <w:r>
        <w:rPr>
          <w:rFonts w:ascii="Times New Roman"/>
          <w:b w:val="false"/>
          <w:i w:val="false"/>
          <w:color w:val="000000"/>
          <w:sz w:val="28"/>
        </w:rPr>
        <w:t>
      12) формирование ТН ВЭД ЕАЭС и ЕТТ ЕАЭС в готовом для типографского издания виде.</w:t>
      </w:r>
      <w:r>
        <w:br/>
      </w:r>
      <w:r>
        <w:rPr>
          <w:rFonts w:ascii="Times New Roman"/>
          <w:b w:val="false"/>
          <w:i w:val="false"/>
          <w:color w:val="000000"/>
          <w:sz w:val="28"/>
        </w:rPr>
        <w:t>
</w:t>
      </w:r>
      <w:r>
        <w:rPr>
          <w:rFonts w:ascii="Times New Roman"/>
          <w:b w:val="false"/>
          <w:i w:val="false"/>
          <w:color w:val="000000"/>
          <w:sz w:val="28"/>
        </w:rPr>
        <w:t>
      4.2.8.3. При внесении изменений в ТН ВЭД ЕАЭС подсистема таможенно-тарифного и нетарифного регулирования должна обеспечивать автоматизированное выявление ссылок на подлежащие изменению решения Комиссии, регламентирующие выполнение различных видов государственного контроля в отношении товаров, классифицируемых кодами ТН ВЭД ЕАЭС, в соответствии с которыми должна обеспечиваться возможность формирования новой редакции таких решений.</w:t>
      </w:r>
      <w:r>
        <w:br/>
      </w:r>
      <w:r>
        <w:rPr>
          <w:rFonts w:ascii="Times New Roman"/>
          <w:b w:val="false"/>
          <w:i w:val="false"/>
          <w:color w:val="000000"/>
          <w:sz w:val="28"/>
        </w:rPr>
        <w:t>
</w:t>
      </w:r>
      <w:r>
        <w:rPr>
          <w:rFonts w:ascii="Times New Roman"/>
          <w:b w:val="false"/>
          <w:i w:val="false"/>
          <w:color w:val="000000"/>
          <w:sz w:val="28"/>
        </w:rPr>
        <w:t xml:space="preserve">
      4.2.8.4. Подсистема таможенно-тарифного и нетарифного регулирования должна обеспечивать ведение информации с поддержкой истории вносимых изменений, в том числе должна обеспечиваться </w:t>
      </w:r>
      <w:r>
        <w:br/>
      </w:r>
      <w:r>
        <w:rPr>
          <w:rFonts w:ascii="Times New Roman"/>
          <w:b w:val="false"/>
          <w:i w:val="false"/>
          <w:color w:val="000000"/>
          <w:sz w:val="28"/>
        </w:rPr>
        <w:t>
поддержка разных версий ТН ВЭД ЕАЭС и ЕТТ ЕАЭС в процессе их редактирования.</w:t>
      </w:r>
      <w:r>
        <w:br/>
      </w:r>
      <w:r>
        <w:rPr>
          <w:rFonts w:ascii="Times New Roman"/>
          <w:b w:val="false"/>
          <w:i w:val="false"/>
          <w:color w:val="000000"/>
          <w:sz w:val="28"/>
        </w:rPr>
        <w:t>
</w:t>
      </w:r>
      <w:r>
        <w:rPr>
          <w:rFonts w:ascii="Times New Roman"/>
          <w:b w:val="false"/>
          <w:i w:val="false"/>
          <w:color w:val="000000"/>
          <w:sz w:val="28"/>
        </w:rPr>
        <w:t>
      4.2.8.5. В подсистеме таможенно-тарифного и нетарифного регулирования должен быть реализован интерфейс для поиска информации по ТН ВЭД ЕАЭС и ЕТТ ТС.</w:t>
      </w:r>
      <w:r>
        <w:br/>
      </w:r>
      <w:r>
        <w:rPr>
          <w:rFonts w:ascii="Times New Roman"/>
          <w:b w:val="false"/>
          <w:i w:val="false"/>
          <w:color w:val="000000"/>
          <w:sz w:val="28"/>
        </w:rPr>
        <w:t>
</w:t>
      </w:r>
      <w:r>
        <w:rPr>
          <w:rFonts w:ascii="Times New Roman"/>
          <w:b w:val="false"/>
          <w:i w:val="false"/>
          <w:color w:val="000000"/>
          <w:sz w:val="28"/>
        </w:rPr>
        <w:t xml:space="preserve">
      4.2.8.6. В интерфейсе для поиска информации по ЕТТ ТС должна отображаться дата последнего обновления ЕТТ ТС, а также должна обеспечиваться возможность получения информации о таможенных тарифах за предыдущие периоды. </w:t>
      </w:r>
      <w:r>
        <w:br/>
      </w:r>
      <w:r>
        <w:rPr>
          <w:rFonts w:ascii="Times New Roman"/>
          <w:b w:val="false"/>
          <w:i w:val="false"/>
          <w:color w:val="000000"/>
          <w:sz w:val="28"/>
        </w:rPr>
        <w:t>
</w:t>
      </w:r>
      <w:r>
        <w:rPr>
          <w:rFonts w:ascii="Times New Roman"/>
          <w:b w:val="false"/>
          <w:i w:val="false"/>
          <w:color w:val="000000"/>
          <w:sz w:val="28"/>
        </w:rPr>
        <w:t>
      4.2.8.7. В подсистеме таможенно-тарифного и нетарифного регулирования должен быть реализован доступ к данным в разрезе конкретной товарной позиции ТН ВЭД ЕАЭС.</w:t>
      </w:r>
      <w:r>
        <w:br/>
      </w:r>
      <w:r>
        <w:rPr>
          <w:rFonts w:ascii="Times New Roman"/>
          <w:b w:val="false"/>
          <w:i w:val="false"/>
          <w:color w:val="000000"/>
          <w:sz w:val="28"/>
        </w:rPr>
        <w:t>
</w:t>
      </w:r>
      <w:r>
        <w:rPr>
          <w:rFonts w:ascii="Times New Roman"/>
          <w:b w:val="false"/>
          <w:i w:val="false"/>
          <w:color w:val="000000"/>
          <w:sz w:val="28"/>
        </w:rPr>
        <w:t>
      4.2.8.8. Детальные требования к подсистеме таможенно-тарифного и нетарифного регулирования должны быть определены в соответствующем частном техническом задании.</w:t>
      </w:r>
      <w:r>
        <w:br/>
      </w:r>
      <w:r>
        <w:rPr>
          <w:rFonts w:ascii="Times New Roman"/>
          <w:b w:val="false"/>
          <w:i w:val="false"/>
          <w:color w:val="000000"/>
          <w:sz w:val="28"/>
        </w:rPr>
        <w:t>
</w:t>
      </w:r>
      <w:r>
        <w:rPr>
          <w:rFonts w:ascii="Times New Roman"/>
          <w:b w:val="false"/>
          <w:i w:val="false"/>
          <w:color w:val="000000"/>
          <w:sz w:val="28"/>
        </w:rPr>
        <w:t>
      4.2.8.9. Требования к подсистеме тарифного и нетарифного регулирования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4.2.9. Требования к подсистеме технического регулирования</w:t>
      </w:r>
      <w:r>
        <w:br/>
      </w:r>
      <w:r>
        <w:rPr>
          <w:rFonts w:ascii="Times New Roman"/>
          <w:b w:val="false"/>
          <w:i w:val="false"/>
          <w:color w:val="000000"/>
          <w:sz w:val="28"/>
        </w:rPr>
        <w:t>
</w:t>
      </w:r>
      <w:r>
        <w:rPr>
          <w:rFonts w:ascii="Times New Roman"/>
          <w:b w:val="false"/>
          <w:i w:val="false"/>
          <w:color w:val="000000"/>
          <w:sz w:val="28"/>
        </w:rPr>
        <w:t>
      4.2.9.1. Подсистема технического регулирования является новой подсистемой интегрированной системы по отношению к составу подсистем ИИСВВТ.</w:t>
      </w:r>
      <w:r>
        <w:br/>
      </w:r>
      <w:r>
        <w:rPr>
          <w:rFonts w:ascii="Times New Roman"/>
          <w:b w:val="false"/>
          <w:i w:val="false"/>
          <w:color w:val="000000"/>
          <w:sz w:val="28"/>
        </w:rPr>
        <w:t>
</w:t>
      </w:r>
      <w:r>
        <w:rPr>
          <w:rFonts w:ascii="Times New Roman"/>
          <w:b w:val="false"/>
          <w:i w:val="false"/>
          <w:color w:val="000000"/>
          <w:sz w:val="28"/>
        </w:rPr>
        <w:t>
      4.2.9.2. Подсистема технического регулирования должна обеспечивать учет и ведение баз данных в том числе следующих информационных объектов:</w:t>
      </w:r>
      <w:r>
        <w:br/>
      </w:r>
      <w:r>
        <w:rPr>
          <w:rFonts w:ascii="Times New Roman"/>
          <w:b w:val="false"/>
          <w:i w:val="false"/>
          <w:color w:val="000000"/>
          <w:sz w:val="28"/>
        </w:rPr>
        <w:t>
      1) продукция, в отношении которой устанавливаются обязательные требования в рамках Союза;</w:t>
      </w:r>
      <w:r>
        <w:br/>
      </w:r>
      <w:r>
        <w:rPr>
          <w:rFonts w:ascii="Times New Roman"/>
          <w:b w:val="false"/>
          <w:i w:val="false"/>
          <w:color w:val="000000"/>
          <w:sz w:val="28"/>
        </w:rPr>
        <w:t>
      2) продукция, подлежащая обязательному подтверждению соответствия с выдачей сертификатов соответствия и деклараций о соответствии по единой форме;</w:t>
      </w:r>
      <w:r>
        <w:br/>
      </w:r>
      <w:r>
        <w:rPr>
          <w:rFonts w:ascii="Times New Roman"/>
          <w:b w:val="false"/>
          <w:i w:val="false"/>
          <w:color w:val="000000"/>
          <w:sz w:val="28"/>
        </w:rPr>
        <w:t>
      3) продукция, в отношении которой подача таможенной декларации сопровождается представлением документа об оценке соответствия требованиям технических регламентов Союза (технических регламентов Таможенного союза);</w:t>
      </w:r>
      <w:r>
        <w:br/>
      </w:r>
      <w:r>
        <w:rPr>
          <w:rFonts w:ascii="Times New Roman"/>
          <w:b w:val="false"/>
          <w:i w:val="false"/>
          <w:color w:val="000000"/>
          <w:sz w:val="28"/>
        </w:rPr>
        <w:t>
      4) выданные или принятые документы об оценке соответствия (в том числе выданные сертификаты соответствия, зарегистрированные декларации о соответствии, свидетельства о регистрации (государственной регистрации) продукции);</w:t>
      </w:r>
      <w:r>
        <w:br/>
      </w:r>
      <w:r>
        <w:rPr>
          <w:rFonts w:ascii="Times New Roman"/>
          <w:b w:val="false"/>
          <w:i w:val="false"/>
          <w:color w:val="000000"/>
          <w:sz w:val="28"/>
        </w:rPr>
        <w:t>
      5) базы данных органов по оценке соответствия Союза (в том числе органов по сертификации, испытательных лабораторий (центров));</w:t>
      </w:r>
      <w:r>
        <w:br/>
      </w:r>
      <w:r>
        <w:rPr>
          <w:rFonts w:ascii="Times New Roman"/>
          <w:b w:val="false"/>
          <w:i w:val="false"/>
          <w:color w:val="000000"/>
          <w:sz w:val="28"/>
        </w:rPr>
        <w:t>
      6) планы разработки технических регламентов Союза;</w:t>
      </w:r>
      <w:r>
        <w:br/>
      </w:r>
      <w:r>
        <w:rPr>
          <w:rFonts w:ascii="Times New Roman"/>
          <w:b w:val="false"/>
          <w:i w:val="false"/>
          <w:color w:val="000000"/>
          <w:sz w:val="28"/>
        </w:rPr>
        <w:t>
      7) технические регламенты Союза (технические регламенты Таможенного союза), в том числе проекты технических регламентов Союза;</w:t>
      </w:r>
      <w:r>
        <w:br/>
      </w:r>
      <w:r>
        <w:rPr>
          <w:rFonts w:ascii="Times New Roman"/>
          <w:b w:val="false"/>
          <w:i w:val="false"/>
          <w:color w:val="000000"/>
          <w:sz w:val="28"/>
        </w:rPr>
        <w:t>
      8) отзывы по проектам технических регламентов Союза;</w:t>
      </w:r>
      <w:r>
        <w:br/>
      </w:r>
      <w:r>
        <w:rPr>
          <w:rFonts w:ascii="Times New Roman"/>
          <w:b w:val="false"/>
          <w:i w:val="false"/>
          <w:color w:val="000000"/>
          <w:sz w:val="28"/>
        </w:rPr>
        <w:t>
      9) составы рабочих групп по разработке проектов технических регламентов Союза и внесению в них изменений;</w:t>
      </w:r>
      <w:r>
        <w:br/>
      </w:r>
      <w:r>
        <w:rPr>
          <w:rFonts w:ascii="Times New Roman"/>
          <w:b w:val="false"/>
          <w:i w:val="false"/>
          <w:color w:val="000000"/>
          <w:sz w:val="28"/>
        </w:rPr>
        <w:t>
      10) перечни международных и региональных (межгосударственных) стандартов, а в случае их отсутствия – национальных (государственных) стандартов государств-членов, в результате применения которых на добровольной основе обеспечивается соблюдение требований технических регламентов Союза (технических регламентов Таможенного союза);</w:t>
      </w:r>
      <w:r>
        <w:br/>
      </w:r>
      <w:r>
        <w:rPr>
          <w:rFonts w:ascii="Times New Roman"/>
          <w:b w:val="false"/>
          <w:i w:val="false"/>
          <w:color w:val="000000"/>
          <w:sz w:val="28"/>
        </w:rPr>
        <w:t>
      11) перечни международных и региональных (межгосударственных) стандартов, а в случае их отсутствия – национальных (государственных) стандартов государств-членов,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Союза (технических регламентов Таможенного союза) и осуществления оценки соответствия объектов технического регулирования требованиям технических регламентов Союза (технических регламентов Таможенного союза);</w:t>
      </w:r>
      <w:r>
        <w:br/>
      </w:r>
      <w:r>
        <w:rPr>
          <w:rFonts w:ascii="Times New Roman"/>
          <w:b w:val="false"/>
          <w:i w:val="false"/>
          <w:color w:val="000000"/>
          <w:sz w:val="28"/>
        </w:rPr>
        <w:t>
      12) перечни внесистемных единиц величин, применяемых при разработке технических регламентов Союза, включая их соотношение с Международной системой единиц (СИ);</w:t>
      </w:r>
      <w:r>
        <w:br/>
      </w:r>
      <w:r>
        <w:rPr>
          <w:rFonts w:ascii="Times New Roman"/>
          <w:b w:val="false"/>
          <w:i w:val="false"/>
          <w:color w:val="000000"/>
          <w:sz w:val="28"/>
        </w:rPr>
        <w:t>
      13) планы мероприятий, необходимых для реализации технических регламентов Союза (технических регламентов Таможенного союза);</w:t>
      </w:r>
      <w:r>
        <w:br/>
      </w:r>
      <w:r>
        <w:rPr>
          <w:rFonts w:ascii="Times New Roman"/>
          <w:b w:val="false"/>
          <w:i w:val="false"/>
          <w:color w:val="000000"/>
          <w:sz w:val="28"/>
        </w:rPr>
        <w:t>
      14) программы по разработке межгосударственных стандартов, в результате применения которых на добровольной основе обеспечивается соблюдение требований технических регламентов Союза (технических регламентов Таможенного союза), а также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технических регламентов Союза (технических регламентов Таможенного союза) и осуществления оценки (подтверждения) соответствия объектов технического регулирования.</w:t>
      </w:r>
      <w:r>
        <w:br/>
      </w:r>
      <w:r>
        <w:rPr>
          <w:rFonts w:ascii="Times New Roman"/>
          <w:b w:val="false"/>
          <w:i w:val="false"/>
          <w:color w:val="000000"/>
          <w:sz w:val="28"/>
        </w:rPr>
        <w:t>
</w:t>
      </w:r>
      <w:r>
        <w:rPr>
          <w:rFonts w:ascii="Times New Roman"/>
          <w:b w:val="false"/>
          <w:i w:val="false"/>
          <w:color w:val="000000"/>
          <w:sz w:val="28"/>
        </w:rPr>
        <w:t>
      4.2.9.3. В подсистеме технического регулирования должна обеспечиваться возможность автоматизированной подготовки проектов нормативных правовых актов (изменений в нормативные правовые акты), связанных с использованием ТН ВЭД ЕАЭС, анализа, выявления и планирования необходимости внесения изменений в связанные нормативные правовые акты в области технического регулирования при внесении изменений в ТН ВЭД ЕАЭС.</w:t>
      </w:r>
      <w:r>
        <w:br/>
      </w:r>
      <w:r>
        <w:rPr>
          <w:rFonts w:ascii="Times New Roman"/>
          <w:b w:val="false"/>
          <w:i w:val="false"/>
          <w:color w:val="000000"/>
          <w:sz w:val="28"/>
        </w:rPr>
        <w:t>
</w:t>
      </w:r>
      <w:r>
        <w:rPr>
          <w:rFonts w:ascii="Times New Roman"/>
          <w:b w:val="false"/>
          <w:i w:val="false"/>
          <w:color w:val="000000"/>
          <w:sz w:val="28"/>
        </w:rPr>
        <w:t>
      4.2.9.4. В подсистеме технического регулирования должна быть реализована функция поиска по всем объектам, включенным в эту подсистему.</w:t>
      </w:r>
      <w:r>
        <w:br/>
      </w:r>
      <w:r>
        <w:rPr>
          <w:rFonts w:ascii="Times New Roman"/>
          <w:b w:val="false"/>
          <w:i w:val="false"/>
          <w:color w:val="000000"/>
          <w:sz w:val="28"/>
        </w:rPr>
        <w:t>
</w:t>
      </w:r>
      <w:r>
        <w:rPr>
          <w:rFonts w:ascii="Times New Roman"/>
          <w:b w:val="false"/>
          <w:i w:val="false"/>
          <w:color w:val="000000"/>
          <w:sz w:val="28"/>
        </w:rPr>
        <w:t>
      4.2.9.5. Требования к подсистеме технического регулирования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4.2.9.6. Детальные требования к подсистеме технического регулирования должны быть определены в соответствующем частном техническом задании.</w:t>
      </w:r>
      <w:r>
        <w:br/>
      </w:r>
      <w:r>
        <w:rPr>
          <w:rFonts w:ascii="Times New Roman"/>
          <w:b w:val="false"/>
          <w:i w:val="false"/>
          <w:color w:val="000000"/>
          <w:sz w:val="28"/>
        </w:rPr>
        <w:t>
</w:t>
      </w:r>
      <w:r>
        <w:rPr>
          <w:rFonts w:ascii="Times New Roman"/>
          <w:b w:val="false"/>
          <w:i w:val="false"/>
          <w:color w:val="000000"/>
          <w:sz w:val="28"/>
        </w:rPr>
        <w:t>
      4.2.10. Требования к подсистеме управления общими процессами</w:t>
      </w:r>
      <w:r>
        <w:br/>
      </w:r>
      <w:r>
        <w:rPr>
          <w:rFonts w:ascii="Times New Roman"/>
          <w:b w:val="false"/>
          <w:i w:val="false"/>
          <w:color w:val="000000"/>
          <w:sz w:val="28"/>
        </w:rPr>
        <w:t>
</w:t>
      </w:r>
      <w:r>
        <w:rPr>
          <w:rFonts w:ascii="Times New Roman"/>
          <w:b w:val="false"/>
          <w:i w:val="false"/>
          <w:color w:val="000000"/>
          <w:sz w:val="28"/>
        </w:rPr>
        <w:t>
      4.2.10.1. Подсистема управления общими процессами является новой подсистемой интегрированной системы по отношению к составу подсистем ИИСВВТ.</w:t>
      </w:r>
      <w:r>
        <w:br/>
      </w:r>
      <w:r>
        <w:rPr>
          <w:rFonts w:ascii="Times New Roman"/>
          <w:b w:val="false"/>
          <w:i w:val="false"/>
          <w:color w:val="000000"/>
          <w:sz w:val="28"/>
        </w:rPr>
        <w:t>
</w:t>
      </w:r>
      <w:r>
        <w:rPr>
          <w:rFonts w:ascii="Times New Roman"/>
          <w:b w:val="false"/>
          <w:i w:val="false"/>
          <w:color w:val="000000"/>
          <w:sz w:val="28"/>
        </w:rPr>
        <w:t>
      4.2.10 .2. Подсистема управления общими процессами должна включать в себя набор сервисов, обеспечивающих реализацию общих процессов в рамках интеграционного сегмента Комиссии в соответствии с требованиями, устанавливаемыми соответствующими технологическими документами, разрабатываемыми и утверждаемыми Комиссией (далее – сервисы общих процессов).</w:t>
      </w:r>
      <w:r>
        <w:br/>
      </w:r>
      <w:r>
        <w:rPr>
          <w:rFonts w:ascii="Times New Roman"/>
          <w:b w:val="false"/>
          <w:i w:val="false"/>
          <w:color w:val="000000"/>
          <w:sz w:val="28"/>
        </w:rPr>
        <w:t>
</w:t>
      </w:r>
      <w:r>
        <w:rPr>
          <w:rFonts w:ascii="Times New Roman"/>
          <w:b w:val="false"/>
          <w:i w:val="false"/>
          <w:color w:val="000000"/>
          <w:sz w:val="28"/>
        </w:rPr>
        <w:t>
      4.2.10.3. Подсистема управления общими процессами должна включать в себя компоненты, обеспечивающие мониторинг и контроль реализации общих процессов в интегрированной системе на прикладном уровне.</w:t>
      </w:r>
      <w:r>
        <w:br/>
      </w:r>
      <w:r>
        <w:rPr>
          <w:rFonts w:ascii="Times New Roman"/>
          <w:b w:val="false"/>
          <w:i w:val="false"/>
          <w:color w:val="000000"/>
          <w:sz w:val="28"/>
        </w:rPr>
        <w:t>
</w:t>
      </w:r>
      <w:r>
        <w:rPr>
          <w:rFonts w:ascii="Times New Roman"/>
          <w:b w:val="false"/>
          <w:i w:val="false"/>
          <w:color w:val="000000"/>
          <w:sz w:val="28"/>
        </w:rPr>
        <w:t>
      4.2.10.4. Подсистема управления общими процессами должна обеспечивать взаимодействие с другими подсистемами интеграционного сегмента Комиссии для получения и (или) передачи информации, доступа к общим информационным ресурсам для обеспечения функционирования общих процессов.</w:t>
      </w:r>
      <w:r>
        <w:br/>
      </w:r>
      <w:r>
        <w:rPr>
          <w:rFonts w:ascii="Times New Roman"/>
          <w:b w:val="false"/>
          <w:i w:val="false"/>
          <w:color w:val="000000"/>
          <w:sz w:val="28"/>
        </w:rPr>
        <w:t>
</w:t>
      </w:r>
      <w:r>
        <w:rPr>
          <w:rFonts w:ascii="Times New Roman"/>
          <w:b w:val="false"/>
          <w:i w:val="false"/>
          <w:color w:val="000000"/>
          <w:sz w:val="28"/>
        </w:rPr>
        <w:t>
      4.2.10.5. Сервисы общих процессов должны обеспечивать осуществление в том числе следующих функций:</w:t>
      </w:r>
      <w:r>
        <w:br/>
      </w:r>
      <w:r>
        <w:rPr>
          <w:rFonts w:ascii="Times New Roman"/>
          <w:b w:val="false"/>
          <w:i w:val="false"/>
          <w:color w:val="000000"/>
          <w:sz w:val="28"/>
        </w:rPr>
        <w:t>
      1) прием электронных сообщений, предназначенных для интеграционного сегмента Комиссии, от национальных сегментов;</w:t>
      </w:r>
      <w:r>
        <w:br/>
      </w:r>
      <w:r>
        <w:rPr>
          <w:rFonts w:ascii="Times New Roman"/>
          <w:b w:val="false"/>
          <w:i w:val="false"/>
          <w:color w:val="000000"/>
          <w:sz w:val="28"/>
        </w:rPr>
        <w:t>
      2) передача электронных сообщений, содержащих нормативно-справочную информацию, реестры и регистры, в подсистему ведения нормативно-справочной информации, реестров и регистров для последующей обработки в соответствии с требованиями, устанавливаемыми технологическими документами общих процессов;</w:t>
      </w:r>
      <w:r>
        <w:br/>
      </w:r>
      <w:r>
        <w:rPr>
          <w:rFonts w:ascii="Times New Roman"/>
          <w:b w:val="false"/>
          <w:i w:val="false"/>
          <w:color w:val="000000"/>
          <w:sz w:val="28"/>
        </w:rPr>
        <w:t>
      3) передача электронных сообщений, содержащихнормативно-справочную информацию, реестры и регистры, в информационный портал Союза для публикации в соответствии с требованиями, устанавливаемыми технологическими документами общих процессов;</w:t>
      </w:r>
      <w:r>
        <w:br/>
      </w:r>
      <w:r>
        <w:rPr>
          <w:rFonts w:ascii="Times New Roman"/>
          <w:b w:val="false"/>
          <w:i w:val="false"/>
          <w:color w:val="000000"/>
          <w:sz w:val="28"/>
        </w:rPr>
        <w:t>
      4) распространение нормативно-справочной информации, реестров и регистров в национальные сегменты;</w:t>
      </w:r>
      <w:r>
        <w:br/>
      </w:r>
      <w:r>
        <w:rPr>
          <w:rFonts w:ascii="Times New Roman"/>
          <w:b w:val="false"/>
          <w:i w:val="false"/>
          <w:color w:val="000000"/>
          <w:sz w:val="28"/>
        </w:rPr>
        <w:t>
      5) получение информации из подсистем интеграционного сегмента Комиссии от национальных сегментов по запросу.</w:t>
      </w:r>
      <w:r>
        <w:br/>
      </w:r>
      <w:r>
        <w:rPr>
          <w:rFonts w:ascii="Times New Roman"/>
          <w:b w:val="false"/>
          <w:i w:val="false"/>
          <w:color w:val="000000"/>
          <w:sz w:val="28"/>
        </w:rPr>
        <w:t>
</w:t>
      </w:r>
      <w:r>
        <w:rPr>
          <w:rFonts w:ascii="Times New Roman"/>
          <w:b w:val="false"/>
          <w:i w:val="false"/>
          <w:color w:val="000000"/>
          <w:sz w:val="28"/>
        </w:rPr>
        <w:t xml:space="preserve">
      4.2.10.6. Подсистема управления общими процессами должна включать унифицированные компоненты, обеспечивающие базовую реализацию операций общих процессов в соответствии с требованиями, устанавливаемыми технологическими документами общих процессов, разрабатываемыми и утверждаемыми Комиссией (далее – компоненты базовой реализации общих процессов). </w:t>
      </w:r>
      <w:r>
        <w:br/>
      </w:r>
      <w:r>
        <w:rPr>
          <w:rFonts w:ascii="Times New Roman"/>
          <w:b w:val="false"/>
          <w:i w:val="false"/>
          <w:color w:val="000000"/>
          <w:sz w:val="28"/>
        </w:rPr>
        <w:t>
</w:t>
      </w:r>
      <w:r>
        <w:rPr>
          <w:rFonts w:ascii="Times New Roman"/>
          <w:b w:val="false"/>
          <w:i w:val="false"/>
          <w:color w:val="000000"/>
          <w:sz w:val="28"/>
        </w:rPr>
        <w:t>
      4.2.10.7. Компоненты базовой реализации общих процессов предназначены для использования при комплексном и межгосударственном тестировании и испытаниях интегрированной системы, и могут быть при необходимости использованы при реализации сервисов общих процессов в национальных сегментах.</w:t>
      </w:r>
      <w:r>
        <w:br/>
      </w:r>
      <w:r>
        <w:rPr>
          <w:rFonts w:ascii="Times New Roman"/>
          <w:b w:val="false"/>
          <w:i w:val="false"/>
          <w:color w:val="000000"/>
          <w:sz w:val="28"/>
        </w:rPr>
        <w:t>
</w:t>
      </w:r>
      <w:r>
        <w:rPr>
          <w:rFonts w:ascii="Times New Roman"/>
          <w:b w:val="false"/>
          <w:i w:val="false"/>
          <w:color w:val="000000"/>
          <w:sz w:val="28"/>
        </w:rPr>
        <w:t>
      4.2.10.8. Компоненты базовой реализации общих процессов должны обеспечивать необходимый набор функций для реализации общих процессов, включая:</w:t>
      </w:r>
      <w:r>
        <w:br/>
      </w:r>
      <w:r>
        <w:rPr>
          <w:rFonts w:ascii="Times New Roman"/>
          <w:b w:val="false"/>
          <w:i w:val="false"/>
          <w:color w:val="000000"/>
          <w:sz w:val="28"/>
        </w:rPr>
        <w:t>
      1) ввод, редактирование и просмотр информации в соответствии с требованиями технологических документов общих процессов;</w:t>
      </w:r>
      <w:r>
        <w:br/>
      </w:r>
      <w:r>
        <w:rPr>
          <w:rFonts w:ascii="Times New Roman"/>
          <w:b w:val="false"/>
          <w:i w:val="false"/>
          <w:color w:val="000000"/>
          <w:sz w:val="28"/>
        </w:rPr>
        <w:t>
      2) выполнение форматно-логического контроля вводимой информации в соответствии с требованиями технологических документов общих процессов;</w:t>
      </w:r>
      <w:r>
        <w:br/>
      </w:r>
      <w:r>
        <w:rPr>
          <w:rFonts w:ascii="Times New Roman"/>
          <w:b w:val="false"/>
          <w:i w:val="false"/>
          <w:color w:val="000000"/>
          <w:sz w:val="28"/>
        </w:rPr>
        <w:t>
      3) долговременное хранение введенной информации;</w:t>
      </w:r>
      <w:r>
        <w:br/>
      </w:r>
      <w:r>
        <w:rPr>
          <w:rFonts w:ascii="Times New Roman"/>
          <w:b w:val="false"/>
          <w:i w:val="false"/>
          <w:color w:val="000000"/>
          <w:sz w:val="28"/>
        </w:rPr>
        <w:t>
      4) возможность формирования предопределенного набора печатных форм на основе хранимой информации;</w:t>
      </w:r>
      <w:r>
        <w:br/>
      </w:r>
      <w:r>
        <w:rPr>
          <w:rFonts w:ascii="Times New Roman"/>
          <w:b w:val="false"/>
          <w:i w:val="false"/>
          <w:color w:val="000000"/>
          <w:sz w:val="28"/>
        </w:rPr>
        <w:t>
      5) взаимодействие с сервисами общих процессов средствами интеграционной платформы.</w:t>
      </w:r>
      <w:r>
        <w:br/>
      </w:r>
      <w:r>
        <w:rPr>
          <w:rFonts w:ascii="Times New Roman"/>
          <w:b w:val="false"/>
          <w:i w:val="false"/>
          <w:color w:val="000000"/>
          <w:sz w:val="28"/>
        </w:rPr>
        <w:t>
</w:t>
      </w:r>
      <w:r>
        <w:rPr>
          <w:rFonts w:ascii="Times New Roman"/>
          <w:b w:val="false"/>
          <w:i w:val="false"/>
          <w:color w:val="000000"/>
          <w:sz w:val="28"/>
        </w:rPr>
        <w:t>
      4.2.10.9. Пользовательские интерфейсы компонентов базовой реализации общих процессов должны обеспечивать возможность расширения функциональных возможностей в случае использовании их в качестве основы для реализации сервисов общих процессов в национальных сегментах.</w:t>
      </w:r>
      <w:r>
        <w:br/>
      </w:r>
      <w:r>
        <w:rPr>
          <w:rFonts w:ascii="Times New Roman"/>
          <w:b w:val="false"/>
          <w:i w:val="false"/>
          <w:color w:val="000000"/>
          <w:sz w:val="28"/>
        </w:rPr>
        <w:t>
</w:t>
      </w:r>
      <w:r>
        <w:rPr>
          <w:rFonts w:ascii="Times New Roman"/>
          <w:b w:val="false"/>
          <w:i w:val="false"/>
          <w:color w:val="000000"/>
          <w:sz w:val="28"/>
        </w:rPr>
        <w:t>
      4.2.10.10. Компоненты базовой реализации общих процессов должны обеспечивать возможность приема и отправки электронных сообщений средствами интеграционной платформы в соответствии с требованиями технологических документов общих процессов.</w:t>
      </w:r>
      <w:r>
        <w:br/>
      </w:r>
      <w:r>
        <w:rPr>
          <w:rFonts w:ascii="Times New Roman"/>
          <w:b w:val="false"/>
          <w:i w:val="false"/>
          <w:color w:val="000000"/>
          <w:sz w:val="28"/>
        </w:rPr>
        <w:t>
</w:t>
      </w:r>
      <w:r>
        <w:rPr>
          <w:rFonts w:ascii="Times New Roman"/>
          <w:b w:val="false"/>
          <w:i w:val="false"/>
          <w:color w:val="000000"/>
          <w:sz w:val="28"/>
        </w:rPr>
        <w:t>
      4.2.10.11. Подсистема управления общими процессами должна обеспечивать возможность поиска и просмотра информации, введенной с помощью пользовательского интерфейса или полученной от сервисов общих процессов.</w:t>
      </w:r>
      <w:r>
        <w:br/>
      </w:r>
      <w:r>
        <w:rPr>
          <w:rFonts w:ascii="Times New Roman"/>
          <w:b w:val="false"/>
          <w:i w:val="false"/>
          <w:color w:val="000000"/>
          <w:sz w:val="28"/>
        </w:rPr>
        <w:t>
</w:t>
      </w:r>
      <w:r>
        <w:rPr>
          <w:rFonts w:ascii="Times New Roman"/>
          <w:b w:val="false"/>
          <w:i w:val="false"/>
          <w:color w:val="000000"/>
          <w:sz w:val="28"/>
        </w:rPr>
        <w:t>
      4.2.10.12. Подсистема управления общими процессами должна обеспечивать возможность формирования печатных форм электронных документов на основе данных, введенных с помощью пользовательского интерфейса или полученной от сервисов общих процессов.</w:t>
      </w:r>
      <w:r>
        <w:br/>
      </w:r>
      <w:r>
        <w:rPr>
          <w:rFonts w:ascii="Times New Roman"/>
          <w:b w:val="false"/>
          <w:i w:val="false"/>
          <w:color w:val="000000"/>
          <w:sz w:val="28"/>
        </w:rPr>
        <w:t>
</w:t>
      </w:r>
      <w:r>
        <w:rPr>
          <w:rFonts w:ascii="Times New Roman"/>
          <w:b w:val="false"/>
          <w:i w:val="false"/>
          <w:color w:val="000000"/>
          <w:sz w:val="28"/>
        </w:rPr>
        <w:t>
      4.2.10.13. Подсистема управления общими процессами должна обеспечивать возможность подключения внешних компонентов, осуществляющих функции установки и проверки ЭЦП на данных, обрабатываемых этой подсистемой.</w:t>
      </w:r>
      <w:r>
        <w:br/>
      </w:r>
      <w:r>
        <w:rPr>
          <w:rFonts w:ascii="Times New Roman"/>
          <w:b w:val="false"/>
          <w:i w:val="false"/>
          <w:color w:val="000000"/>
          <w:sz w:val="28"/>
        </w:rPr>
        <w:t>
</w:t>
      </w:r>
      <w:r>
        <w:rPr>
          <w:rFonts w:ascii="Times New Roman"/>
          <w:b w:val="false"/>
          <w:i w:val="false"/>
          <w:color w:val="000000"/>
          <w:sz w:val="28"/>
        </w:rPr>
        <w:t>
      4.2.10.14. Подсистема управления общими процессами должна обеспечивать подключение к интеграционному шлюзу национального сегмента для приема и отправки электронных сообщений от сервисов общих процессов (в сервисы общих процессов) в соответствии с требованиями, установленными технологическими документами общих процессов.</w:t>
      </w:r>
      <w:r>
        <w:br/>
      </w:r>
      <w:r>
        <w:rPr>
          <w:rFonts w:ascii="Times New Roman"/>
          <w:b w:val="false"/>
          <w:i w:val="false"/>
          <w:color w:val="000000"/>
          <w:sz w:val="28"/>
        </w:rPr>
        <w:t>
</w:t>
      </w:r>
      <w:r>
        <w:rPr>
          <w:rFonts w:ascii="Times New Roman"/>
          <w:b w:val="false"/>
          <w:i w:val="false"/>
          <w:color w:val="000000"/>
          <w:sz w:val="28"/>
        </w:rPr>
        <w:t>
      4.2.10.15. Подсистема управления общими процессами должна использовать нормативно-справочную и иную информацию, получаемую из общих информационных ресурсов средствами интеграционной платформы.</w:t>
      </w:r>
      <w:r>
        <w:br/>
      </w:r>
      <w:r>
        <w:rPr>
          <w:rFonts w:ascii="Times New Roman"/>
          <w:b w:val="false"/>
          <w:i w:val="false"/>
          <w:color w:val="000000"/>
          <w:sz w:val="28"/>
        </w:rPr>
        <w:t>
</w:t>
      </w:r>
      <w:r>
        <w:rPr>
          <w:rFonts w:ascii="Times New Roman"/>
          <w:b w:val="false"/>
          <w:i w:val="false"/>
          <w:color w:val="000000"/>
          <w:sz w:val="28"/>
        </w:rPr>
        <w:t>
      4.2.10.16. Перечень общих процессов, для которых в подсистеме управления общими процессами разрабатываются компоненты базовой реализации общих процессов, должен быть определен на этапе общесистемного проектирования интегрированной системы.</w:t>
      </w:r>
      <w:r>
        <w:br/>
      </w:r>
      <w:r>
        <w:rPr>
          <w:rFonts w:ascii="Times New Roman"/>
          <w:b w:val="false"/>
          <w:i w:val="false"/>
          <w:color w:val="000000"/>
          <w:sz w:val="28"/>
        </w:rPr>
        <w:t>
</w:t>
      </w:r>
      <w:r>
        <w:rPr>
          <w:rFonts w:ascii="Times New Roman"/>
          <w:b w:val="false"/>
          <w:i w:val="false"/>
          <w:color w:val="000000"/>
          <w:sz w:val="28"/>
        </w:rPr>
        <w:t>
      4.2.10.17. Требования к подсистеме управления общими процессами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4.2.10.18. Детальные требования к подсистеме управления общими процессами должны быть определены в соответствующем частном техническом задании.</w:t>
      </w:r>
      <w:r>
        <w:br/>
      </w:r>
      <w:r>
        <w:rPr>
          <w:rFonts w:ascii="Times New Roman"/>
          <w:b w:val="false"/>
          <w:i w:val="false"/>
          <w:color w:val="000000"/>
          <w:sz w:val="28"/>
        </w:rPr>
        <w:t>
</w:t>
      </w:r>
      <w:r>
        <w:rPr>
          <w:rFonts w:ascii="Times New Roman"/>
          <w:b w:val="false"/>
          <w:i w:val="false"/>
          <w:color w:val="000000"/>
          <w:sz w:val="28"/>
        </w:rPr>
        <w:t>
      4.2.11. Требования к подсистеме идентификации субъектов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4.2.11.1. Подсистема идентификации субъектов внешнеэкономической деятельности является новой подсистемой интегрированной системы по отношению к составу подсистем ИИСВВТ.</w:t>
      </w:r>
      <w:r>
        <w:br/>
      </w:r>
      <w:r>
        <w:rPr>
          <w:rFonts w:ascii="Times New Roman"/>
          <w:b w:val="false"/>
          <w:i w:val="false"/>
          <w:color w:val="000000"/>
          <w:sz w:val="28"/>
        </w:rPr>
        <w:t>
</w:t>
      </w:r>
      <w:r>
        <w:rPr>
          <w:rFonts w:ascii="Times New Roman"/>
          <w:b w:val="false"/>
          <w:i w:val="false"/>
          <w:color w:val="000000"/>
          <w:sz w:val="28"/>
        </w:rPr>
        <w:t>
      4.2.11.2. Подсистема идентификации субъектов внешнеэкономической деятельности предназначена для информационно-технологической поддержки создаваемой единой системы идентификации участников внешнеэкономической деятельности на таможенной территории Союза.</w:t>
      </w:r>
      <w:r>
        <w:br/>
      </w:r>
      <w:r>
        <w:rPr>
          <w:rFonts w:ascii="Times New Roman"/>
          <w:b w:val="false"/>
          <w:i w:val="false"/>
          <w:color w:val="000000"/>
          <w:sz w:val="28"/>
        </w:rPr>
        <w:t>
</w:t>
      </w:r>
      <w:r>
        <w:rPr>
          <w:rFonts w:ascii="Times New Roman"/>
          <w:b w:val="false"/>
          <w:i w:val="false"/>
          <w:color w:val="000000"/>
          <w:sz w:val="28"/>
        </w:rPr>
        <w:t>
      4.2.11.3. Единая система идентификации участников внешнеэкономической деятельности на таможенной территории Союза создается в следующих целях:</w:t>
      </w:r>
      <w:r>
        <w:br/>
      </w:r>
      <w:r>
        <w:rPr>
          <w:rFonts w:ascii="Times New Roman"/>
          <w:b w:val="false"/>
          <w:i w:val="false"/>
          <w:color w:val="000000"/>
          <w:sz w:val="28"/>
        </w:rPr>
        <w:t xml:space="preserve">
      1) обеспечение уникальной идентификации заинтересованных лиц в рамках Союза (в том числе граждан государств, не являющихся </w:t>
      </w:r>
      <w:r>
        <w:br/>
      </w:r>
      <w:r>
        <w:rPr>
          <w:rFonts w:ascii="Times New Roman"/>
          <w:b w:val="false"/>
          <w:i w:val="false"/>
          <w:color w:val="000000"/>
          <w:sz w:val="28"/>
        </w:rPr>
        <w:t>
членами Союза);</w:t>
      </w:r>
      <w:r>
        <w:br/>
      </w:r>
      <w:r>
        <w:rPr>
          <w:rFonts w:ascii="Times New Roman"/>
          <w:b w:val="false"/>
          <w:i w:val="false"/>
          <w:color w:val="000000"/>
          <w:sz w:val="28"/>
        </w:rPr>
        <w:t>
      2) оптимизация алгоритмов и повышение эффективности применяемых в государствах-членах систем управления рисками за счет создания возможности анализа всей цепочки поставки продукции;</w:t>
      </w:r>
      <w:r>
        <w:br/>
      </w:r>
      <w:r>
        <w:rPr>
          <w:rFonts w:ascii="Times New Roman"/>
          <w:b w:val="false"/>
          <w:i w:val="false"/>
          <w:color w:val="000000"/>
          <w:sz w:val="28"/>
        </w:rPr>
        <w:t>
      3) упрощение форм документов, используемых в таможенных целях, структур и форматов их электронных копий, а также повышение достоверности содержащихся в них сведений;</w:t>
      </w:r>
      <w:r>
        <w:br/>
      </w:r>
      <w:r>
        <w:rPr>
          <w:rFonts w:ascii="Times New Roman"/>
          <w:b w:val="false"/>
          <w:i w:val="false"/>
          <w:color w:val="000000"/>
          <w:sz w:val="28"/>
        </w:rPr>
        <w:t>
      4) оптимизация информационного взаимодействия между таможенными службами государств-членов.</w:t>
      </w:r>
      <w:r>
        <w:br/>
      </w:r>
      <w:r>
        <w:rPr>
          <w:rFonts w:ascii="Times New Roman"/>
          <w:b w:val="false"/>
          <w:i w:val="false"/>
          <w:color w:val="000000"/>
          <w:sz w:val="28"/>
        </w:rPr>
        <w:t>
</w:t>
      </w:r>
      <w:r>
        <w:rPr>
          <w:rFonts w:ascii="Times New Roman"/>
          <w:b w:val="false"/>
          <w:i w:val="false"/>
          <w:color w:val="000000"/>
          <w:sz w:val="28"/>
        </w:rPr>
        <w:t>
      4.2.11.4. Единая система идентификации участников внешнеэкономической деятельности на таможенной территории Союза создается с учетом следующих особенностей:</w:t>
      </w:r>
      <w:r>
        <w:br/>
      </w:r>
      <w:r>
        <w:rPr>
          <w:rFonts w:ascii="Times New Roman"/>
          <w:b w:val="false"/>
          <w:i w:val="false"/>
          <w:color w:val="000000"/>
          <w:sz w:val="28"/>
        </w:rPr>
        <w:t>
      1) каждому участнику внешнеэкономической деятельности должен присваиваться уникальный идентификационный номер участника внешнеэкономической деятельности (далее – идентификационный номер);</w:t>
      </w:r>
      <w:r>
        <w:br/>
      </w:r>
      <w:r>
        <w:rPr>
          <w:rFonts w:ascii="Times New Roman"/>
          <w:b w:val="false"/>
          <w:i w:val="false"/>
          <w:color w:val="000000"/>
          <w:sz w:val="28"/>
        </w:rPr>
        <w:t>
      2) присвоение идентификационного номера, учет и ведение базы данных идентификационных номеров осуществляют уполномоченные органы государств-членов;</w:t>
      </w:r>
      <w:r>
        <w:br/>
      </w:r>
      <w:r>
        <w:rPr>
          <w:rFonts w:ascii="Times New Roman"/>
          <w:b w:val="false"/>
          <w:i w:val="false"/>
          <w:color w:val="000000"/>
          <w:sz w:val="28"/>
        </w:rPr>
        <w:t>
      3) ведение интегрированного информационного ресурса, содержащего сведения о присвоенных, приостановленных и аннулированных идентификационных номерах, осуществляет Комиссия;</w:t>
      </w:r>
      <w:r>
        <w:br/>
      </w:r>
      <w:r>
        <w:rPr>
          <w:rFonts w:ascii="Times New Roman"/>
          <w:b w:val="false"/>
          <w:i w:val="false"/>
          <w:color w:val="000000"/>
          <w:sz w:val="28"/>
        </w:rPr>
        <w:t>
      4) присвоенный идентификационный номер должен использоваться во всех формах таможенных документов, используемых при информационном взаимодействии между таможенными органами государств-членов.</w:t>
      </w:r>
      <w:r>
        <w:br/>
      </w:r>
      <w:r>
        <w:rPr>
          <w:rFonts w:ascii="Times New Roman"/>
          <w:b w:val="false"/>
          <w:i w:val="false"/>
          <w:color w:val="000000"/>
          <w:sz w:val="28"/>
        </w:rPr>
        <w:t>
</w:t>
      </w:r>
      <w:r>
        <w:rPr>
          <w:rFonts w:ascii="Times New Roman"/>
          <w:b w:val="false"/>
          <w:i w:val="false"/>
          <w:color w:val="000000"/>
          <w:sz w:val="28"/>
        </w:rPr>
        <w:t>
      4.2.11.5. Подсистема идентификации субъектов внешнеэкономической деятельности должна строиться как совокупность взаимодействующих национальных компонентов государств-членов и интеграционного компонента Комиссии.</w:t>
      </w:r>
      <w:r>
        <w:br/>
      </w:r>
      <w:r>
        <w:rPr>
          <w:rFonts w:ascii="Times New Roman"/>
          <w:b w:val="false"/>
          <w:i w:val="false"/>
          <w:color w:val="000000"/>
          <w:sz w:val="28"/>
        </w:rPr>
        <w:t>
</w:t>
      </w:r>
      <w:r>
        <w:rPr>
          <w:rFonts w:ascii="Times New Roman"/>
          <w:b w:val="false"/>
          <w:i w:val="false"/>
          <w:color w:val="000000"/>
          <w:sz w:val="28"/>
        </w:rPr>
        <w:t>
      4.2.11.6. Национальные компоненты государств-членов подсистемы идентификации субъектов внешнеэкономической деятельности должны обеспечивать присвоение субъектам внешнеэкономической деятельности идентификационных номеров в унифицированном формате, учет и ведение базы данных таких идентификационных номеров.</w:t>
      </w:r>
      <w:r>
        <w:br/>
      </w:r>
      <w:r>
        <w:rPr>
          <w:rFonts w:ascii="Times New Roman"/>
          <w:b w:val="false"/>
          <w:i w:val="false"/>
          <w:color w:val="000000"/>
          <w:sz w:val="28"/>
        </w:rPr>
        <w:t>
</w:t>
      </w:r>
      <w:r>
        <w:rPr>
          <w:rFonts w:ascii="Times New Roman"/>
          <w:b w:val="false"/>
          <w:i w:val="false"/>
          <w:color w:val="000000"/>
          <w:sz w:val="28"/>
        </w:rPr>
        <w:t>
      4.2.11.7. Интеграционный компонент Комиссии подсистемы идентификации субъектов внешнеэкономической деятельности должен обеспечивать ведение общего информационного ресурса, содержащего сведения о присвоенных (приостановленных, аннулированных) идентификационных номерах субъектов внешнеэкономической деятельности и предоставление регламентированного доступа уполномоченным органам и заинтересованным лицам к указанному общему информационному ресурсу.</w:t>
      </w:r>
      <w:r>
        <w:br/>
      </w:r>
      <w:r>
        <w:rPr>
          <w:rFonts w:ascii="Times New Roman"/>
          <w:b w:val="false"/>
          <w:i w:val="false"/>
          <w:color w:val="000000"/>
          <w:sz w:val="28"/>
        </w:rPr>
        <w:t>
</w:t>
      </w:r>
      <w:r>
        <w:rPr>
          <w:rFonts w:ascii="Times New Roman"/>
          <w:b w:val="false"/>
          <w:i w:val="false"/>
          <w:color w:val="000000"/>
          <w:sz w:val="28"/>
        </w:rPr>
        <w:t>
      4.2.11.8. Детальные требования к подсистеме идентификации субъектов внешнеэкономической деятельности должны быть определены в соответствующем частном техническом задании.</w:t>
      </w:r>
      <w:r>
        <w:br/>
      </w:r>
      <w:r>
        <w:rPr>
          <w:rFonts w:ascii="Times New Roman"/>
          <w:b w:val="false"/>
          <w:i w:val="false"/>
          <w:color w:val="000000"/>
          <w:sz w:val="28"/>
        </w:rPr>
        <w:t>
</w:t>
      </w:r>
      <w:r>
        <w:rPr>
          <w:rFonts w:ascii="Times New Roman"/>
          <w:b w:val="false"/>
          <w:i w:val="false"/>
          <w:color w:val="000000"/>
          <w:sz w:val="28"/>
        </w:rPr>
        <w:t>
      4.2.11.9. Требования к подсистеме идентификации субъектов внешнеэкономической деятельности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4.2.12. Требования к интеграционной платформе</w:t>
      </w:r>
      <w:r>
        <w:br/>
      </w:r>
      <w:r>
        <w:rPr>
          <w:rFonts w:ascii="Times New Roman"/>
          <w:b w:val="false"/>
          <w:i w:val="false"/>
          <w:color w:val="000000"/>
          <w:sz w:val="28"/>
        </w:rPr>
        <w:t>
</w:t>
      </w:r>
      <w:r>
        <w:rPr>
          <w:rFonts w:ascii="Times New Roman"/>
          <w:b w:val="false"/>
          <w:i w:val="false"/>
          <w:color w:val="000000"/>
          <w:sz w:val="28"/>
        </w:rPr>
        <w:t>
      4.2.12.1. Требования к интеграционным шлюзам</w:t>
      </w:r>
      <w:r>
        <w:br/>
      </w:r>
      <w:r>
        <w:rPr>
          <w:rFonts w:ascii="Times New Roman"/>
          <w:b w:val="false"/>
          <w:i w:val="false"/>
          <w:color w:val="000000"/>
          <w:sz w:val="28"/>
        </w:rPr>
        <w:t>
</w:t>
      </w:r>
      <w:r>
        <w:rPr>
          <w:rFonts w:ascii="Times New Roman"/>
          <w:b w:val="false"/>
          <w:i w:val="false"/>
          <w:color w:val="000000"/>
          <w:sz w:val="28"/>
        </w:rPr>
        <w:t>
      4.2.12.1.1. Интеграционный шлюз должен обеспечивать электронный обмен данными между информационными системами Комиссии и уполномоченных органов.</w:t>
      </w:r>
      <w:r>
        <w:br/>
      </w:r>
      <w:r>
        <w:rPr>
          <w:rFonts w:ascii="Times New Roman"/>
          <w:b w:val="false"/>
          <w:i w:val="false"/>
          <w:color w:val="000000"/>
          <w:sz w:val="28"/>
        </w:rPr>
        <w:t>
</w:t>
      </w:r>
      <w:r>
        <w:rPr>
          <w:rFonts w:ascii="Times New Roman"/>
          <w:b w:val="false"/>
          <w:i w:val="false"/>
          <w:color w:val="000000"/>
          <w:sz w:val="28"/>
        </w:rPr>
        <w:t>
      4.2.12.1.2. Интеграционный шлюз должен предоставлять возможность подключения информационных систем Комиссии и уполномоченных органов к интеграционной платформе и обеспечивать преобразование протоколов и форматов электронных сообщений (при необходимости).</w:t>
      </w:r>
      <w:r>
        <w:br/>
      </w:r>
      <w:r>
        <w:rPr>
          <w:rFonts w:ascii="Times New Roman"/>
          <w:b w:val="false"/>
          <w:i w:val="false"/>
          <w:color w:val="000000"/>
          <w:sz w:val="28"/>
        </w:rPr>
        <w:t>
</w:t>
      </w:r>
      <w:r>
        <w:rPr>
          <w:rFonts w:ascii="Times New Roman"/>
          <w:b w:val="false"/>
          <w:i w:val="false"/>
          <w:color w:val="000000"/>
          <w:sz w:val="28"/>
        </w:rPr>
        <w:t>
      4.2.12.1.3. Интеграционный шлюз должен обеспечивать маршрутизацию в интеграционные шлюзы смежных сегментов электронных сообщений, поступающих из информационных систем Комиссии и уполномоченных органов.</w:t>
      </w:r>
      <w:r>
        <w:br/>
      </w:r>
      <w:r>
        <w:rPr>
          <w:rFonts w:ascii="Times New Roman"/>
          <w:b w:val="false"/>
          <w:i w:val="false"/>
          <w:color w:val="000000"/>
          <w:sz w:val="28"/>
        </w:rPr>
        <w:t>
</w:t>
      </w:r>
      <w:r>
        <w:rPr>
          <w:rFonts w:ascii="Times New Roman"/>
          <w:b w:val="false"/>
          <w:i w:val="false"/>
          <w:color w:val="000000"/>
          <w:sz w:val="28"/>
        </w:rPr>
        <w:t>
      4.2.12.1.4. Интеграционный шлюз интеграционного сегмента Комиссии и национального сегмента должен обеспечивать информационное взаимодействие с интеграционными шлюзами смежных сегментов.</w:t>
      </w:r>
      <w:r>
        <w:br/>
      </w:r>
      <w:r>
        <w:rPr>
          <w:rFonts w:ascii="Times New Roman"/>
          <w:b w:val="false"/>
          <w:i w:val="false"/>
          <w:color w:val="000000"/>
          <w:sz w:val="28"/>
        </w:rPr>
        <w:t>
</w:t>
      </w:r>
      <w:r>
        <w:rPr>
          <w:rFonts w:ascii="Times New Roman"/>
          <w:b w:val="false"/>
          <w:i w:val="false"/>
          <w:color w:val="000000"/>
          <w:sz w:val="28"/>
        </w:rPr>
        <w:t>
      4.2.12.1.5. Интеграционный шлюз должен обеспечивать маршрутизацию в информационные системы Комиссии и уполномоченных органов электронных сообщений, поступающих от интеграционных шлюзов смежных сегментов.</w:t>
      </w:r>
      <w:r>
        <w:br/>
      </w:r>
      <w:r>
        <w:rPr>
          <w:rFonts w:ascii="Times New Roman"/>
          <w:b w:val="false"/>
          <w:i w:val="false"/>
          <w:color w:val="000000"/>
          <w:sz w:val="28"/>
        </w:rPr>
        <w:t>
</w:t>
      </w:r>
      <w:r>
        <w:rPr>
          <w:rFonts w:ascii="Times New Roman"/>
          <w:b w:val="false"/>
          <w:i w:val="false"/>
          <w:color w:val="000000"/>
          <w:sz w:val="28"/>
        </w:rPr>
        <w:t>
      4.2.12.1.6. Интеграционный шлюз должен обеспечивать взаимодействие с сервисами ДТС службы ДТС для подтверждения подлинности ЭЦП в электронных документах.</w:t>
      </w:r>
      <w:r>
        <w:br/>
      </w:r>
      <w:r>
        <w:rPr>
          <w:rFonts w:ascii="Times New Roman"/>
          <w:b w:val="false"/>
          <w:i w:val="false"/>
          <w:color w:val="000000"/>
          <w:sz w:val="28"/>
        </w:rPr>
        <w:t>
</w:t>
      </w:r>
      <w:r>
        <w:rPr>
          <w:rFonts w:ascii="Times New Roman"/>
          <w:b w:val="false"/>
          <w:i w:val="false"/>
          <w:color w:val="000000"/>
          <w:sz w:val="28"/>
        </w:rPr>
        <w:t>
      4.2.12.1.7. Интеграционный шлюз должен осуществлять ведение журналов операций, выполняемых этим шлюзом.</w:t>
      </w:r>
      <w:r>
        <w:br/>
      </w:r>
      <w:r>
        <w:rPr>
          <w:rFonts w:ascii="Times New Roman"/>
          <w:b w:val="false"/>
          <w:i w:val="false"/>
          <w:color w:val="000000"/>
          <w:sz w:val="28"/>
        </w:rPr>
        <w:t>
</w:t>
      </w:r>
      <w:r>
        <w:rPr>
          <w:rFonts w:ascii="Times New Roman"/>
          <w:b w:val="false"/>
          <w:i w:val="false"/>
          <w:color w:val="000000"/>
          <w:sz w:val="28"/>
        </w:rPr>
        <w:t>
      4.2.12.1.8. Требования к интеграционным шлюзам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4.2.12.2. Требования к подсистеме синхронизации данных интеграционного сегмента Комиссии</w:t>
      </w:r>
      <w:r>
        <w:br/>
      </w:r>
      <w:r>
        <w:rPr>
          <w:rFonts w:ascii="Times New Roman"/>
          <w:b w:val="false"/>
          <w:i w:val="false"/>
          <w:color w:val="000000"/>
          <w:sz w:val="28"/>
        </w:rPr>
        <w:t>
</w:t>
      </w:r>
      <w:r>
        <w:rPr>
          <w:rFonts w:ascii="Times New Roman"/>
          <w:b w:val="false"/>
          <w:i w:val="false"/>
          <w:color w:val="000000"/>
          <w:sz w:val="28"/>
        </w:rPr>
        <w:t>
      4.2.12.2.1. Подсистема синхронизации данных интеграционного сегмента Комиссии должна обеспечивать информационное взаимодействие информационных систем Комиссии, размещенных в интеграционном сегменте Комиссии.</w:t>
      </w:r>
      <w:r>
        <w:br/>
      </w:r>
      <w:r>
        <w:rPr>
          <w:rFonts w:ascii="Times New Roman"/>
          <w:b w:val="false"/>
          <w:i w:val="false"/>
          <w:color w:val="000000"/>
          <w:sz w:val="28"/>
        </w:rPr>
        <w:t>
</w:t>
      </w:r>
      <w:r>
        <w:rPr>
          <w:rFonts w:ascii="Times New Roman"/>
          <w:b w:val="false"/>
          <w:i w:val="false"/>
          <w:color w:val="000000"/>
          <w:sz w:val="28"/>
        </w:rPr>
        <w:t>
      4.2.12.2.2. Подсистема синхронизации данных интеграционного сегмента Комиссии должна обеспечивать предоставление программных интерфейсов (сервисов), обеспечивающих возможность вызова функций, предоставляемых информационными системами Комиссии, или получения доступа к данным, содержащимся в информационных системах Комиссии.</w:t>
      </w:r>
      <w:r>
        <w:br/>
      </w:r>
      <w:r>
        <w:rPr>
          <w:rFonts w:ascii="Times New Roman"/>
          <w:b w:val="false"/>
          <w:i w:val="false"/>
          <w:color w:val="000000"/>
          <w:sz w:val="28"/>
        </w:rPr>
        <w:t>
</w:t>
      </w:r>
      <w:r>
        <w:rPr>
          <w:rFonts w:ascii="Times New Roman"/>
          <w:b w:val="false"/>
          <w:i w:val="false"/>
          <w:color w:val="000000"/>
          <w:sz w:val="28"/>
        </w:rPr>
        <w:t>
      4.2.12.2.3. Подсистема синхронизации данных интеграционного сегмента Комиссии должна обеспечивать маршрутизацию обращений к сервисам в информационные системы Комиссии.</w:t>
      </w:r>
      <w:r>
        <w:br/>
      </w:r>
      <w:r>
        <w:rPr>
          <w:rFonts w:ascii="Times New Roman"/>
          <w:b w:val="false"/>
          <w:i w:val="false"/>
          <w:color w:val="000000"/>
          <w:sz w:val="28"/>
        </w:rPr>
        <w:t>
</w:t>
      </w:r>
      <w:r>
        <w:rPr>
          <w:rFonts w:ascii="Times New Roman"/>
          <w:b w:val="false"/>
          <w:i w:val="false"/>
          <w:color w:val="000000"/>
          <w:sz w:val="28"/>
        </w:rPr>
        <w:t>
      4.2.12.2.4. Подсистема синхронизации данных интеграционного сегмента Комиссии должна осуществлять ведение журналов операций, выполняемых средствами этой подсистемы.</w:t>
      </w:r>
      <w:r>
        <w:br/>
      </w:r>
      <w:r>
        <w:rPr>
          <w:rFonts w:ascii="Times New Roman"/>
          <w:b w:val="false"/>
          <w:i w:val="false"/>
          <w:color w:val="000000"/>
          <w:sz w:val="28"/>
        </w:rPr>
        <w:t>
</w:t>
      </w:r>
      <w:r>
        <w:rPr>
          <w:rFonts w:ascii="Times New Roman"/>
          <w:b w:val="false"/>
          <w:i w:val="false"/>
          <w:color w:val="000000"/>
          <w:sz w:val="28"/>
        </w:rPr>
        <w:t>
      4.2.12.2.5. Подсистема синхронизации данных интеграционного сегмента Комиссии должна обеспечивать ведение перечня доступных для обращения сервисов с возможностью поиска и просмотра информации по этим сервисам.</w:t>
      </w:r>
      <w:r>
        <w:br/>
      </w:r>
      <w:r>
        <w:rPr>
          <w:rFonts w:ascii="Times New Roman"/>
          <w:b w:val="false"/>
          <w:i w:val="false"/>
          <w:color w:val="000000"/>
          <w:sz w:val="28"/>
        </w:rPr>
        <w:t>
</w:t>
      </w:r>
      <w:r>
        <w:rPr>
          <w:rFonts w:ascii="Times New Roman"/>
          <w:b w:val="false"/>
          <w:i w:val="false"/>
          <w:color w:val="000000"/>
          <w:sz w:val="28"/>
        </w:rPr>
        <w:t>
      4.2.12.2.6. Требования к подсистеме синхронизации данных интеграционного сегмента Комиссии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4.2.12.2.7. Детальные требования к подсистеме синхронизации данных интеграционного сегмента Комиссии должны быть определены в соответствующем частном техническом задании.</w:t>
      </w:r>
      <w:r>
        <w:br/>
      </w:r>
      <w:r>
        <w:rPr>
          <w:rFonts w:ascii="Times New Roman"/>
          <w:b w:val="false"/>
          <w:i w:val="false"/>
          <w:color w:val="000000"/>
          <w:sz w:val="28"/>
        </w:rPr>
        <w:t>
</w:t>
      </w:r>
      <w:r>
        <w:rPr>
          <w:rFonts w:ascii="Times New Roman"/>
          <w:b w:val="false"/>
          <w:i w:val="false"/>
          <w:color w:val="000000"/>
          <w:sz w:val="28"/>
        </w:rPr>
        <w:t>
      4.2.12.3. Требования к подсистеме взаимодействия с внешними информационными системами</w:t>
      </w:r>
      <w:r>
        <w:br/>
      </w:r>
      <w:r>
        <w:rPr>
          <w:rFonts w:ascii="Times New Roman"/>
          <w:b w:val="false"/>
          <w:i w:val="false"/>
          <w:color w:val="000000"/>
          <w:sz w:val="28"/>
        </w:rPr>
        <w:t>
</w:t>
      </w:r>
      <w:r>
        <w:rPr>
          <w:rFonts w:ascii="Times New Roman"/>
          <w:b w:val="false"/>
          <w:i w:val="false"/>
          <w:color w:val="000000"/>
          <w:sz w:val="28"/>
        </w:rPr>
        <w:t>
      4.2.12.3.1. Интеграционная платформа должна обеспечивать возможность подключения внешних информационных систем с использованием подсистемы взаимодействия с внешними информационными системами.</w:t>
      </w:r>
      <w:r>
        <w:br/>
      </w:r>
      <w:r>
        <w:rPr>
          <w:rFonts w:ascii="Times New Roman"/>
          <w:b w:val="false"/>
          <w:i w:val="false"/>
          <w:color w:val="000000"/>
          <w:sz w:val="28"/>
        </w:rPr>
        <w:t>
</w:t>
      </w:r>
      <w:r>
        <w:rPr>
          <w:rFonts w:ascii="Times New Roman"/>
          <w:b w:val="false"/>
          <w:i w:val="false"/>
          <w:color w:val="000000"/>
          <w:sz w:val="28"/>
        </w:rPr>
        <w:t>
      4.2.12.3.2. Подсистема взаимодействия с внешними информационными системами должна обеспечивать предоставление сервисов для обращения к подсистемам интегрированной системы.</w:t>
      </w:r>
      <w:r>
        <w:br/>
      </w:r>
      <w:r>
        <w:rPr>
          <w:rFonts w:ascii="Times New Roman"/>
          <w:b w:val="false"/>
          <w:i w:val="false"/>
          <w:color w:val="000000"/>
          <w:sz w:val="28"/>
        </w:rPr>
        <w:t>
</w:t>
      </w:r>
      <w:r>
        <w:rPr>
          <w:rFonts w:ascii="Times New Roman"/>
          <w:b w:val="false"/>
          <w:i w:val="false"/>
          <w:color w:val="000000"/>
          <w:sz w:val="28"/>
        </w:rPr>
        <w:t>
      4.2.12.3.3. Подсистема взаимодействия с внешними информационными системами должна обеспечивать возможность расширения перечня сервисов для обращения к подсистемам интегрированной системы при расширении набора функций, предоставляемых подсистемами интегрированной системы.</w:t>
      </w:r>
      <w:r>
        <w:br/>
      </w:r>
      <w:r>
        <w:rPr>
          <w:rFonts w:ascii="Times New Roman"/>
          <w:b w:val="false"/>
          <w:i w:val="false"/>
          <w:color w:val="000000"/>
          <w:sz w:val="28"/>
        </w:rPr>
        <w:t>
</w:t>
      </w:r>
      <w:r>
        <w:rPr>
          <w:rFonts w:ascii="Times New Roman"/>
          <w:b w:val="false"/>
          <w:i w:val="false"/>
          <w:color w:val="000000"/>
          <w:sz w:val="28"/>
        </w:rPr>
        <w:t>
      4.2.12.3.4. Подсистема взаимодействия с внешними информационными системами должна обеспечивать ведение перечня доступных сервисов для обращения к подсистемам интегрированной системы с возможностью поиска и просмотра информации по этим сервисам.</w:t>
      </w:r>
      <w:r>
        <w:br/>
      </w:r>
      <w:r>
        <w:rPr>
          <w:rFonts w:ascii="Times New Roman"/>
          <w:b w:val="false"/>
          <w:i w:val="false"/>
          <w:color w:val="000000"/>
          <w:sz w:val="28"/>
        </w:rPr>
        <w:t>
</w:t>
      </w:r>
      <w:r>
        <w:rPr>
          <w:rFonts w:ascii="Times New Roman"/>
          <w:b w:val="false"/>
          <w:i w:val="false"/>
          <w:color w:val="000000"/>
          <w:sz w:val="28"/>
        </w:rPr>
        <w:t>
      4.2.12.3.5. Подсистема взаимодействия с внешними информационными системами должна обеспечивать разграничение прав доступа к сервисам.</w:t>
      </w:r>
      <w:r>
        <w:br/>
      </w:r>
      <w:r>
        <w:rPr>
          <w:rFonts w:ascii="Times New Roman"/>
          <w:b w:val="false"/>
          <w:i w:val="false"/>
          <w:color w:val="000000"/>
          <w:sz w:val="28"/>
        </w:rPr>
        <w:t>
</w:t>
      </w:r>
      <w:r>
        <w:rPr>
          <w:rFonts w:ascii="Times New Roman"/>
          <w:b w:val="false"/>
          <w:i w:val="false"/>
          <w:color w:val="000000"/>
          <w:sz w:val="28"/>
        </w:rPr>
        <w:t>
      4.2.12.3.6. Подсистема взаимодействия с внешними информационными системами должна осуществлять контроль корректности запросов, поступающих от внешних информационных систем, включая форматно-логический контроль поступающих запросов.</w:t>
      </w:r>
      <w:r>
        <w:br/>
      </w:r>
      <w:r>
        <w:rPr>
          <w:rFonts w:ascii="Times New Roman"/>
          <w:b w:val="false"/>
          <w:i w:val="false"/>
          <w:color w:val="000000"/>
          <w:sz w:val="28"/>
        </w:rPr>
        <w:t>
</w:t>
      </w:r>
      <w:r>
        <w:rPr>
          <w:rFonts w:ascii="Times New Roman"/>
          <w:b w:val="false"/>
          <w:i w:val="false"/>
          <w:color w:val="000000"/>
          <w:sz w:val="28"/>
        </w:rPr>
        <w:t>
      4.2.12.3.7. Подсистема взаимодействия с внешними информационными системами должна выполнять маршрутизацию поступающих запросов к соответствующим сервисам интеграционной платформы.</w:t>
      </w:r>
      <w:r>
        <w:br/>
      </w:r>
      <w:r>
        <w:rPr>
          <w:rFonts w:ascii="Times New Roman"/>
          <w:b w:val="false"/>
          <w:i w:val="false"/>
          <w:color w:val="000000"/>
          <w:sz w:val="28"/>
        </w:rPr>
        <w:t>
</w:t>
      </w:r>
      <w:r>
        <w:rPr>
          <w:rFonts w:ascii="Times New Roman"/>
          <w:b w:val="false"/>
          <w:i w:val="false"/>
          <w:color w:val="000000"/>
          <w:sz w:val="28"/>
        </w:rPr>
        <w:t>
      4.2.12.3.8. Подсистема взаимодействия с внешними информационными системами должна осуществлять ведение журналов поступающих обращений к сервисам интеграционной платформы.</w:t>
      </w:r>
      <w:r>
        <w:br/>
      </w:r>
      <w:r>
        <w:rPr>
          <w:rFonts w:ascii="Times New Roman"/>
          <w:b w:val="false"/>
          <w:i w:val="false"/>
          <w:color w:val="000000"/>
          <w:sz w:val="28"/>
        </w:rPr>
        <w:t>
</w:t>
      </w:r>
      <w:r>
        <w:rPr>
          <w:rFonts w:ascii="Times New Roman"/>
          <w:b w:val="false"/>
          <w:i w:val="false"/>
          <w:color w:val="000000"/>
          <w:sz w:val="28"/>
        </w:rPr>
        <w:t>
      4.2.12.3.9. Требования к подсистеме взаимодействия с внешними информационными системами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4.2.12.3.10. Детальные требования к подсистеме взаимодействия с внешними информационными системами должны быть определены в соответствующем частном техническом задании.</w:t>
      </w:r>
      <w:r>
        <w:br/>
      </w:r>
      <w:r>
        <w:rPr>
          <w:rFonts w:ascii="Times New Roman"/>
          <w:b w:val="false"/>
          <w:i w:val="false"/>
          <w:color w:val="000000"/>
          <w:sz w:val="28"/>
        </w:rPr>
        <w:t>
</w:t>
      </w:r>
      <w:r>
        <w:rPr>
          <w:rFonts w:ascii="Times New Roman"/>
          <w:b w:val="false"/>
          <w:i w:val="false"/>
          <w:color w:val="000000"/>
          <w:sz w:val="28"/>
        </w:rPr>
        <w:t>
      4.2.12.4. Требования к транспортной подсистеме</w:t>
      </w:r>
      <w:r>
        <w:br/>
      </w:r>
      <w:r>
        <w:rPr>
          <w:rFonts w:ascii="Times New Roman"/>
          <w:b w:val="false"/>
          <w:i w:val="false"/>
          <w:color w:val="000000"/>
          <w:sz w:val="28"/>
        </w:rPr>
        <w:t>
</w:t>
      </w:r>
      <w:r>
        <w:rPr>
          <w:rFonts w:ascii="Times New Roman"/>
          <w:b w:val="false"/>
          <w:i w:val="false"/>
          <w:color w:val="000000"/>
          <w:sz w:val="28"/>
        </w:rPr>
        <w:t>
      4.2.12.4.1. Транспортная подсистема должна обеспечивать гарантированную доставку электронных сообщений между компонентами интеграционной платформы с использованием очередей сообщений.</w:t>
      </w:r>
      <w:r>
        <w:br/>
      </w:r>
      <w:r>
        <w:rPr>
          <w:rFonts w:ascii="Times New Roman"/>
          <w:b w:val="false"/>
          <w:i w:val="false"/>
          <w:color w:val="000000"/>
          <w:sz w:val="28"/>
        </w:rPr>
        <w:t>
</w:t>
      </w:r>
      <w:r>
        <w:rPr>
          <w:rFonts w:ascii="Times New Roman"/>
          <w:b w:val="false"/>
          <w:i w:val="false"/>
          <w:color w:val="000000"/>
          <w:sz w:val="28"/>
        </w:rPr>
        <w:t>
      4.2.12.4.2. Транспортная подсистема должна предоставлять набор очередей сообщений для каждого из компонентов интеграционной платформы, смежных систем и подсистем интегрированной системы, подключаемых к интеграционной платформе с использованием очередей сообщений.</w:t>
      </w:r>
      <w:r>
        <w:br/>
      </w:r>
      <w:r>
        <w:rPr>
          <w:rFonts w:ascii="Times New Roman"/>
          <w:b w:val="false"/>
          <w:i w:val="false"/>
          <w:color w:val="000000"/>
          <w:sz w:val="28"/>
        </w:rPr>
        <w:t>
</w:t>
      </w:r>
      <w:r>
        <w:rPr>
          <w:rFonts w:ascii="Times New Roman"/>
          <w:b w:val="false"/>
          <w:i w:val="false"/>
          <w:color w:val="000000"/>
          <w:sz w:val="28"/>
        </w:rPr>
        <w:t>
      4.2.12.4.3. Транспортная подсистема должна предоставлять возможность создания, модификации и удаления очередей сообщений, а также других объектов транспортной подсистемы, обеспечивающих гарантированную доставку электронных сообщений.</w:t>
      </w:r>
      <w:r>
        <w:br/>
      </w:r>
      <w:r>
        <w:rPr>
          <w:rFonts w:ascii="Times New Roman"/>
          <w:b w:val="false"/>
          <w:i w:val="false"/>
          <w:color w:val="000000"/>
          <w:sz w:val="28"/>
        </w:rPr>
        <w:t>
</w:t>
      </w:r>
      <w:r>
        <w:rPr>
          <w:rFonts w:ascii="Times New Roman"/>
          <w:b w:val="false"/>
          <w:i w:val="false"/>
          <w:color w:val="000000"/>
          <w:sz w:val="28"/>
        </w:rPr>
        <w:t>
      4.2.12.4.4. Транспортная подсистема должна обеспечивать маршрутизацию электронных сообщений между компонентами интеграционной платформы на транспортном уровне.</w:t>
      </w:r>
      <w:r>
        <w:br/>
      </w:r>
      <w:r>
        <w:rPr>
          <w:rFonts w:ascii="Times New Roman"/>
          <w:b w:val="false"/>
          <w:i w:val="false"/>
          <w:color w:val="000000"/>
          <w:sz w:val="28"/>
        </w:rPr>
        <w:t>
</w:t>
      </w:r>
      <w:r>
        <w:rPr>
          <w:rFonts w:ascii="Times New Roman"/>
          <w:b w:val="false"/>
          <w:i w:val="false"/>
          <w:color w:val="000000"/>
          <w:sz w:val="28"/>
        </w:rPr>
        <w:t>
      4.2.12.4.5. Транспортная подсистема должна обеспечивать сжатие передаваемых электронных сообщений для оптимизации использования каналов передачи данных.</w:t>
      </w:r>
      <w:r>
        <w:br/>
      </w:r>
      <w:r>
        <w:rPr>
          <w:rFonts w:ascii="Times New Roman"/>
          <w:b w:val="false"/>
          <w:i w:val="false"/>
          <w:color w:val="000000"/>
          <w:sz w:val="28"/>
        </w:rPr>
        <w:t>
</w:t>
      </w:r>
      <w:r>
        <w:rPr>
          <w:rFonts w:ascii="Times New Roman"/>
          <w:b w:val="false"/>
          <w:i w:val="false"/>
          <w:color w:val="000000"/>
          <w:sz w:val="28"/>
        </w:rPr>
        <w:t>
      4.2.12.4.6. Требования к транспортной подсистеме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4.2.12.4.7. Детальные требования к транспортной подсистеме должны быть определены в соответствующем частном техническом задании.</w:t>
      </w:r>
      <w:r>
        <w:br/>
      </w:r>
      <w:r>
        <w:rPr>
          <w:rFonts w:ascii="Times New Roman"/>
          <w:b w:val="false"/>
          <w:i w:val="false"/>
          <w:color w:val="000000"/>
          <w:sz w:val="28"/>
        </w:rPr>
        <w:t>
</w:t>
      </w:r>
      <w:r>
        <w:rPr>
          <w:rFonts w:ascii="Times New Roman"/>
          <w:b w:val="false"/>
          <w:i w:val="false"/>
          <w:color w:val="000000"/>
          <w:sz w:val="28"/>
        </w:rPr>
        <w:t>
      4.2.13. Требования к подсистеме ведения нормативно-справочной информации, реестров и регистров</w:t>
      </w:r>
      <w:r>
        <w:br/>
      </w:r>
      <w:r>
        <w:rPr>
          <w:rFonts w:ascii="Times New Roman"/>
          <w:b w:val="false"/>
          <w:i w:val="false"/>
          <w:color w:val="000000"/>
          <w:sz w:val="28"/>
        </w:rPr>
        <w:t>
</w:t>
      </w:r>
      <w:r>
        <w:rPr>
          <w:rFonts w:ascii="Times New Roman"/>
          <w:b w:val="false"/>
          <w:i w:val="false"/>
          <w:color w:val="000000"/>
          <w:sz w:val="28"/>
        </w:rPr>
        <w:t>
      4.2.13.1. Подсистема ведения нормативно-справочной информации, реестров и регистров должна являться функциональным развитием подсистемы ведения нормативно-справочной информации, реестров и регистров ИИСВВТ.</w:t>
      </w:r>
      <w:r>
        <w:br/>
      </w:r>
      <w:r>
        <w:rPr>
          <w:rFonts w:ascii="Times New Roman"/>
          <w:b w:val="false"/>
          <w:i w:val="false"/>
          <w:color w:val="000000"/>
          <w:sz w:val="28"/>
        </w:rPr>
        <w:t>
</w:t>
      </w:r>
      <w:r>
        <w:rPr>
          <w:rFonts w:ascii="Times New Roman"/>
          <w:b w:val="false"/>
          <w:i w:val="false"/>
          <w:color w:val="000000"/>
          <w:sz w:val="28"/>
        </w:rPr>
        <w:t>
      4.2.13.2. Подсистема ведения нормативно-справочной информации, реестров и регистров должна обеспечивать ведение объектов, содержащих нормативно-справочную информацию, классификаторы, реестры и регистры Союза, которые используются в рамках реализации общих процессов, перечень которых определяется на этапе проектирования общих процессов (далее – объекты нормативно-справочной информации).</w:t>
      </w:r>
      <w:r>
        <w:br/>
      </w:r>
      <w:r>
        <w:rPr>
          <w:rFonts w:ascii="Times New Roman"/>
          <w:b w:val="false"/>
          <w:i w:val="false"/>
          <w:color w:val="000000"/>
          <w:sz w:val="28"/>
        </w:rPr>
        <w:t>
</w:t>
      </w:r>
      <w:r>
        <w:rPr>
          <w:rFonts w:ascii="Times New Roman"/>
          <w:b w:val="false"/>
          <w:i w:val="false"/>
          <w:color w:val="000000"/>
          <w:sz w:val="28"/>
        </w:rPr>
        <w:t>
      4.2.13.3. Подсистема ведения нормативно-справочной информации, реестров и регистров должна обеспечивать возможность централизованного и децентрализованного ведения и распространения объектов нормативно-справочной информации.</w:t>
      </w:r>
      <w:r>
        <w:br/>
      </w:r>
      <w:r>
        <w:rPr>
          <w:rFonts w:ascii="Times New Roman"/>
          <w:b w:val="false"/>
          <w:i w:val="false"/>
          <w:color w:val="000000"/>
          <w:sz w:val="28"/>
        </w:rPr>
        <w:t>
</w:t>
      </w:r>
      <w:r>
        <w:rPr>
          <w:rFonts w:ascii="Times New Roman"/>
          <w:b w:val="false"/>
          <w:i w:val="false"/>
          <w:color w:val="000000"/>
          <w:sz w:val="28"/>
        </w:rPr>
        <w:t>
      4.2.13.4. В случае централизованного ведения объекта нормативно-справочной информации, совместно используемого при реализации общих процессов, подсистема ведения нормативно-справочной информации, реестров и регистров должна быть первоисточником справочных данных по этому объекту для информационных систем Комиссии и уполномоченных органов.</w:t>
      </w:r>
      <w:r>
        <w:br/>
      </w:r>
      <w:r>
        <w:rPr>
          <w:rFonts w:ascii="Times New Roman"/>
          <w:b w:val="false"/>
          <w:i w:val="false"/>
          <w:color w:val="000000"/>
          <w:sz w:val="28"/>
        </w:rPr>
        <w:t>
</w:t>
      </w:r>
      <w:r>
        <w:rPr>
          <w:rFonts w:ascii="Times New Roman"/>
          <w:b w:val="false"/>
          <w:i w:val="false"/>
          <w:color w:val="000000"/>
          <w:sz w:val="28"/>
        </w:rPr>
        <w:t>
      4.2.13.5. В случае централизованного ведения объектов нормативно-справочной информации подсистема ведениянормативно-справочной информации, реестров и регистров должна обеспечивать осуществление следующих функций:</w:t>
      </w:r>
      <w:r>
        <w:br/>
      </w:r>
      <w:r>
        <w:rPr>
          <w:rFonts w:ascii="Times New Roman"/>
          <w:b w:val="false"/>
          <w:i w:val="false"/>
          <w:color w:val="000000"/>
          <w:sz w:val="28"/>
        </w:rPr>
        <w:t>
      1) создание новых записей и изменение существующих записей объектов нормативно-справочной информации;</w:t>
      </w:r>
      <w:r>
        <w:br/>
      </w:r>
      <w:r>
        <w:rPr>
          <w:rFonts w:ascii="Times New Roman"/>
          <w:b w:val="false"/>
          <w:i w:val="false"/>
          <w:color w:val="000000"/>
          <w:sz w:val="28"/>
        </w:rPr>
        <w:t>
      2) контроль целостности, полноты и корректности записей объектов нормативно-справочной информации;</w:t>
      </w:r>
      <w:r>
        <w:br/>
      </w:r>
      <w:r>
        <w:rPr>
          <w:rFonts w:ascii="Times New Roman"/>
          <w:b w:val="false"/>
          <w:i w:val="false"/>
          <w:color w:val="000000"/>
          <w:sz w:val="28"/>
        </w:rPr>
        <w:t>
      3) управление процессом выпуска новых версий объектов нормативно-справочной информации и их архивного хранения за предшествующий период времени.</w:t>
      </w:r>
      <w:r>
        <w:br/>
      </w:r>
      <w:r>
        <w:rPr>
          <w:rFonts w:ascii="Times New Roman"/>
          <w:b w:val="false"/>
          <w:i w:val="false"/>
          <w:color w:val="000000"/>
          <w:sz w:val="28"/>
        </w:rPr>
        <w:t>
</w:t>
      </w:r>
      <w:r>
        <w:rPr>
          <w:rFonts w:ascii="Times New Roman"/>
          <w:b w:val="false"/>
          <w:i w:val="false"/>
          <w:color w:val="000000"/>
          <w:sz w:val="28"/>
        </w:rPr>
        <w:t>
      4.2.13.6. В случае децентрализованного ведения объектов нормативно-справочной информации подсистема ведениянормативно-справочной информации, реестров и регистров должна обеспечивать осуществление функции объединения разрозненных справочников объектов нормативно-справочной информации, реализуя комплекс процедур слияния данных, получаемых из информационных систем уполномоченных органов.</w:t>
      </w:r>
      <w:r>
        <w:br/>
      </w:r>
      <w:r>
        <w:rPr>
          <w:rFonts w:ascii="Times New Roman"/>
          <w:b w:val="false"/>
          <w:i w:val="false"/>
          <w:color w:val="000000"/>
          <w:sz w:val="28"/>
        </w:rPr>
        <w:t>
</w:t>
      </w:r>
      <w:r>
        <w:rPr>
          <w:rFonts w:ascii="Times New Roman"/>
          <w:b w:val="false"/>
          <w:i w:val="false"/>
          <w:color w:val="000000"/>
          <w:sz w:val="28"/>
        </w:rPr>
        <w:t>
      4.2.13.7. Подсистема ведения нормативно-справочной информации, реестров и регистров должна обеспечивать распространение данных объектов нормативно-справочной информации с использованием интеграционной платформы в другие подсистемы интегрированной системы и национальные сегменты.</w:t>
      </w:r>
      <w:r>
        <w:br/>
      </w:r>
      <w:r>
        <w:rPr>
          <w:rFonts w:ascii="Times New Roman"/>
          <w:b w:val="false"/>
          <w:i w:val="false"/>
          <w:color w:val="000000"/>
          <w:sz w:val="28"/>
        </w:rPr>
        <w:t>
</w:t>
      </w:r>
      <w:r>
        <w:rPr>
          <w:rFonts w:ascii="Times New Roman"/>
          <w:b w:val="false"/>
          <w:i w:val="false"/>
          <w:color w:val="000000"/>
          <w:sz w:val="28"/>
        </w:rPr>
        <w:t>
      4.2.13.8. Подсистема ведения нормативно-справочной информации, реестров и регистров должна обеспечивать возможность публикации объектов нормативно-справочной информации на информационном портале Союза.</w:t>
      </w:r>
      <w:r>
        <w:br/>
      </w:r>
      <w:r>
        <w:rPr>
          <w:rFonts w:ascii="Times New Roman"/>
          <w:b w:val="false"/>
          <w:i w:val="false"/>
          <w:color w:val="000000"/>
          <w:sz w:val="28"/>
        </w:rPr>
        <w:t>
</w:t>
      </w:r>
      <w:r>
        <w:rPr>
          <w:rFonts w:ascii="Times New Roman"/>
          <w:b w:val="false"/>
          <w:i w:val="false"/>
          <w:color w:val="000000"/>
          <w:sz w:val="28"/>
        </w:rPr>
        <w:t>
      4.2.13.9. Требования к подсистеме ведения нормативно-справочной информации, реестров и регистров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4.2.13.10. Детальные требования к подсистеме ведения нормативно-справочной информации, реестров и регистров должны быть определены в соответствующем частном техническом задании, разрабатываемом на основе частного технического задания на подсистему ведения нормативно-справочной информации, реестров и регистров ИИСВВТ.</w:t>
      </w:r>
      <w:r>
        <w:br/>
      </w:r>
      <w:r>
        <w:rPr>
          <w:rFonts w:ascii="Times New Roman"/>
          <w:b w:val="false"/>
          <w:i w:val="false"/>
          <w:color w:val="000000"/>
          <w:sz w:val="28"/>
        </w:rPr>
        <w:t>
</w:t>
      </w:r>
      <w:r>
        <w:rPr>
          <w:rFonts w:ascii="Times New Roman"/>
          <w:b w:val="false"/>
          <w:i w:val="false"/>
          <w:color w:val="000000"/>
          <w:sz w:val="28"/>
        </w:rPr>
        <w:t>
      4.2.14. Требования к подсистеме информационной безопасности</w:t>
      </w:r>
      <w:r>
        <w:br/>
      </w:r>
      <w:r>
        <w:rPr>
          <w:rFonts w:ascii="Times New Roman"/>
          <w:b w:val="false"/>
          <w:i w:val="false"/>
          <w:color w:val="000000"/>
          <w:sz w:val="28"/>
        </w:rPr>
        <w:t>
</w:t>
      </w:r>
      <w:r>
        <w:rPr>
          <w:rFonts w:ascii="Times New Roman"/>
          <w:b w:val="false"/>
          <w:i w:val="false"/>
          <w:color w:val="000000"/>
          <w:sz w:val="28"/>
        </w:rPr>
        <w:t>
      4.2.14.1. Подсистема информационной безопасности должна являться функциональным развитием подсистемы информационной безопасности ИИСВВТ.</w:t>
      </w:r>
      <w:r>
        <w:br/>
      </w:r>
      <w:r>
        <w:rPr>
          <w:rFonts w:ascii="Times New Roman"/>
          <w:b w:val="false"/>
          <w:i w:val="false"/>
          <w:color w:val="000000"/>
          <w:sz w:val="28"/>
        </w:rPr>
        <w:t>
</w:t>
      </w:r>
      <w:r>
        <w:rPr>
          <w:rFonts w:ascii="Times New Roman"/>
          <w:b w:val="false"/>
          <w:i w:val="false"/>
          <w:color w:val="000000"/>
          <w:sz w:val="28"/>
        </w:rPr>
        <w:t>
      4.2.14.2. Подсистема информационной безопасности в зависимости от угроз безопасности информации, модели нарушителя безопасности информации, состава объектов защиты, информационных технологий и структурно-функциональных характеристик интегрированной системы должна обеспечивать выполнение следующих задач:</w:t>
      </w:r>
      <w:r>
        <w:br/>
      </w:r>
      <w:r>
        <w:rPr>
          <w:rFonts w:ascii="Times New Roman"/>
          <w:b w:val="false"/>
          <w:i w:val="false"/>
          <w:color w:val="000000"/>
          <w:sz w:val="28"/>
        </w:rPr>
        <w:t>
      1) идентификация и аутентификация субъектов доступа и объектов доступа;</w:t>
      </w:r>
      <w:r>
        <w:br/>
      </w:r>
      <w:r>
        <w:rPr>
          <w:rFonts w:ascii="Times New Roman"/>
          <w:b w:val="false"/>
          <w:i w:val="false"/>
          <w:color w:val="000000"/>
          <w:sz w:val="28"/>
        </w:rPr>
        <w:t>
      2) управление доступом субъектов доступа к объектам доступа;</w:t>
      </w:r>
      <w:r>
        <w:br/>
      </w:r>
      <w:r>
        <w:rPr>
          <w:rFonts w:ascii="Times New Roman"/>
          <w:b w:val="false"/>
          <w:i w:val="false"/>
          <w:color w:val="000000"/>
          <w:sz w:val="28"/>
        </w:rPr>
        <w:t>
      3) управление идентификаторами и средствами аутентификации;</w:t>
      </w:r>
      <w:r>
        <w:br/>
      </w:r>
      <w:r>
        <w:rPr>
          <w:rFonts w:ascii="Times New Roman"/>
          <w:b w:val="false"/>
          <w:i w:val="false"/>
          <w:color w:val="000000"/>
          <w:sz w:val="28"/>
        </w:rPr>
        <w:t>
      4) антивирусная защита информации;</w:t>
      </w:r>
      <w:r>
        <w:br/>
      </w:r>
      <w:r>
        <w:rPr>
          <w:rFonts w:ascii="Times New Roman"/>
          <w:b w:val="false"/>
          <w:i w:val="false"/>
          <w:color w:val="000000"/>
          <w:sz w:val="28"/>
        </w:rPr>
        <w:t>
      5) защита машинных носителей информации;</w:t>
      </w:r>
      <w:r>
        <w:br/>
      </w:r>
      <w:r>
        <w:rPr>
          <w:rFonts w:ascii="Times New Roman"/>
          <w:b w:val="false"/>
          <w:i w:val="false"/>
          <w:color w:val="000000"/>
          <w:sz w:val="28"/>
        </w:rPr>
        <w:t>
      6) регистрация событий безопасности;</w:t>
      </w:r>
      <w:r>
        <w:br/>
      </w:r>
      <w:r>
        <w:rPr>
          <w:rFonts w:ascii="Times New Roman"/>
          <w:b w:val="false"/>
          <w:i w:val="false"/>
          <w:color w:val="000000"/>
          <w:sz w:val="28"/>
        </w:rPr>
        <w:t>
      7) обнаружение (предотвращение) вторжений на сетевом уровне и уровне серверов и рабочих станций;</w:t>
      </w:r>
      <w:r>
        <w:br/>
      </w:r>
      <w:r>
        <w:rPr>
          <w:rFonts w:ascii="Times New Roman"/>
          <w:b w:val="false"/>
          <w:i w:val="false"/>
          <w:color w:val="000000"/>
          <w:sz w:val="28"/>
        </w:rPr>
        <w:t>
      8) контроль (анализ) защищенности информации;</w:t>
      </w:r>
      <w:r>
        <w:br/>
      </w:r>
      <w:r>
        <w:rPr>
          <w:rFonts w:ascii="Times New Roman"/>
          <w:b w:val="false"/>
          <w:i w:val="false"/>
          <w:color w:val="000000"/>
          <w:sz w:val="28"/>
        </w:rPr>
        <w:t>
      9) защита информации ограниченного распространения и средств защиты информации от несанкционированного доступа;</w:t>
      </w:r>
      <w:r>
        <w:br/>
      </w:r>
      <w:r>
        <w:rPr>
          <w:rFonts w:ascii="Times New Roman"/>
          <w:b w:val="false"/>
          <w:i w:val="false"/>
          <w:color w:val="000000"/>
          <w:sz w:val="28"/>
        </w:rPr>
        <w:t>
      10) обеспечение целостности интегрированной системы и информации, содержащейся в этой системе;</w:t>
      </w:r>
      <w:r>
        <w:br/>
      </w:r>
      <w:r>
        <w:rPr>
          <w:rFonts w:ascii="Times New Roman"/>
          <w:b w:val="false"/>
          <w:i w:val="false"/>
          <w:color w:val="000000"/>
          <w:sz w:val="28"/>
        </w:rPr>
        <w:t>
      11) обеспечение доступности информации;</w:t>
      </w:r>
      <w:r>
        <w:br/>
      </w:r>
      <w:r>
        <w:rPr>
          <w:rFonts w:ascii="Times New Roman"/>
          <w:b w:val="false"/>
          <w:i w:val="false"/>
          <w:color w:val="000000"/>
          <w:sz w:val="28"/>
        </w:rPr>
        <w:t>
      12) защита сред виртуализации;</w:t>
      </w:r>
      <w:r>
        <w:br/>
      </w:r>
      <w:r>
        <w:rPr>
          <w:rFonts w:ascii="Times New Roman"/>
          <w:b w:val="false"/>
          <w:i w:val="false"/>
          <w:color w:val="000000"/>
          <w:sz w:val="28"/>
        </w:rPr>
        <w:t>
      13) защита веб-приложений;</w:t>
      </w:r>
      <w:r>
        <w:br/>
      </w:r>
      <w:r>
        <w:rPr>
          <w:rFonts w:ascii="Times New Roman"/>
          <w:b w:val="false"/>
          <w:i w:val="false"/>
          <w:color w:val="000000"/>
          <w:sz w:val="28"/>
        </w:rPr>
        <w:t>
      14) защита технических средств;</w:t>
      </w:r>
      <w:r>
        <w:br/>
      </w:r>
      <w:r>
        <w:rPr>
          <w:rFonts w:ascii="Times New Roman"/>
          <w:b w:val="false"/>
          <w:i w:val="false"/>
          <w:color w:val="000000"/>
          <w:sz w:val="28"/>
        </w:rPr>
        <w:t>
      15) защита интегрированной системы и ее средств;</w:t>
      </w:r>
      <w:r>
        <w:br/>
      </w:r>
      <w:r>
        <w:rPr>
          <w:rFonts w:ascii="Times New Roman"/>
          <w:b w:val="false"/>
          <w:i w:val="false"/>
          <w:color w:val="000000"/>
          <w:sz w:val="28"/>
        </w:rPr>
        <w:t>
      16) защита систем связи и передачи данных;</w:t>
      </w:r>
      <w:r>
        <w:br/>
      </w:r>
      <w:r>
        <w:rPr>
          <w:rFonts w:ascii="Times New Roman"/>
          <w:b w:val="false"/>
          <w:i w:val="false"/>
          <w:color w:val="000000"/>
          <w:sz w:val="28"/>
        </w:rPr>
        <w:t>
      17) защита средств управления базами данных.</w:t>
      </w:r>
      <w:r>
        <w:br/>
      </w:r>
      <w:r>
        <w:rPr>
          <w:rFonts w:ascii="Times New Roman"/>
          <w:b w:val="false"/>
          <w:i w:val="false"/>
          <w:color w:val="000000"/>
          <w:sz w:val="28"/>
        </w:rPr>
        <w:t>
</w:t>
      </w:r>
      <w:r>
        <w:rPr>
          <w:rFonts w:ascii="Times New Roman"/>
          <w:b w:val="false"/>
          <w:i w:val="false"/>
          <w:color w:val="000000"/>
          <w:sz w:val="28"/>
        </w:rPr>
        <w:t>
      4.2.14.3. В рамках работ по созданию интегрированной системы должно быть выполнено конфигурирование реализованных в рамках ИИСВВТ следующих компонентов подсистемы информационной безопасности:</w:t>
      </w:r>
      <w:r>
        <w:br/>
      </w:r>
      <w:r>
        <w:rPr>
          <w:rFonts w:ascii="Times New Roman"/>
          <w:b w:val="false"/>
          <w:i w:val="false"/>
          <w:color w:val="000000"/>
          <w:sz w:val="28"/>
        </w:rPr>
        <w:t>
      1) подсистема идентификации и аутентификации субъектов доступа и объектов доступа;</w:t>
      </w:r>
      <w:r>
        <w:br/>
      </w:r>
      <w:r>
        <w:rPr>
          <w:rFonts w:ascii="Times New Roman"/>
          <w:b w:val="false"/>
          <w:i w:val="false"/>
          <w:color w:val="000000"/>
          <w:sz w:val="28"/>
        </w:rPr>
        <w:t>
      2) подсистема управления доступом субъектов доступа к объектам доступа;</w:t>
      </w:r>
      <w:r>
        <w:br/>
      </w:r>
      <w:r>
        <w:rPr>
          <w:rFonts w:ascii="Times New Roman"/>
          <w:b w:val="false"/>
          <w:i w:val="false"/>
          <w:color w:val="000000"/>
          <w:sz w:val="28"/>
        </w:rPr>
        <w:t>
      3) подсистема ограничения программной среды;</w:t>
      </w:r>
      <w:r>
        <w:br/>
      </w:r>
      <w:r>
        <w:rPr>
          <w:rFonts w:ascii="Times New Roman"/>
          <w:b w:val="false"/>
          <w:i w:val="false"/>
          <w:color w:val="000000"/>
          <w:sz w:val="28"/>
        </w:rPr>
        <w:t>
      4) подсистема учета машинных носителей информации;</w:t>
      </w:r>
      <w:r>
        <w:br/>
      </w:r>
      <w:r>
        <w:rPr>
          <w:rFonts w:ascii="Times New Roman"/>
          <w:b w:val="false"/>
          <w:i w:val="false"/>
          <w:color w:val="000000"/>
          <w:sz w:val="28"/>
        </w:rPr>
        <w:t>
      5) подсистема регистрации событий информационной безопасности;</w:t>
      </w:r>
      <w:r>
        <w:br/>
      </w:r>
      <w:r>
        <w:rPr>
          <w:rFonts w:ascii="Times New Roman"/>
          <w:b w:val="false"/>
          <w:i w:val="false"/>
          <w:color w:val="000000"/>
          <w:sz w:val="28"/>
        </w:rPr>
        <w:t>
      6) подсистема антивирусной защиты;</w:t>
      </w:r>
      <w:r>
        <w:br/>
      </w:r>
      <w:r>
        <w:rPr>
          <w:rFonts w:ascii="Times New Roman"/>
          <w:b w:val="false"/>
          <w:i w:val="false"/>
          <w:color w:val="000000"/>
          <w:sz w:val="28"/>
        </w:rPr>
        <w:t>
      7) подсистема обнаружения вторжений;</w:t>
      </w:r>
      <w:r>
        <w:br/>
      </w:r>
      <w:r>
        <w:rPr>
          <w:rFonts w:ascii="Times New Roman"/>
          <w:b w:val="false"/>
          <w:i w:val="false"/>
          <w:color w:val="000000"/>
          <w:sz w:val="28"/>
        </w:rPr>
        <w:t>
      8) подсистема контроля (анализа) защищенности информации;</w:t>
      </w:r>
      <w:r>
        <w:br/>
      </w:r>
      <w:r>
        <w:rPr>
          <w:rFonts w:ascii="Times New Roman"/>
          <w:b w:val="false"/>
          <w:i w:val="false"/>
          <w:color w:val="000000"/>
          <w:sz w:val="28"/>
        </w:rPr>
        <w:t>
      9) подсистема обеспечения целостности информационных систем и информации;</w:t>
      </w:r>
      <w:r>
        <w:br/>
      </w:r>
      <w:r>
        <w:rPr>
          <w:rFonts w:ascii="Times New Roman"/>
          <w:b w:val="false"/>
          <w:i w:val="false"/>
          <w:color w:val="000000"/>
          <w:sz w:val="28"/>
        </w:rPr>
        <w:t>
      10) подсистема обеспечения доступности информации;</w:t>
      </w:r>
      <w:r>
        <w:br/>
      </w:r>
      <w:r>
        <w:rPr>
          <w:rFonts w:ascii="Times New Roman"/>
          <w:b w:val="false"/>
          <w:i w:val="false"/>
          <w:color w:val="000000"/>
          <w:sz w:val="28"/>
        </w:rPr>
        <w:t>
      11) подсистема защиты технических средств;</w:t>
      </w:r>
      <w:r>
        <w:br/>
      </w:r>
      <w:r>
        <w:rPr>
          <w:rFonts w:ascii="Times New Roman"/>
          <w:b w:val="false"/>
          <w:i w:val="false"/>
          <w:color w:val="000000"/>
          <w:sz w:val="28"/>
        </w:rPr>
        <w:t>
      12) подсистема защиты информационной системы, ее средств, систем связи и передачи данных;</w:t>
      </w:r>
      <w:r>
        <w:br/>
      </w:r>
      <w:r>
        <w:rPr>
          <w:rFonts w:ascii="Times New Roman"/>
          <w:b w:val="false"/>
          <w:i w:val="false"/>
          <w:color w:val="000000"/>
          <w:sz w:val="28"/>
        </w:rPr>
        <w:t>
      13) подсистема работы с персоналом.</w:t>
      </w:r>
      <w:r>
        <w:br/>
      </w:r>
      <w:r>
        <w:rPr>
          <w:rFonts w:ascii="Times New Roman"/>
          <w:b w:val="false"/>
          <w:i w:val="false"/>
          <w:color w:val="000000"/>
          <w:sz w:val="28"/>
        </w:rPr>
        <w:t>
</w:t>
      </w:r>
      <w:r>
        <w:rPr>
          <w:rFonts w:ascii="Times New Roman"/>
          <w:b w:val="false"/>
          <w:i w:val="false"/>
          <w:color w:val="000000"/>
          <w:sz w:val="28"/>
        </w:rPr>
        <w:t>
      4.2.14.4. В рамках подсистемы информационной безопасности должно быть реализовано расширение технологических возможностей подсистемы идентификации и аутентификации субъектов доступа и объектов доступа в части управления идентификационными данными пользователей функциональных подсистем интеграционного сегмента Комиссии, включая:</w:t>
      </w:r>
      <w:r>
        <w:br/>
      </w:r>
      <w:r>
        <w:rPr>
          <w:rFonts w:ascii="Times New Roman"/>
          <w:b w:val="false"/>
          <w:i w:val="false"/>
          <w:color w:val="000000"/>
          <w:sz w:val="28"/>
        </w:rPr>
        <w:t>
      1) централизованное ведение базы пользователей;</w:t>
      </w:r>
      <w:r>
        <w:br/>
      </w:r>
      <w:r>
        <w:rPr>
          <w:rFonts w:ascii="Times New Roman"/>
          <w:b w:val="false"/>
          <w:i w:val="false"/>
          <w:color w:val="000000"/>
          <w:sz w:val="28"/>
        </w:rPr>
        <w:t>
      2) автоматизацию управления жизненным циклом идентификаторов пользователей, в том числе на основе событий информационной системой учета и управления кадровым составом Комиссии;</w:t>
      </w:r>
      <w:r>
        <w:br/>
      </w:r>
      <w:r>
        <w:rPr>
          <w:rFonts w:ascii="Times New Roman"/>
          <w:b w:val="false"/>
          <w:i w:val="false"/>
          <w:color w:val="000000"/>
          <w:sz w:val="28"/>
        </w:rPr>
        <w:t>
      3) централизованное управление правами доступа пользователей;</w:t>
      </w:r>
      <w:r>
        <w:br/>
      </w:r>
      <w:r>
        <w:rPr>
          <w:rFonts w:ascii="Times New Roman"/>
          <w:b w:val="false"/>
          <w:i w:val="false"/>
          <w:color w:val="000000"/>
          <w:sz w:val="28"/>
        </w:rPr>
        <w:t>
      4) автоматизацию согласования заявок пользователей на предоставление прав доступа;</w:t>
      </w:r>
      <w:r>
        <w:br/>
      </w:r>
      <w:r>
        <w:rPr>
          <w:rFonts w:ascii="Times New Roman"/>
          <w:b w:val="false"/>
          <w:i w:val="false"/>
          <w:color w:val="000000"/>
          <w:sz w:val="28"/>
        </w:rPr>
        <w:t>
      5) аудит полномочий доступа пользователей через регулярные промежутки времени;</w:t>
      </w:r>
      <w:r>
        <w:br/>
      </w:r>
      <w:r>
        <w:rPr>
          <w:rFonts w:ascii="Times New Roman"/>
          <w:b w:val="false"/>
          <w:i w:val="false"/>
          <w:color w:val="000000"/>
          <w:sz w:val="28"/>
        </w:rPr>
        <w:t>
      6) аудит событий по предоставлению доступа пользователям.</w:t>
      </w:r>
      <w:r>
        <w:br/>
      </w:r>
      <w:r>
        <w:rPr>
          <w:rFonts w:ascii="Times New Roman"/>
          <w:b w:val="false"/>
          <w:i w:val="false"/>
          <w:color w:val="000000"/>
          <w:sz w:val="28"/>
        </w:rPr>
        <w:t>
</w:t>
      </w:r>
      <w:r>
        <w:rPr>
          <w:rFonts w:ascii="Times New Roman"/>
          <w:b w:val="false"/>
          <w:i w:val="false"/>
          <w:color w:val="000000"/>
          <w:sz w:val="28"/>
        </w:rPr>
        <w:t>
      4.2.14.5. В рамках подсистемы информационной безопасности должно быть реализовано расширение технологических возможностей подсистемы регистрации событий информационной безопасности в части обеспечения автоматического сбора данных о событиях информационной безопасности всех компонентов интеграционной платформы (в том числе интеграционных шлюзов национальных сегментов), включая непрерывный централизованный мониторинг, корреляцию собранных данных и выявление инцидентов информационной безопасности.</w:t>
      </w:r>
      <w:r>
        <w:br/>
      </w:r>
      <w:r>
        <w:rPr>
          <w:rFonts w:ascii="Times New Roman"/>
          <w:b w:val="false"/>
          <w:i w:val="false"/>
          <w:color w:val="000000"/>
          <w:sz w:val="28"/>
        </w:rPr>
        <w:t>
</w:t>
      </w:r>
      <w:r>
        <w:rPr>
          <w:rFonts w:ascii="Times New Roman"/>
          <w:b w:val="false"/>
          <w:i w:val="false"/>
          <w:color w:val="000000"/>
          <w:sz w:val="28"/>
        </w:rPr>
        <w:t xml:space="preserve">
      4.2.14.6. В рамках подсистемы информационной безопасности должна быть реализована подсистема криптографической защиты информации. </w:t>
      </w:r>
      <w:r>
        <w:br/>
      </w:r>
      <w:r>
        <w:rPr>
          <w:rFonts w:ascii="Times New Roman"/>
          <w:b w:val="false"/>
          <w:i w:val="false"/>
          <w:color w:val="000000"/>
          <w:sz w:val="28"/>
        </w:rPr>
        <w:t>
</w:t>
      </w:r>
      <w:r>
        <w:rPr>
          <w:rFonts w:ascii="Times New Roman"/>
          <w:b w:val="false"/>
          <w:i w:val="false"/>
          <w:color w:val="000000"/>
          <w:sz w:val="28"/>
        </w:rPr>
        <w:t>
      4.2.14.7. Подсистема криптографической защиты информации должна обеспечивать выполнение криптографических операций, управление ключевой информацией, сертификатами открытых ключей и ключевыми носителями.</w:t>
      </w:r>
      <w:r>
        <w:br/>
      </w:r>
      <w:r>
        <w:rPr>
          <w:rFonts w:ascii="Times New Roman"/>
          <w:b w:val="false"/>
          <w:i w:val="false"/>
          <w:color w:val="000000"/>
          <w:sz w:val="28"/>
        </w:rPr>
        <w:t>
</w:t>
      </w:r>
      <w:r>
        <w:rPr>
          <w:rFonts w:ascii="Times New Roman"/>
          <w:b w:val="false"/>
          <w:i w:val="false"/>
          <w:color w:val="000000"/>
          <w:sz w:val="28"/>
        </w:rPr>
        <w:t>
      4.2.14.8. В рамках подсистемы информационной безопасности должны быть разработаны документы, регламентирующие управление информационной безопасностью интегрированной системы, включая:</w:t>
      </w:r>
      <w:r>
        <w:br/>
      </w:r>
      <w:r>
        <w:rPr>
          <w:rFonts w:ascii="Times New Roman"/>
          <w:b w:val="false"/>
          <w:i w:val="false"/>
          <w:color w:val="000000"/>
          <w:sz w:val="28"/>
        </w:rPr>
        <w:t>
      1) определение организационной структуры, функций, обязанностей и полномочий в области информационной безопасности;</w:t>
      </w:r>
      <w:r>
        <w:br/>
      </w:r>
      <w:r>
        <w:rPr>
          <w:rFonts w:ascii="Times New Roman"/>
          <w:b w:val="false"/>
          <w:i w:val="false"/>
          <w:color w:val="000000"/>
          <w:sz w:val="28"/>
        </w:rPr>
        <w:t>
      2) проведение регулярного анализа рисков информационной безопасности;</w:t>
      </w:r>
      <w:r>
        <w:br/>
      </w:r>
      <w:r>
        <w:rPr>
          <w:rFonts w:ascii="Times New Roman"/>
          <w:b w:val="false"/>
          <w:i w:val="false"/>
          <w:color w:val="000000"/>
          <w:sz w:val="28"/>
        </w:rPr>
        <w:t>
      3) управление корректирующими действиями информационной безопасности;</w:t>
      </w:r>
      <w:r>
        <w:br/>
      </w:r>
      <w:r>
        <w:rPr>
          <w:rFonts w:ascii="Times New Roman"/>
          <w:b w:val="false"/>
          <w:i w:val="false"/>
          <w:color w:val="000000"/>
          <w:sz w:val="28"/>
        </w:rPr>
        <w:t>
      4) управление инцидентами информационной безопасности;</w:t>
      </w:r>
      <w:r>
        <w:br/>
      </w:r>
      <w:r>
        <w:rPr>
          <w:rFonts w:ascii="Times New Roman"/>
          <w:b w:val="false"/>
          <w:i w:val="false"/>
          <w:color w:val="000000"/>
          <w:sz w:val="28"/>
        </w:rPr>
        <w:t>
      5) управление внутренним аудитом информационной безопасности;</w:t>
      </w:r>
      <w:r>
        <w:br/>
      </w:r>
      <w:r>
        <w:rPr>
          <w:rFonts w:ascii="Times New Roman"/>
          <w:b w:val="false"/>
          <w:i w:val="false"/>
          <w:color w:val="000000"/>
          <w:sz w:val="28"/>
        </w:rPr>
        <w:t>
      6) предоставление отчетности по функционированию информационной безопасности (с оценкой эффективности);</w:t>
      </w:r>
      <w:r>
        <w:br/>
      </w:r>
      <w:r>
        <w:rPr>
          <w:rFonts w:ascii="Times New Roman"/>
          <w:b w:val="false"/>
          <w:i w:val="false"/>
          <w:color w:val="000000"/>
          <w:sz w:val="28"/>
        </w:rPr>
        <w:t>
      7) регулярный анализ состояния информационной безопасности.</w:t>
      </w:r>
      <w:r>
        <w:br/>
      </w:r>
      <w:r>
        <w:rPr>
          <w:rFonts w:ascii="Times New Roman"/>
          <w:b w:val="false"/>
          <w:i w:val="false"/>
          <w:color w:val="000000"/>
          <w:sz w:val="28"/>
        </w:rPr>
        <w:t>
</w:t>
      </w:r>
      <w:r>
        <w:rPr>
          <w:rFonts w:ascii="Times New Roman"/>
          <w:b w:val="false"/>
          <w:i w:val="false"/>
          <w:color w:val="000000"/>
          <w:sz w:val="28"/>
        </w:rPr>
        <w:t>
      4.2.14.9. Защита информации в интегрированной системе должна обеспечиваться в соответствии с требованиями к созданию, развитию и функционированию трансграничного пространства доверия, разрабатываемыми Комиссией во взаимодействии с уполномоченными органами и утверждаемыми Комиссией согласно пункту 18 приложения № 3 к Договору, и нормативно-техническими документами, утверждаемыми Комиссией.</w:t>
      </w:r>
      <w:r>
        <w:br/>
      </w:r>
      <w:r>
        <w:rPr>
          <w:rFonts w:ascii="Times New Roman"/>
          <w:b w:val="false"/>
          <w:i w:val="false"/>
          <w:color w:val="000000"/>
          <w:sz w:val="28"/>
        </w:rPr>
        <w:t>
</w:t>
      </w:r>
      <w:r>
        <w:rPr>
          <w:rFonts w:ascii="Times New Roman"/>
          <w:b w:val="false"/>
          <w:i w:val="false"/>
          <w:color w:val="000000"/>
          <w:sz w:val="28"/>
        </w:rPr>
        <w:t>
      4.2.14.10. При взаимодействии ДТС государств-членов между собой и с ДТС Комиссии, осуществляемом в целях обеспечения обмена электронными документами, оформленными по правилам и требованиям документирования, утверждаемым Советом Комиссии, и признаваемыми равными по юридической силе аналогичным документам на бумажном носителе, заверенным подписью либо подписью и печатью, необходимо использовать средства ЭЦП и шифровальные криптографические средства, согласованные с уполномоченными органами и утверждаемые для этих целей Комиссией. При выполнении работ в соответствии с настоящим техническим заданием должна быть рассмотрена возможность организации совместной разработки государствами-членами средств ЭЦП и шифровальных криптографических средств.</w:t>
      </w:r>
      <w:r>
        <w:br/>
      </w:r>
      <w:r>
        <w:rPr>
          <w:rFonts w:ascii="Times New Roman"/>
          <w:b w:val="false"/>
          <w:i w:val="false"/>
          <w:color w:val="000000"/>
          <w:sz w:val="28"/>
        </w:rPr>
        <w:t>
</w:t>
      </w:r>
      <w:r>
        <w:rPr>
          <w:rFonts w:ascii="Times New Roman"/>
          <w:b w:val="false"/>
          <w:i w:val="false"/>
          <w:color w:val="000000"/>
          <w:sz w:val="28"/>
        </w:rPr>
        <w:t>
      4.2.14.11. Требования к подсистеме информационной безопасности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4.2.14.12. Детальные требования к подсистеме информационной безопасности должны быть определены в соответствующем частном техническом задании.</w:t>
      </w:r>
      <w:r>
        <w:br/>
      </w:r>
      <w:r>
        <w:rPr>
          <w:rFonts w:ascii="Times New Roman"/>
          <w:b w:val="false"/>
          <w:i w:val="false"/>
          <w:color w:val="000000"/>
          <w:sz w:val="28"/>
        </w:rPr>
        <w:t>
</w:t>
      </w:r>
      <w:r>
        <w:rPr>
          <w:rFonts w:ascii="Times New Roman"/>
          <w:b w:val="false"/>
          <w:i w:val="false"/>
          <w:color w:val="000000"/>
          <w:sz w:val="28"/>
        </w:rPr>
        <w:t>
      4.2.15. Требования к подсистеме ДТС Комиссии</w:t>
      </w:r>
      <w:r>
        <w:br/>
      </w:r>
      <w:r>
        <w:rPr>
          <w:rFonts w:ascii="Times New Roman"/>
          <w:b w:val="false"/>
          <w:i w:val="false"/>
          <w:color w:val="000000"/>
          <w:sz w:val="28"/>
        </w:rPr>
        <w:t>
</w:t>
      </w:r>
      <w:r>
        <w:rPr>
          <w:rFonts w:ascii="Times New Roman"/>
          <w:b w:val="false"/>
          <w:i w:val="false"/>
          <w:color w:val="000000"/>
          <w:sz w:val="28"/>
        </w:rPr>
        <w:t>
      4.2.15.1. Подсистема ДТС является новой подсистемой интегрированной системы по отношению к составу подсистем ИИСВВТ.</w:t>
      </w:r>
      <w:r>
        <w:br/>
      </w:r>
      <w:r>
        <w:rPr>
          <w:rFonts w:ascii="Times New Roman"/>
          <w:b w:val="false"/>
          <w:i w:val="false"/>
          <w:color w:val="000000"/>
          <w:sz w:val="28"/>
        </w:rPr>
        <w:t>
</w:t>
      </w:r>
      <w:r>
        <w:rPr>
          <w:rFonts w:ascii="Times New Roman"/>
          <w:b w:val="false"/>
          <w:i w:val="false"/>
          <w:color w:val="000000"/>
          <w:sz w:val="28"/>
        </w:rPr>
        <w:t>
      4.2.15.2. Подсистема ДТС Комиссии должна обеспечивать осуществление следующих функций, в том числе в соответствии с требованиями к созданию, развитию и функционированию трансграничного пространства доверия, разрабатываемыми Комиссией во взаимодействии с уполномоченными органами и утверждаемыми Комиссией согласно пункту 18 приложения № 3 к Договору, и нормативно-техническими документами, утверждаемыми Комиссией:</w:t>
      </w:r>
      <w:r>
        <w:br/>
      </w:r>
      <w:r>
        <w:rPr>
          <w:rFonts w:ascii="Times New Roman"/>
          <w:b w:val="false"/>
          <w:i w:val="false"/>
          <w:color w:val="000000"/>
          <w:sz w:val="28"/>
        </w:rPr>
        <w:t>
      1) проверка подлинности электронного документа и ЭЦП;</w:t>
      </w:r>
      <w:r>
        <w:br/>
      </w:r>
      <w:r>
        <w:rPr>
          <w:rFonts w:ascii="Times New Roman"/>
          <w:b w:val="false"/>
          <w:i w:val="false"/>
          <w:color w:val="000000"/>
          <w:sz w:val="28"/>
        </w:rPr>
        <w:t>
      2) проверка целостности электронного документа;</w:t>
      </w:r>
      <w:r>
        <w:br/>
      </w:r>
      <w:r>
        <w:rPr>
          <w:rFonts w:ascii="Times New Roman"/>
          <w:b w:val="false"/>
          <w:i w:val="false"/>
          <w:color w:val="000000"/>
          <w:sz w:val="28"/>
        </w:rPr>
        <w:t>
      3) признание действительности ЭЦП, которой подписан электронный документ, исходящий из интеграционного сегмента Комиссии, в том числе подтверждение отсутствия изменений, внесенных в этот электронный документ после его подписания, и подтверждение принадлежности ЭЦП, которой подписан этот электронный документ, владельцу соответствующего сертификата ключа проверки ЭЦП;</w:t>
      </w:r>
      <w:r>
        <w:br/>
      </w:r>
      <w:r>
        <w:rPr>
          <w:rFonts w:ascii="Times New Roman"/>
          <w:b w:val="false"/>
          <w:i w:val="false"/>
          <w:color w:val="000000"/>
          <w:sz w:val="28"/>
        </w:rPr>
        <w:t>
      4) признание действительности ЭЦП ДТС национального сегмента государства-члена, которой подписан результат проверки ЭЦП электронного документа, входящего в интеграционный сегмент Комиссии, в том числе подтверждение отсутствия изменений, внесенных в этот результат проверки после его подписания, и подтверждение принадлежности ЭЦП, которой подписан этот результат проверки, владельцу соответствующего сертификата ключа проверки ЭЦП;</w:t>
      </w:r>
      <w:r>
        <w:br/>
      </w:r>
      <w:r>
        <w:rPr>
          <w:rFonts w:ascii="Times New Roman"/>
          <w:b w:val="false"/>
          <w:i w:val="false"/>
          <w:color w:val="000000"/>
          <w:sz w:val="28"/>
        </w:rPr>
        <w:t>
      5) подписание ЭЦП ДТС Комиссии, основанной на сертификате ключа проверки ЭЦП, выданном ДТС Комиссии удостоверяющим центром службы ДТС, результата проверки ЭЦП электронного документа, исходящего из интеграционного сегмента Комиссии;</w:t>
      </w:r>
      <w:r>
        <w:br/>
      </w:r>
      <w:r>
        <w:rPr>
          <w:rFonts w:ascii="Times New Roman"/>
          <w:b w:val="false"/>
          <w:i w:val="false"/>
          <w:color w:val="000000"/>
          <w:sz w:val="28"/>
        </w:rPr>
        <w:t>
      6) подписание ЭЦП ДТС Комиссии, основанной на сертификате ключа проверки ЭЦП, выданном ДТС Комиссии удостоверяющим центром Комиссии, результата проверки ЭЦП электронного документа, входящего в интеграционный сегмент Комиссии;</w:t>
      </w:r>
      <w:r>
        <w:br/>
      </w:r>
      <w:r>
        <w:rPr>
          <w:rFonts w:ascii="Times New Roman"/>
          <w:b w:val="false"/>
          <w:i w:val="false"/>
          <w:color w:val="000000"/>
          <w:sz w:val="28"/>
        </w:rPr>
        <w:t>
      7) проверка правомерности применения ЭЦП;</w:t>
      </w:r>
      <w:r>
        <w:br/>
      </w:r>
      <w:r>
        <w:rPr>
          <w:rFonts w:ascii="Times New Roman"/>
          <w:b w:val="false"/>
          <w:i w:val="false"/>
          <w:color w:val="000000"/>
          <w:sz w:val="28"/>
        </w:rPr>
        <w:t>
      8) формирование квитанций, содержащих результаты проверок электронных документов и ЭЦП;</w:t>
      </w:r>
      <w:r>
        <w:br/>
      </w:r>
      <w:r>
        <w:rPr>
          <w:rFonts w:ascii="Times New Roman"/>
          <w:b w:val="false"/>
          <w:i w:val="false"/>
          <w:color w:val="000000"/>
          <w:sz w:val="28"/>
        </w:rPr>
        <w:t>
      9) документирование выполняемых подсистемой ДТС Комиссии операций;</w:t>
      </w:r>
      <w:r>
        <w:br/>
      </w:r>
      <w:r>
        <w:rPr>
          <w:rFonts w:ascii="Times New Roman"/>
          <w:b w:val="false"/>
          <w:i w:val="false"/>
          <w:color w:val="000000"/>
          <w:sz w:val="28"/>
        </w:rPr>
        <w:t>
      10) предоставление информации об операциях подсистемы ДТС Комиссии по запросам членов Коллегии Комиссии и уполномоченных органов в области информационной безопасности;</w:t>
      </w:r>
      <w:r>
        <w:br/>
      </w:r>
      <w:r>
        <w:rPr>
          <w:rFonts w:ascii="Times New Roman"/>
          <w:b w:val="false"/>
          <w:i w:val="false"/>
          <w:color w:val="000000"/>
          <w:sz w:val="28"/>
        </w:rPr>
        <w:t>
      11) иные функции, устанавливаемые в процессе реализации интегрированной системы в соответствии с пунктом 4.2.15.4 настоящего технического задания.</w:t>
      </w:r>
      <w:r>
        <w:br/>
      </w:r>
      <w:r>
        <w:rPr>
          <w:rFonts w:ascii="Times New Roman"/>
          <w:b w:val="false"/>
          <w:i w:val="false"/>
          <w:color w:val="000000"/>
          <w:sz w:val="28"/>
        </w:rPr>
        <w:t>
      Проверки, проводимые подсистемой ДТС Комиссии, а также формирование квитанций, отражающих результаты этих проверок, осуществляются в соответствии с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r>
        <w:br/>
      </w:r>
      <w:r>
        <w:rPr>
          <w:rFonts w:ascii="Times New Roman"/>
          <w:b w:val="false"/>
          <w:i w:val="false"/>
          <w:color w:val="000000"/>
          <w:sz w:val="28"/>
        </w:rPr>
        <w:t>
</w:t>
      </w:r>
      <w:r>
        <w:rPr>
          <w:rFonts w:ascii="Times New Roman"/>
          <w:b w:val="false"/>
          <w:i w:val="false"/>
          <w:color w:val="000000"/>
          <w:sz w:val="28"/>
        </w:rPr>
        <w:t>
      4.2.15.3. Подсистема ДТС Комиссии должна быть спроектирована таким образом, чтобы обеспечивалась возможность ее развертывания и использования в качестве основного компонента ДТС национального сегмента (при необходимости).</w:t>
      </w:r>
      <w:r>
        <w:br/>
      </w:r>
      <w:r>
        <w:rPr>
          <w:rFonts w:ascii="Times New Roman"/>
          <w:b w:val="false"/>
          <w:i w:val="false"/>
          <w:color w:val="000000"/>
          <w:sz w:val="28"/>
        </w:rPr>
        <w:t>
</w:t>
      </w:r>
      <w:r>
        <w:rPr>
          <w:rFonts w:ascii="Times New Roman"/>
          <w:b w:val="false"/>
          <w:i w:val="false"/>
          <w:color w:val="000000"/>
          <w:sz w:val="28"/>
        </w:rPr>
        <w:t>
      4.2.15.4. Требования к подсистеме ДТС Комиссии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4.2.15.5. Детальные требования к подсистеме ДТС Комиссии должны быть определены в соответствующем частном техническом задании.</w:t>
      </w:r>
      <w:r>
        <w:br/>
      </w:r>
      <w:r>
        <w:rPr>
          <w:rFonts w:ascii="Times New Roman"/>
          <w:b w:val="false"/>
          <w:i w:val="false"/>
          <w:color w:val="000000"/>
          <w:sz w:val="28"/>
        </w:rPr>
        <w:t>
</w:t>
      </w:r>
      <w:r>
        <w:rPr>
          <w:rFonts w:ascii="Times New Roman"/>
          <w:b w:val="false"/>
          <w:i w:val="false"/>
          <w:color w:val="000000"/>
          <w:sz w:val="28"/>
        </w:rPr>
        <w:t>
      4.2.16. Требования к подсистеме мониторинга и управления</w:t>
      </w:r>
      <w:r>
        <w:br/>
      </w:r>
      <w:r>
        <w:rPr>
          <w:rFonts w:ascii="Times New Roman"/>
          <w:b w:val="false"/>
          <w:i w:val="false"/>
          <w:color w:val="000000"/>
          <w:sz w:val="28"/>
        </w:rPr>
        <w:t>
</w:t>
      </w:r>
      <w:r>
        <w:rPr>
          <w:rFonts w:ascii="Times New Roman"/>
          <w:b w:val="false"/>
          <w:i w:val="false"/>
          <w:color w:val="000000"/>
          <w:sz w:val="28"/>
        </w:rPr>
        <w:t>
      4.2.16.1. Подсистема мониторинга и управления должна являться функциональным развитием подсистемы мониторинга и управления ИИСВВТ.</w:t>
      </w:r>
      <w:r>
        <w:br/>
      </w:r>
      <w:r>
        <w:rPr>
          <w:rFonts w:ascii="Times New Roman"/>
          <w:b w:val="false"/>
          <w:i w:val="false"/>
          <w:color w:val="000000"/>
          <w:sz w:val="28"/>
        </w:rPr>
        <w:t>
</w:t>
      </w:r>
      <w:r>
        <w:rPr>
          <w:rFonts w:ascii="Times New Roman"/>
          <w:b w:val="false"/>
          <w:i w:val="false"/>
          <w:color w:val="000000"/>
          <w:sz w:val="28"/>
        </w:rPr>
        <w:t>
      4.2.16.2. Подсистема мониторинга и управления должна обеспечивать осуществление следующих функций:</w:t>
      </w:r>
      <w:r>
        <w:br/>
      </w:r>
      <w:r>
        <w:rPr>
          <w:rFonts w:ascii="Times New Roman"/>
          <w:b w:val="false"/>
          <w:i w:val="false"/>
          <w:color w:val="000000"/>
          <w:sz w:val="28"/>
        </w:rPr>
        <w:t>
      1) сбор, хранение и контроль основных показателей функционирования аппаратного обеспечения подсистем, развернутых в интеграционном сегменте Комиссии, включая показатели производительности, возникающие исключительные ситуации и иную информацию;</w:t>
      </w:r>
      <w:r>
        <w:br/>
      </w:r>
      <w:r>
        <w:rPr>
          <w:rFonts w:ascii="Times New Roman"/>
          <w:b w:val="false"/>
          <w:i w:val="false"/>
          <w:color w:val="000000"/>
          <w:sz w:val="28"/>
        </w:rPr>
        <w:t>
      2) сбор, хранение и контроль основных показателей функционирования системного и прикладного программного обеспечения подсистем, развернутых в интеграционном сегменте Комиссии, включая показатели производительности, возникающие исключительные ситуации и иную информацию;</w:t>
      </w:r>
      <w:r>
        <w:br/>
      </w:r>
      <w:r>
        <w:rPr>
          <w:rFonts w:ascii="Times New Roman"/>
          <w:b w:val="false"/>
          <w:i w:val="false"/>
          <w:color w:val="000000"/>
          <w:sz w:val="28"/>
        </w:rPr>
        <w:t>
      3) сбор и консолидация диагностической информации от аппаратного обеспечения, системного и прикладного программного обеспечения подсистем, развернутых в интеграционном сегменте Комиссии;</w:t>
      </w:r>
      <w:r>
        <w:br/>
      </w:r>
      <w:r>
        <w:rPr>
          <w:rFonts w:ascii="Times New Roman"/>
          <w:b w:val="false"/>
          <w:i w:val="false"/>
          <w:color w:val="000000"/>
          <w:sz w:val="28"/>
        </w:rPr>
        <w:t>
      4) обработка событий и исключительных ситуаций, возникающих в аппаратном обеспечении, системном и прикладном программном обеспечении подсистем, развернутых в интеграционном сегменте Комиссии, в соответствии с настраиваемыми правилами;</w:t>
      </w:r>
      <w:r>
        <w:br/>
      </w:r>
      <w:r>
        <w:rPr>
          <w:rFonts w:ascii="Times New Roman"/>
          <w:b w:val="false"/>
          <w:i w:val="false"/>
          <w:color w:val="000000"/>
          <w:sz w:val="28"/>
        </w:rPr>
        <w:t>
      5) формирование рекомендаций по необходимым регламентным мероприятиям и мерам реагирования на исключительные ситуации для персонала, отвечающего за эксплуатацию интеграционного сегмента Комиссии;</w:t>
      </w:r>
      <w:r>
        <w:br/>
      </w:r>
      <w:r>
        <w:rPr>
          <w:rFonts w:ascii="Times New Roman"/>
          <w:b w:val="false"/>
          <w:i w:val="false"/>
          <w:color w:val="000000"/>
          <w:sz w:val="28"/>
        </w:rPr>
        <w:t>
      6) сбор, хранение и документирование информации о конфигурации компонентов интегрированной системы;</w:t>
      </w:r>
      <w:r>
        <w:br/>
      </w:r>
      <w:r>
        <w:rPr>
          <w:rFonts w:ascii="Times New Roman"/>
          <w:b w:val="false"/>
          <w:i w:val="false"/>
          <w:color w:val="000000"/>
          <w:sz w:val="28"/>
        </w:rPr>
        <w:t>
      7) отображение консолидированной информации о компонентах интегрированной системы;</w:t>
      </w:r>
      <w:r>
        <w:br/>
      </w:r>
      <w:r>
        <w:rPr>
          <w:rFonts w:ascii="Times New Roman"/>
          <w:b w:val="false"/>
          <w:i w:val="false"/>
          <w:color w:val="000000"/>
          <w:sz w:val="28"/>
        </w:rPr>
        <w:t>
      8) централизованное управление конфигурацией аппаратного обеспечения, системного и прикладного программного обеспечения подсистем, развернутых в интеграционном сегменте Комиссии.</w:t>
      </w:r>
      <w:r>
        <w:br/>
      </w:r>
      <w:r>
        <w:rPr>
          <w:rFonts w:ascii="Times New Roman"/>
          <w:b w:val="false"/>
          <w:i w:val="false"/>
          <w:color w:val="000000"/>
          <w:sz w:val="28"/>
        </w:rPr>
        <w:t>
</w:t>
      </w:r>
      <w:r>
        <w:rPr>
          <w:rFonts w:ascii="Times New Roman"/>
          <w:b w:val="false"/>
          <w:i w:val="false"/>
          <w:color w:val="000000"/>
          <w:sz w:val="28"/>
        </w:rPr>
        <w:t>
      4.2.16.3. Требования к подсистеме мониторинга и управления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4.2.16.4. Детальные требования к подсистеме мониторинга и управления должны быть определены в соответствующем частном техническом задании, разрабатываемом на основе частного технического задания на подсистему мониторинга и управления ИИСВВТ.</w:t>
      </w:r>
      <w:r>
        <w:br/>
      </w:r>
      <w:r>
        <w:rPr>
          <w:rFonts w:ascii="Times New Roman"/>
          <w:b w:val="false"/>
          <w:i w:val="false"/>
          <w:color w:val="000000"/>
          <w:sz w:val="28"/>
        </w:rPr>
        <w:t>
</w:t>
      </w:r>
      <w:r>
        <w:rPr>
          <w:rFonts w:ascii="Times New Roman"/>
          <w:b w:val="false"/>
          <w:i w:val="false"/>
          <w:color w:val="000000"/>
          <w:sz w:val="28"/>
        </w:rPr>
        <w:t xml:space="preserve">
      4.2.17. Требования к удостоверяющему центру службы ДТС </w:t>
      </w:r>
      <w:r>
        <w:br/>
      </w:r>
      <w:r>
        <w:rPr>
          <w:rFonts w:ascii="Times New Roman"/>
          <w:b w:val="false"/>
          <w:i w:val="false"/>
          <w:color w:val="000000"/>
          <w:sz w:val="28"/>
        </w:rPr>
        <w:t>
</w:t>
      </w:r>
      <w:r>
        <w:rPr>
          <w:rFonts w:ascii="Times New Roman"/>
          <w:b w:val="false"/>
          <w:i w:val="false"/>
          <w:color w:val="000000"/>
          <w:sz w:val="28"/>
        </w:rPr>
        <w:t>
      4.2.17.1. Удостоверяющий центр службы ДТС предназначен для построения иерархической системы управления сертификатами ключей проверки ЭЦП, обеспечивающей взаимодействие сервисов ДТС государств-членов и подсистемы ДТС Комиссии в рамках службы ДТС интегрированной системы.</w:t>
      </w:r>
      <w:r>
        <w:br/>
      </w:r>
      <w:r>
        <w:rPr>
          <w:rFonts w:ascii="Times New Roman"/>
          <w:b w:val="false"/>
          <w:i w:val="false"/>
          <w:color w:val="000000"/>
          <w:sz w:val="28"/>
        </w:rPr>
        <w:t>
</w:t>
      </w:r>
      <w:r>
        <w:rPr>
          <w:rFonts w:ascii="Times New Roman"/>
          <w:b w:val="false"/>
          <w:i w:val="false"/>
          <w:color w:val="000000"/>
          <w:sz w:val="28"/>
        </w:rPr>
        <w:t>
      4.2.17.2. Удостоверяющий центр службы ДТС должен обеспечивать осуществление следующих функций:</w:t>
      </w:r>
      <w:r>
        <w:br/>
      </w:r>
      <w:r>
        <w:rPr>
          <w:rFonts w:ascii="Times New Roman"/>
          <w:b w:val="false"/>
          <w:i w:val="false"/>
          <w:color w:val="000000"/>
          <w:sz w:val="28"/>
        </w:rPr>
        <w:t>
      1) регистрация ДТС государств-членов и ДТС Комиссии;</w:t>
      </w:r>
      <w:r>
        <w:br/>
      </w:r>
      <w:r>
        <w:rPr>
          <w:rFonts w:ascii="Times New Roman"/>
          <w:b w:val="false"/>
          <w:i w:val="false"/>
          <w:color w:val="000000"/>
          <w:sz w:val="28"/>
        </w:rPr>
        <w:t>
      2) выпуск (создание) сертификатов ключей ЭЦП ДТС государств-членов и ДТС Комиссии;</w:t>
      </w:r>
      <w:r>
        <w:br/>
      </w:r>
      <w:r>
        <w:rPr>
          <w:rFonts w:ascii="Times New Roman"/>
          <w:b w:val="false"/>
          <w:i w:val="false"/>
          <w:color w:val="000000"/>
          <w:sz w:val="28"/>
        </w:rPr>
        <w:t>
      3) распространение (выдача) сертификатов ключей ЭЦП ДТС государств-членов и ДТС Комиссии;</w:t>
      </w:r>
      <w:r>
        <w:br/>
      </w:r>
      <w:r>
        <w:rPr>
          <w:rFonts w:ascii="Times New Roman"/>
          <w:b w:val="false"/>
          <w:i w:val="false"/>
          <w:color w:val="000000"/>
          <w:sz w:val="28"/>
        </w:rPr>
        <w:t>
      4) подтверждение владения ДТС государства-члена, ДТС Комиссии ключом ЭЦП, соответствующим ключу проверки ЭЦП, указанному для получения сертификата ключа проверки ЭЦП;</w:t>
      </w:r>
      <w:r>
        <w:br/>
      </w:r>
      <w:r>
        <w:rPr>
          <w:rFonts w:ascii="Times New Roman"/>
          <w:b w:val="false"/>
          <w:i w:val="false"/>
          <w:color w:val="000000"/>
          <w:sz w:val="28"/>
        </w:rPr>
        <w:t>
      5) управление отзывом выпущенных сертификатов ключей ЭЦП;</w:t>
      </w:r>
      <w:r>
        <w:br/>
      </w:r>
      <w:r>
        <w:rPr>
          <w:rFonts w:ascii="Times New Roman"/>
          <w:b w:val="false"/>
          <w:i w:val="false"/>
          <w:color w:val="000000"/>
          <w:sz w:val="28"/>
        </w:rPr>
        <w:t>
      6) установление сроков действия сертификатов ключей проверки ЭЦП;</w:t>
      </w:r>
      <w:r>
        <w:br/>
      </w:r>
      <w:r>
        <w:rPr>
          <w:rFonts w:ascii="Times New Roman"/>
          <w:b w:val="false"/>
          <w:i w:val="false"/>
          <w:color w:val="000000"/>
          <w:sz w:val="28"/>
        </w:rPr>
        <w:t>
      7) аннулирование выданных сертификатов ключей проверки ЭЦП;</w:t>
      </w:r>
      <w:r>
        <w:br/>
      </w:r>
      <w:r>
        <w:rPr>
          <w:rFonts w:ascii="Times New Roman"/>
          <w:b w:val="false"/>
          <w:i w:val="false"/>
          <w:color w:val="000000"/>
          <w:sz w:val="28"/>
        </w:rPr>
        <w:t>
      8) хранение выпущенных сертификатов ключей ЭЦП;</w:t>
      </w:r>
      <w:r>
        <w:br/>
      </w:r>
      <w:r>
        <w:rPr>
          <w:rFonts w:ascii="Times New Roman"/>
          <w:b w:val="false"/>
          <w:i w:val="false"/>
          <w:color w:val="000000"/>
          <w:sz w:val="28"/>
        </w:rPr>
        <w:t>
      9) ведение реестра выданных удостоверяющим центром службы ДТС сертификатов ключей проверки ЭЦП, в том числе включающего в себя информацию, содержащуюся в выданных удостоверяющим центром службы ДТС сертификатах ключей проверки ЭЦП, и информацию о дате прекращения действия или аннулирования сертификатов ключей проверки ЭЦП и об основаниях такого прекращения или аннулирования;</w:t>
      </w:r>
      <w:r>
        <w:br/>
      </w:r>
      <w:r>
        <w:rPr>
          <w:rFonts w:ascii="Times New Roman"/>
          <w:b w:val="false"/>
          <w:i w:val="false"/>
          <w:color w:val="000000"/>
          <w:sz w:val="28"/>
        </w:rPr>
        <w:t>
      10) ведение реестров актуальных сертификатов ключей ЭЦП, отозванных сертификатов ключей ЭЦП;</w:t>
      </w:r>
      <w:r>
        <w:br/>
      </w:r>
      <w:r>
        <w:rPr>
          <w:rFonts w:ascii="Times New Roman"/>
          <w:b w:val="false"/>
          <w:i w:val="false"/>
          <w:color w:val="000000"/>
          <w:sz w:val="28"/>
        </w:rPr>
        <w:t>
      11) выдача средств ЭЦП операторам ДТС государств-членов и ДТС Комиссии;</w:t>
      </w:r>
      <w:r>
        <w:br/>
      </w:r>
      <w:r>
        <w:rPr>
          <w:rFonts w:ascii="Times New Roman"/>
          <w:b w:val="false"/>
          <w:i w:val="false"/>
          <w:color w:val="000000"/>
          <w:sz w:val="28"/>
        </w:rPr>
        <w:t>
      12) обеспечение безвозмездного доступа с использованием интегрированной системы ДТС государств-членов и ДТС Комиссии к реестру выданных удостоверяющим центром службы ДТС сертификатов ключей проверки ЭЦП в любое время;</w:t>
      </w:r>
      <w:r>
        <w:br/>
      </w:r>
      <w:r>
        <w:rPr>
          <w:rFonts w:ascii="Times New Roman"/>
          <w:b w:val="false"/>
          <w:i w:val="false"/>
          <w:color w:val="000000"/>
          <w:sz w:val="28"/>
        </w:rPr>
        <w:t>
      13) проверка уникальности ключей проверки ЭЦП в реестре выданных удостоверяющим центром службы ДТС сертификатов ключей проверки ЭЦП;</w:t>
      </w:r>
      <w:r>
        <w:br/>
      </w:r>
      <w:r>
        <w:rPr>
          <w:rFonts w:ascii="Times New Roman"/>
          <w:b w:val="false"/>
          <w:i w:val="false"/>
          <w:color w:val="000000"/>
          <w:sz w:val="28"/>
        </w:rPr>
        <w:t>
      14) осуществление иной деятельности, связанной с управлением выданными сертификатами ключей проверки ЭЦП.</w:t>
      </w:r>
      <w:r>
        <w:br/>
      </w:r>
      <w:r>
        <w:rPr>
          <w:rFonts w:ascii="Times New Roman"/>
          <w:b w:val="false"/>
          <w:i w:val="false"/>
          <w:color w:val="000000"/>
          <w:sz w:val="28"/>
        </w:rPr>
        <w:t>
</w:t>
      </w:r>
      <w:r>
        <w:rPr>
          <w:rFonts w:ascii="Times New Roman"/>
          <w:b w:val="false"/>
          <w:i w:val="false"/>
          <w:color w:val="000000"/>
          <w:sz w:val="28"/>
        </w:rPr>
        <w:t>
      4.2.17.3. Удостоверяющий центр службы ДТС должен быть создан на основе инфраструктуры открытых ключей (Public Key Infrastructure) в соответствии с рекомендациями X.509 Public Key Infrastructure и использовать согласованные криптографические стандарты ЭЦП и согласованные криптографические стандарты функции хэширования, утверждаемые для этих целей Комиссией.</w:t>
      </w:r>
      <w:r>
        <w:br/>
      </w:r>
      <w:r>
        <w:rPr>
          <w:rFonts w:ascii="Times New Roman"/>
          <w:b w:val="false"/>
          <w:i w:val="false"/>
          <w:color w:val="000000"/>
          <w:sz w:val="28"/>
        </w:rPr>
        <w:t>
</w:t>
      </w:r>
      <w:r>
        <w:rPr>
          <w:rFonts w:ascii="Times New Roman"/>
          <w:b w:val="false"/>
          <w:i w:val="false"/>
          <w:color w:val="000000"/>
          <w:sz w:val="28"/>
        </w:rPr>
        <w:t>
      4.2.17.4. Удостоверяющий центр службы ДТС должен использовать только согласованные с уполномоченными органами и утверждаемые для этих целей Комиссией средства ЭЦП и средства удостоверяющего центра. При выполнении работ в соответствии с настоящим техническим заданием должна быть рассмотрена возможность организации совместной разработки государствами-членами средств ЭЦП и средств удостоверяющего центра для дальнейшего использования в удостоверяющем центре службы ДТС интегрированной системы.</w:t>
      </w:r>
      <w:r>
        <w:br/>
      </w:r>
      <w:r>
        <w:rPr>
          <w:rFonts w:ascii="Times New Roman"/>
          <w:b w:val="false"/>
          <w:i w:val="false"/>
          <w:color w:val="000000"/>
          <w:sz w:val="28"/>
        </w:rPr>
        <w:t>
</w:t>
      </w:r>
      <w:r>
        <w:rPr>
          <w:rFonts w:ascii="Times New Roman"/>
          <w:b w:val="false"/>
          <w:i w:val="false"/>
          <w:color w:val="000000"/>
          <w:sz w:val="28"/>
        </w:rPr>
        <w:t xml:space="preserve">
      4.2.18. Требования к удостоверяющему центру Комиссии </w:t>
      </w:r>
      <w:r>
        <w:br/>
      </w:r>
      <w:r>
        <w:rPr>
          <w:rFonts w:ascii="Times New Roman"/>
          <w:b w:val="false"/>
          <w:i w:val="false"/>
          <w:color w:val="000000"/>
          <w:sz w:val="28"/>
        </w:rPr>
        <w:t>
</w:t>
      </w:r>
      <w:r>
        <w:rPr>
          <w:rFonts w:ascii="Times New Roman"/>
          <w:b w:val="false"/>
          <w:i w:val="false"/>
          <w:color w:val="000000"/>
          <w:sz w:val="28"/>
        </w:rPr>
        <w:t>
      4.2.18.1. Удостоверяющий центр Комиссии предназначен для обеспечения членов Коллегии Комиссии, должностных лиц и сотрудников Комиссии сертификатами ключей ЭЦП для подписания электронных документов.</w:t>
      </w:r>
      <w:r>
        <w:br/>
      </w:r>
      <w:r>
        <w:rPr>
          <w:rFonts w:ascii="Times New Roman"/>
          <w:b w:val="false"/>
          <w:i w:val="false"/>
          <w:color w:val="000000"/>
          <w:sz w:val="28"/>
        </w:rPr>
        <w:t>
</w:t>
      </w:r>
      <w:r>
        <w:rPr>
          <w:rFonts w:ascii="Times New Roman"/>
          <w:b w:val="false"/>
          <w:i w:val="false"/>
          <w:color w:val="000000"/>
          <w:sz w:val="28"/>
        </w:rPr>
        <w:t>
      4.2.18.2. Удостоверяющий центр Комиссии должен обеспечивать осуществление следующих функций:</w:t>
      </w:r>
      <w:r>
        <w:br/>
      </w:r>
      <w:r>
        <w:rPr>
          <w:rFonts w:ascii="Times New Roman"/>
          <w:b w:val="false"/>
          <w:i w:val="false"/>
          <w:color w:val="000000"/>
          <w:sz w:val="28"/>
        </w:rPr>
        <w:t>
      1) создание сертификатов ключей проверки ЭЦП и выдача таких сертификатов членам Коллегии Комиссии, должностным лицам и сотрудникам Комиссии, обратившимся за их получением (далее в настоящем пункте – заявители);</w:t>
      </w:r>
      <w:r>
        <w:br/>
      </w:r>
      <w:r>
        <w:rPr>
          <w:rFonts w:ascii="Times New Roman"/>
          <w:b w:val="false"/>
          <w:i w:val="false"/>
          <w:color w:val="000000"/>
          <w:sz w:val="28"/>
        </w:rPr>
        <w:t>
      2) подтверждение владения заявителем ключом ЭЦП, соответствующим ключу проверки ЭЦП, указанному для получения сертификата ключа проверки ЭЦП;</w:t>
      </w:r>
      <w:r>
        <w:br/>
      </w:r>
      <w:r>
        <w:rPr>
          <w:rFonts w:ascii="Times New Roman"/>
          <w:b w:val="false"/>
          <w:i w:val="false"/>
          <w:color w:val="000000"/>
          <w:sz w:val="28"/>
        </w:rPr>
        <w:t>
      3) установление сроков действия сертификатов ключей проверки ЭЦП;</w:t>
      </w:r>
      <w:r>
        <w:br/>
      </w:r>
      <w:r>
        <w:rPr>
          <w:rFonts w:ascii="Times New Roman"/>
          <w:b w:val="false"/>
          <w:i w:val="false"/>
          <w:color w:val="000000"/>
          <w:sz w:val="28"/>
        </w:rPr>
        <w:t>
      4) аннулирование выданных сертификатов ключей проверки ЭЦП;</w:t>
      </w:r>
      <w:r>
        <w:br/>
      </w:r>
      <w:r>
        <w:rPr>
          <w:rFonts w:ascii="Times New Roman"/>
          <w:b w:val="false"/>
          <w:i w:val="false"/>
          <w:color w:val="000000"/>
          <w:sz w:val="28"/>
        </w:rPr>
        <w:t>
      5) выдача по обращению заявителя средств ЭЦП, содержащих ключ ЭЦП и ключ проверки ЭЦП (в том числе созданные удостоверяющим центром Комиссии) или обеспечивающих возможность создания ключа ЭЦП и ключа проверки ЭЦП заявителем;</w:t>
      </w:r>
      <w:r>
        <w:br/>
      </w:r>
      <w:r>
        <w:rPr>
          <w:rFonts w:ascii="Times New Roman"/>
          <w:b w:val="false"/>
          <w:i w:val="false"/>
          <w:color w:val="000000"/>
          <w:sz w:val="28"/>
        </w:rPr>
        <w:t>
      6) ведение реестра выданных удостоверяющим центром Комиссии сертификатов ключей проверки ЭЦП, в том числе включающего в себя информацию, содержащуюся в выданных удостоверяющим центром Комиссии сертификатах ключей проверки ЭЦП, и информацию о дате прекращения действия или аннулирования сертификатов ключей проверки ЭЦП и об основаниях такого прекращения или аннулирования;</w:t>
      </w:r>
      <w:r>
        <w:br/>
      </w:r>
      <w:r>
        <w:rPr>
          <w:rFonts w:ascii="Times New Roman"/>
          <w:b w:val="false"/>
          <w:i w:val="false"/>
          <w:color w:val="000000"/>
          <w:sz w:val="28"/>
        </w:rPr>
        <w:t>
      7) обеспечение любому лицу безвозмездного доступа с использованием информационно-телекоммуникационных сетей, в том числе с использованием информационно-телекоммуникационной сети «Интернет», к реестру выданных удостоверяющим центром Комиссии сертификатов ключей проверки ЭЦП в любое время;</w:t>
      </w:r>
      <w:r>
        <w:br/>
      </w:r>
      <w:r>
        <w:rPr>
          <w:rFonts w:ascii="Times New Roman"/>
          <w:b w:val="false"/>
          <w:i w:val="false"/>
          <w:color w:val="000000"/>
          <w:sz w:val="28"/>
        </w:rPr>
        <w:t>
      8) создание по обращениям заявителей ключей ЭЦП и ключей проверки ЭЦП;</w:t>
      </w:r>
      <w:r>
        <w:br/>
      </w:r>
      <w:r>
        <w:rPr>
          <w:rFonts w:ascii="Times New Roman"/>
          <w:b w:val="false"/>
          <w:i w:val="false"/>
          <w:color w:val="000000"/>
          <w:sz w:val="28"/>
        </w:rPr>
        <w:t>
      9) проверка уникальности ключей проверки ЭЦП в реестре выданных удостоверяющим центром Комиссии сертификатов ключей проверки ЭЦП;</w:t>
      </w:r>
      <w:r>
        <w:br/>
      </w:r>
      <w:r>
        <w:rPr>
          <w:rFonts w:ascii="Times New Roman"/>
          <w:b w:val="false"/>
          <w:i w:val="false"/>
          <w:color w:val="000000"/>
          <w:sz w:val="28"/>
        </w:rPr>
        <w:t>
      10) проверка по обращениям членов Коллегии Комиссии, должностных лиц и сотрудников Комиссии ЭЦП;</w:t>
      </w:r>
      <w:r>
        <w:br/>
      </w:r>
      <w:r>
        <w:rPr>
          <w:rFonts w:ascii="Times New Roman"/>
          <w:b w:val="false"/>
          <w:i w:val="false"/>
          <w:color w:val="000000"/>
          <w:sz w:val="28"/>
        </w:rPr>
        <w:t>
      11) осуществление иной связанной с управлением выданными им сертификатами ключей проверки ЭЦП деятельности.</w:t>
      </w:r>
      <w:r>
        <w:br/>
      </w:r>
      <w:r>
        <w:rPr>
          <w:rFonts w:ascii="Times New Roman"/>
          <w:b w:val="false"/>
          <w:i w:val="false"/>
          <w:color w:val="000000"/>
          <w:sz w:val="28"/>
        </w:rPr>
        <w:t>
</w:t>
      </w:r>
      <w:r>
        <w:rPr>
          <w:rFonts w:ascii="Times New Roman"/>
          <w:b w:val="false"/>
          <w:i w:val="false"/>
          <w:color w:val="000000"/>
          <w:sz w:val="28"/>
        </w:rPr>
        <w:t>
      4.2.18.3. Удостоверяющий центр Комиссии должен быть создан на основе инфраструктуры открытых ключей (Public Key Infrastructure) в соответствии с рекомендациями X.509 Public Key Infrastructure и использовать согласованные криптографические стандарты ЭЦП и согласованные криптографические стандарты функции хеширования, утверждаемые для этих целей Комиссией.</w:t>
      </w:r>
      <w:r>
        <w:br/>
      </w:r>
      <w:r>
        <w:rPr>
          <w:rFonts w:ascii="Times New Roman"/>
          <w:b w:val="false"/>
          <w:i w:val="false"/>
          <w:color w:val="000000"/>
          <w:sz w:val="28"/>
        </w:rPr>
        <w:t>
</w:t>
      </w:r>
      <w:r>
        <w:rPr>
          <w:rFonts w:ascii="Times New Roman"/>
          <w:b w:val="false"/>
          <w:i w:val="false"/>
          <w:color w:val="000000"/>
          <w:sz w:val="28"/>
        </w:rPr>
        <w:t>
      4.2.18.4. Удостоверяющий центр Комиссии должен использовать только средства ЭЦП и средства удостоверяющего центра, согласованные с уполномоченными органами и утвержденные для этих целей Комиссией.</w:t>
      </w:r>
      <w:r>
        <w:br/>
      </w:r>
      <w:r>
        <w:rPr>
          <w:rFonts w:ascii="Times New Roman"/>
          <w:b w:val="false"/>
          <w:i w:val="false"/>
          <w:color w:val="000000"/>
          <w:sz w:val="28"/>
        </w:rPr>
        <w:t>
</w:t>
      </w:r>
      <w:r>
        <w:rPr>
          <w:rFonts w:ascii="Times New Roman"/>
          <w:b w:val="false"/>
          <w:i w:val="false"/>
          <w:color w:val="000000"/>
          <w:sz w:val="28"/>
        </w:rPr>
        <w:t>
      4.2.19. Требования к национальному сегменту</w:t>
      </w:r>
      <w:r>
        <w:br/>
      </w:r>
      <w:r>
        <w:rPr>
          <w:rFonts w:ascii="Times New Roman"/>
          <w:b w:val="false"/>
          <w:i w:val="false"/>
          <w:color w:val="000000"/>
          <w:sz w:val="28"/>
        </w:rPr>
        <w:t>
</w:t>
      </w:r>
      <w:r>
        <w:rPr>
          <w:rFonts w:ascii="Times New Roman"/>
          <w:b w:val="false"/>
          <w:i w:val="false"/>
          <w:color w:val="000000"/>
          <w:sz w:val="28"/>
        </w:rPr>
        <w:t>
      4.2.19.1. Требования к системе межведомственного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4.2.19.1.1. Система межведомственного информационного взаимодействия должна обеспечивать подключение информационных систем уполномоченных органов к интеграционному шлюзу национального сегмента для обеспечения информационного взаимодействия в рамках реализации общих процессов.</w:t>
      </w:r>
      <w:r>
        <w:br/>
      </w:r>
      <w:r>
        <w:rPr>
          <w:rFonts w:ascii="Times New Roman"/>
          <w:b w:val="false"/>
          <w:i w:val="false"/>
          <w:color w:val="000000"/>
          <w:sz w:val="28"/>
        </w:rPr>
        <w:t>
</w:t>
      </w:r>
      <w:r>
        <w:rPr>
          <w:rFonts w:ascii="Times New Roman"/>
          <w:b w:val="false"/>
          <w:i w:val="false"/>
          <w:color w:val="000000"/>
          <w:sz w:val="28"/>
        </w:rPr>
        <w:t>
      4.2.19.1.2. Система межведомственного информационного взаимодействия должна обеспечивать доставку электронных документов, формируемых прикладными информационными системами, до интеграционного шлюза национального сегмента.</w:t>
      </w:r>
      <w:r>
        <w:br/>
      </w:r>
      <w:r>
        <w:rPr>
          <w:rFonts w:ascii="Times New Roman"/>
          <w:b w:val="false"/>
          <w:i w:val="false"/>
          <w:color w:val="000000"/>
          <w:sz w:val="28"/>
        </w:rPr>
        <w:t>
</w:t>
      </w:r>
      <w:r>
        <w:rPr>
          <w:rFonts w:ascii="Times New Roman"/>
          <w:b w:val="false"/>
          <w:i w:val="false"/>
          <w:color w:val="000000"/>
          <w:sz w:val="28"/>
        </w:rPr>
        <w:t>
      4.2.19.1.3. Система межведомственного информационного взаимодействия должна обеспечивать доставку электронных документов, полученных от интеграционного шлюза национального сегмента, до прикладных информационных систем.</w:t>
      </w:r>
      <w:r>
        <w:br/>
      </w:r>
      <w:r>
        <w:rPr>
          <w:rFonts w:ascii="Times New Roman"/>
          <w:b w:val="false"/>
          <w:i w:val="false"/>
          <w:color w:val="000000"/>
          <w:sz w:val="28"/>
        </w:rPr>
        <w:t>
</w:t>
      </w:r>
      <w:r>
        <w:rPr>
          <w:rFonts w:ascii="Times New Roman"/>
          <w:b w:val="false"/>
          <w:i w:val="false"/>
          <w:color w:val="000000"/>
          <w:sz w:val="28"/>
        </w:rPr>
        <w:t>
      4.2.19.1.4. Система межведомственного информационного взаимодействия должна обеспечивать маршрутизацию электронных документов от интеграционного шлюза национального сегмента до прикладной информационной системы получателя сообщения.</w:t>
      </w:r>
      <w:r>
        <w:br/>
      </w:r>
      <w:r>
        <w:rPr>
          <w:rFonts w:ascii="Times New Roman"/>
          <w:b w:val="false"/>
          <w:i w:val="false"/>
          <w:color w:val="000000"/>
          <w:sz w:val="28"/>
        </w:rPr>
        <w:t>
</w:t>
      </w:r>
      <w:r>
        <w:rPr>
          <w:rFonts w:ascii="Times New Roman"/>
          <w:b w:val="false"/>
          <w:i w:val="false"/>
          <w:color w:val="000000"/>
          <w:sz w:val="28"/>
        </w:rPr>
        <w:t>
      4.2.19.1.5. Система межведомственного информационного взаимодействия должна обеспечивать передачу технологической информации, необходимой для осуществления функций маршрутизации и обработки электронного документа, между прикладной информационной системой и интеграционным шлюзом национального сегмента. Состав указанной технологической информации определяется Комиссией.</w:t>
      </w:r>
      <w:r>
        <w:br/>
      </w:r>
      <w:r>
        <w:rPr>
          <w:rFonts w:ascii="Times New Roman"/>
          <w:b w:val="false"/>
          <w:i w:val="false"/>
          <w:color w:val="000000"/>
          <w:sz w:val="28"/>
        </w:rPr>
        <w:t>
</w:t>
      </w:r>
      <w:r>
        <w:rPr>
          <w:rFonts w:ascii="Times New Roman"/>
          <w:b w:val="false"/>
          <w:i w:val="false"/>
          <w:color w:val="000000"/>
          <w:sz w:val="28"/>
        </w:rPr>
        <w:t>
      4.2.19.1.6. Требования к системе межведомственного информационного взаимодействия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4.2.19.2. Требования к подсистеме ДТС национального сегмента</w:t>
      </w:r>
      <w:r>
        <w:br/>
      </w:r>
      <w:r>
        <w:rPr>
          <w:rFonts w:ascii="Times New Roman"/>
          <w:b w:val="false"/>
          <w:i w:val="false"/>
          <w:color w:val="000000"/>
          <w:sz w:val="28"/>
        </w:rPr>
        <w:t>
</w:t>
      </w:r>
      <w:r>
        <w:rPr>
          <w:rFonts w:ascii="Times New Roman"/>
          <w:b w:val="false"/>
          <w:i w:val="false"/>
          <w:color w:val="000000"/>
          <w:sz w:val="28"/>
        </w:rPr>
        <w:t>
      4.2.19.2.1. Подсистема ДТС национального сегмента должна обеспечивать осуществление следующих функций, в том числе в соответствии с требованиями к созданию, развитию и функционированию трансграничного пространства доверия, разрабатываемыми Комиссией во взаимодействии с уполномоченными органами и утверждаемыми Комиссией согласно пункту 18 приложения № 3 к Договору, и нормативно-техническими документами, утверждаемыми Комиссией:</w:t>
      </w:r>
      <w:r>
        <w:br/>
      </w:r>
      <w:r>
        <w:rPr>
          <w:rFonts w:ascii="Times New Roman"/>
          <w:b w:val="false"/>
          <w:i w:val="false"/>
          <w:color w:val="000000"/>
          <w:sz w:val="28"/>
        </w:rPr>
        <w:t>
      1) проверка подлинности электронного документа и ЭЦП;</w:t>
      </w:r>
      <w:r>
        <w:br/>
      </w:r>
      <w:r>
        <w:rPr>
          <w:rFonts w:ascii="Times New Roman"/>
          <w:b w:val="false"/>
          <w:i w:val="false"/>
          <w:color w:val="000000"/>
          <w:sz w:val="28"/>
        </w:rPr>
        <w:t>
      2) проверка целостности электронного документа;</w:t>
      </w:r>
      <w:r>
        <w:br/>
      </w:r>
      <w:r>
        <w:rPr>
          <w:rFonts w:ascii="Times New Roman"/>
          <w:b w:val="false"/>
          <w:i w:val="false"/>
          <w:color w:val="000000"/>
          <w:sz w:val="28"/>
        </w:rPr>
        <w:t>
      3) признание действительности ЭЦП, которой подписан электронный документ, исходящий из национального сегмента, в том числе подтверждение отсутствия изменений, внесенных в этот электронный документ после его подписания, и подтверждение принадлежности ЭЦП, которой подписан этот электронный документ, владельцу соответствующего сертификата ключа проверки ЭЦП;</w:t>
      </w:r>
      <w:r>
        <w:br/>
      </w:r>
      <w:r>
        <w:rPr>
          <w:rFonts w:ascii="Times New Roman"/>
          <w:b w:val="false"/>
          <w:i w:val="false"/>
          <w:color w:val="000000"/>
          <w:sz w:val="28"/>
        </w:rPr>
        <w:t>
      4) признание действительности электронной подписи ДТС Комиссии, ДТС национального сегмента другого государства-члена, которой подписан результат проверки ЭЦП электронного документа, входящего в национальный сегмент, в том числе подтверждение отсутствия изменений, внесенных в этот результат проверки после его подписания, и подтверждение принадлежности ЭЦП, которой подписан этот результат проверки, владельцу соответствующего сертификата ключа проверки ЭЦП;</w:t>
      </w:r>
      <w:r>
        <w:br/>
      </w:r>
      <w:r>
        <w:rPr>
          <w:rFonts w:ascii="Times New Roman"/>
          <w:b w:val="false"/>
          <w:i w:val="false"/>
          <w:color w:val="000000"/>
          <w:sz w:val="28"/>
        </w:rPr>
        <w:t>
      5) подписание ЭЦП ДТС национального сегмента, основанной на сертификате ключа проверки ЭЦП, выданном ДТС национального сегмента удостоверяющим центром службы ДТС, результата проверки ЭЦП электронного документа, исходящего из национального сегмента;</w:t>
      </w:r>
      <w:r>
        <w:br/>
      </w:r>
      <w:r>
        <w:rPr>
          <w:rFonts w:ascii="Times New Roman"/>
          <w:b w:val="false"/>
          <w:i w:val="false"/>
          <w:color w:val="000000"/>
          <w:sz w:val="28"/>
        </w:rPr>
        <w:t>
      6) подписание ЭЦП ДТС национального сегмента, основанной на сертификате ключа проверки ЭЦП, выданном ДТС национального сегмента в соответствии с законодательством государства-члена и правом Союза, результата проверки ЭЦП электронного документа, входящего в национальный сегмент;</w:t>
      </w:r>
      <w:r>
        <w:br/>
      </w:r>
      <w:r>
        <w:rPr>
          <w:rFonts w:ascii="Times New Roman"/>
          <w:b w:val="false"/>
          <w:i w:val="false"/>
          <w:color w:val="000000"/>
          <w:sz w:val="28"/>
        </w:rPr>
        <w:t>
      7) документирование выполняемых подсистемой ДТС национального сегмента операций;</w:t>
      </w:r>
      <w:r>
        <w:br/>
      </w:r>
      <w:r>
        <w:rPr>
          <w:rFonts w:ascii="Times New Roman"/>
          <w:b w:val="false"/>
          <w:i w:val="false"/>
          <w:color w:val="000000"/>
          <w:sz w:val="28"/>
        </w:rPr>
        <w:t>
      8) предоставление информации об операциях подсистемы ДТС национального сегмента по запросам Комиссии и уполномоченных органов;</w:t>
      </w:r>
      <w:r>
        <w:br/>
      </w:r>
      <w:r>
        <w:rPr>
          <w:rFonts w:ascii="Times New Roman"/>
          <w:b w:val="false"/>
          <w:i w:val="false"/>
          <w:color w:val="000000"/>
          <w:sz w:val="28"/>
        </w:rPr>
        <w:t>
      9) проверка правомерности применения ЭЦП;</w:t>
      </w:r>
      <w:r>
        <w:br/>
      </w:r>
      <w:r>
        <w:rPr>
          <w:rFonts w:ascii="Times New Roman"/>
          <w:b w:val="false"/>
          <w:i w:val="false"/>
          <w:color w:val="000000"/>
          <w:sz w:val="28"/>
        </w:rPr>
        <w:t>
      10) формирование квитанций, содержащих результаты проверок электронных документов и ЭЦП;</w:t>
      </w:r>
      <w:r>
        <w:br/>
      </w:r>
      <w:r>
        <w:rPr>
          <w:rFonts w:ascii="Times New Roman"/>
          <w:b w:val="false"/>
          <w:i w:val="false"/>
          <w:color w:val="000000"/>
          <w:sz w:val="28"/>
        </w:rPr>
        <w:t>
      11) иные функции, устанавливаемые в процессе реализации интегрированной системы в соответствии с пунктом 4.2.19.2.2 настоящего технического задания.</w:t>
      </w:r>
      <w:r>
        <w:br/>
      </w:r>
      <w:r>
        <w:rPr>
          <w:rFonts w:ascii="Times New Roman"/>
          <w:b w:val="false"/>
          <w:i w:val="false"/>
          <w:color w:val="000000"/>
          <w:sz w:val="28"/>
        </w:rPr>
        <w:t>
      Проверки, проводимые подсистемой ДТС национального сегмента, а также формирование квитанций, отражающих результаты этих проверок, осуществляются в соответствии с Положением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r>
        <w:br/>
      </w:r>
      <w:r>
        <w:rPr>
          <w:rFonts w:ascii="Times New Roman"/>
          <w:b w:val="false"/>
          <w:i w:val="false"/>
          <w:color w:val="000000"/>
          <w:sz w:val="28"/>
        </w:rPr>
        <w:t>
</w:t>
      </w:r>
      <w:r>
        <w:rPr>
          <w:rFonts w:ascii="Times New Roman"/>
          <w:b w:val="false"/>
          <w:i w:val="false"/>
          <w:color w:val="000000"/>
          <w:sz w:val="28"/>
        </w:rPr>
        <w:t>
      4.2.19.2.2. Требования к подсистеме ДТС национального сегмента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4.2.19.3. Требования к подсистеме мониторинга и управления национального сегмента</w:t>
      </w:r>
      <w:r>
        <w:br/>
      </w:r>
      <w:r>
        <w:rPr>
          <w:rFonts w:ascii="Times New Roman"/>
          <w:b w:val="false"/>
          <w:i w:val="false"/>
          <w:color w:val="000000"/>
          <w:sz w:val="28"/>
        </w:rPr>
        <w:t>
</w:t>
      </w:r>
      <w:r>
        <w:rPr>
          <w:rFonts w:ascii="Times New Roman"/>
          <w:b w:val="false"/>
          <w:i w:val="false"/>
          <w:color w:val="000000"/>
          <w:sz w:val="28"/>
        </w:rPr>
        <w:t>
      4.2.19.3.1. Подсистема мониторинга и управления национального сегмента должна обеспечивать осуществление функции регистрации событий об отклонениях контролируемых параметров, оказывающих влияние на работоспособность интеграционного шлюза национального сегмента и подсистему ДТС национального сегмента, в журнале мониторинга.</w:t>
      </w:r>
      <w:r>
        <w:br/>
      </w:r>
      <w:r>
        <w:rPr>
          <w:rFonts w:ascii="Times New Roman"/>
          <w:b w:val="false"/>
          <w:i w:val="false"/>
          <w:color w:val="000000"/>
          <w:sz w:val="28"/>
        </w:rPr>
        <w:t>
</w:t>
      </w:r>
      <w:r>
        <w:rPr>
          <w:rFonts w:ascii="Times New Roman"/>
          <w:b w:val="false"/>
          <w:i w:val="false"/>
          <w:color w:val="000000"/>
          <w:sz w:val="28"/>
        </w:rPr>
        <w:t>
      4.2.19.3.2. Подсистема мониторинга и управления должна обеспечивать контроль доступности:</w:t>
      </w:r>
      <w:r>
        <w:br/>
      </w:r>
      <w:r>
        <w:rPr>
          <w:rFonts w:ascii="Times New Roman"/>
          <w:b w:val="false"/>
          <w:i w:val="false"/>
          <w:color w:val="000000"/>
          <w:sz w:val="28"/>
        </w:rPr>
        <w:t>
      1) сервисов, обеспечивающих функционирование интеграционного шлюза национального сегмента;</w:t>
      </w:r>
      <w:r>
        <w:br/>
      </w:r>
      <w:r>
        <w:rPr>
          <w:rFonts w:ascii="Times New Roman"/>
          <w:b w:val="false"/>
          <w:i w:val="false"/>
          <w:color w:val="000000"/>
          <w:sz w:val="28"/>
        </w:rPr>
        <w:t>
      2) сервисов, обеспечивающих функционирование подсистемы ДТС национального сегмента;</w:t>
      </w:r>
      <w:r>
        <w:br/>
      </w:r>
      <w:r>
        <w:rPr>
          <w:rFonts w:ascii="Times New Roman"/>
          <w:b w:val="false"/>
          <w:i w:val="false"/>
          <w:color w:val="000000"/>
          <w:sz w:val="28"/>
        </w:rPr>
        <w:t>
      3) интерфейсов взаимодействия интеграционного шлюза национального сегмента с интегрированной системой.</w:t>
      </w:r>
      <w:r>
        <w:br/>
      </w:r>
      <w:r>
        <w:rPr>
          <w:rFonts w:ascii="Times New Roman"/>
          <w:b w:val="false"/>
          <w:i w:val="false"/>
          <w:color w:val="000000"/>
          <w:sz w:val="28"/>
        </w:rPr>
        <w:t>
</w:t>
      </w:r>
      <w:r>
        <w:rPr>
          <w:rFonts w:ascii="Times New Roman"/>
          <w:b w:val="false"/>
          <w:i w:val="false"/>
          <w:color w:val="000000"/>
          <w:sz w:val="28"/>
        </w:rPr>
        <w:t>
      4.2.19.3.3. Подсистема мониторинга и управления должна обеспечивать осуществление функции предоставления информации о критичных событиях, влияющих на работоспособность интеграционного шлюза и подсистемы ДТС национального сегмента, в подсистему мониторинга и управления интеграционного сегмента Комиссии по факту возникновения события.</w:t>
      </w:r>
      <w:r>
        <w:br/>
      </w:r>
      <w:r>
        <w:rPr>
          <w:rFonts w:ascii="Times New Roman"/>
          <w:b w:val="false"/>
          <w:i w:val="false"/>
          <w:color w:val="000000"/>
          <w:sz w:val="28"/>
        </w:rPr>
        <w:t>
</w:t>
      </w:r>
      <w:r>
        <w:rPr>
          <w:rFonts w:ascii="Times New Roman"/>
          <w:b w:val="false"/>
          <w:i w:val="false"/>
          <w:color w:val="000000"/>
          <w:sz w:val="28"/>
        </w:rPr>
        <w:t>
      4.2.19.3.4. Требования к подсистеме мониторинга и управления национального сегмента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4.2.19.4. Требования к подсистеме защиты национального сегмента</w:t>
      </w:r>
      <w:r>
        <w:br/>
      </w:r>
      <w:r>
        <w:rPr>
          <w:rFonts w:ascii="Times New Roman"/>
          <w:b w:val="false"/>
          <w:i w:val="false"/>
          <w:color w:val="000000"/>
          <w:sz w:val="28"/>
        </w:rPr>
        <w:t>
</w:t>
      </w:r>
      <w:r>
        <w:rPr>
          <w:rFonts w:ascii="Times New Roman"/>
          <w:b w:val="false"/>
          <w:i w:val="false"/>
          <w:color w:val="000000"/>
          <w:sz w:val="28"/>
        </w:rPr>
        <w:t>
      4.2.19.4.1. Подсистема защиты национального сегмента в зависимости от угроз безопасности информации, модели нарушителя безопасности информации, состава объектов защиты, информационных технологий и структурно-функциональных характеристик национального сегмента должна обеспечивать выполнение следующих задач:</w:t>
      </w:r>
      <w:r>
        <w:br/>
      </w:r>
      <w:r>
        <w:rPr>
          <w:rFonts w:ascii="Times New Roman"/>
          <w:b w:val="false"/>
          <w:i w:val="false"/>
          <w:color w:val="000000"/>
          <w:sz w:val="28"/>
        </w:rPr>
        <w:t>
      1) идентификация и аутентификация субъектов доступа и объектов доступа;</w:t>
      </w:r>
      <w:r>
        <w:br/>
      </w:r>
      <w:r>
        <w:rPr>
          <w:rFonts w:ascii="Times New Roman"/>
          <w:b w:val="false"/>
          <w:i w:val="false"/>
          <w:color w:val="000000"/>
          <w:sz w:val="28"/>
        </w:rPr>
        <w:t>
      2) управление доступом субъектов доступа к объектам доступа;</w:t>
      </w:r>
      <w:r>
        <w:br/>
      </w:r>
      <w:r>
        <w:rPr>
          <w:rFonts w:ascii="Times New Roman"/>
          <w:b w:val="false"/>
          <w:i w:val="false"/>
          <w:color w:val="000000"/>
          <w:sz w:val="28"/>
        </w:rPr>
        <w:t>
      3) управление идентификаторами и средствами аутентификации;</w:t>
      </w:r>
      <w:r>
        <w:br/>
      </w:r>
      <w:r>
        <w:rPr>
          <w:rFonts w:ascii="Times New Roman"/>
          <w:b w:val="false"/>
          <w:i w:val="false"/>
          <w:color w:val="000000"/>
          <w:sz w:val="28"/>
        </w:rPr>
        <w:t>
      4) антивирусная защита информации;</w:t>
      </w:r>
      <w:r>
        <w:br/>
      </w:r>
      <w:r>
        <w:rPr>
          <w:rFonts w:ascii="Times New Roman"/>
          <w:b w:val="false"/>
          <w:i w:val="false"/>
          <w:color w:val="000000"/>
          <w:sz w:val="28"/>
        </w:rPr>
        <w:t>
      5) защита машинных носителей информации;</w:t>
      </w:r>
      <w:r>
        <w:br/>
      </w:r>
      <w:r>
        <w:rPr>
          <w:rFonts w:ascii="Times New Roman"/>
          <w:b w:val="false"/>
          <w:i w:val="false"/>
          <w:color w:val="000000"/>
          <w:sz w:val="28"/>
        </w:rPr>
        <w:t>
      6) регистрация событий безопасности;</w:t>
      </w:r>
      <w:r>
        <w:br/>
      </w:r>
      <w:r>
        <w:rPr>
          <w:rFonts w:ascii="Times New Roman"/>
          <w:b w:val="false"/>
          <w:i w:val="false"/>
          <w:color w:val="000000"/>
          <w:sz w:val="28"/>
        </w:rPr>
        <w:t>
      7) обнаружение (предотвращение) вторжений на сетевом уровне и уровне серверов и рабочих станций;</w:t>
      </w:r>
      <w:r>
        <w:br/>
      </w:r>
      <w:r>
        <w:rPr>
          <w:rFonts w:ascii="Times New Roman"/>
          <w:b w:val="false"/>
          <w:i w:val="false"/>
          <w:color w:val="000000"/>
          <w:sz w:val="28"/>
        </w:rPr>
        <w:t>
      8) контроль (анализ) защищенности информации;</w:t>
      </w:r>
      <w:r>
        <w:br/>
      </w:r>
      <w:r>
        <w:rPr>
          <w:rFonts w:ascii="Times New Roman"/>
          <w:b w:val="false"/>
          <w:i w:val="false"/>
          <w:color w:val="000000"/>
          <w:sz w:val="28"/>
        </w:rPr>
        <w:t>
      9) защита информации ограниченного распространения и средств защиты информации от несанкционированного доступа;</w:t>
      </w:r>
      <w:r>
        <w:br/>
      </w:r>
      <w:r>
        <w:rPr>
          <w:rFonts w:ascii="Times New Roman"/>
          <w:b w:val="false"/>
          <w:i w:val="false"/>
          <w:color w:val="000000"/>
          <w:sz w:val="28"/>
        </w:rPr>
        <w:t>
      10) обеспечение целостности национального сегмента и информации, содержащейся в национальном сегменте;</w:t>
      </w:r>
      <w:r>
        <w:br/>
      </w:r>
      <w:r>
        <w:rPr>
          <w:rFonts w:ascii="Times New Roman"/>
          <w:b w:val="false"/>
          <w:i w:val="false"/>
          <w:color w:val="000000"/>
          <w:sz w:val="28"/>
        </w:rPr>
        <w:t>
      11) обеспечение доступности информации;</w:t>
      </w:r>
      <w:r>
        <w:br/>
      </w:r>
      <w:r>
        <w:rPr>
          <w:rFonts w:ascii="Times New Roman"/>
          <w:b w:val="false"/>
          <w:i w:val="false"/>
          <w:color w:val="000000"/>
          <w:sz w:val="28"/>
        </w:rPr>
        <w:t>
      14) защита технических средств;</w:t>
      </w:r>
      <w:r>
        <w:br/>
      </w:r>
      <w:r>
        <w:rPr>
          <w:rFonts w:ascii="Times New Roman"/>
          <w:b w:val="false"/>
          <w:i w:val="false"/>
          <w:color w:val="000000"/>
          <w:sz w:val="28"/>
        </w:rPr>
        <w:t>
      16) защита систем связи и передачи данных.</w:t>
      </w:r>
      <w:r>
        <w:br/>
      </w:r>
      <w:r>
        <w:rPr>
          <w:rFonts w:ascii="Times New Roman"/>
          <w:b w:val="false"/>
          <w:i w:val="false"/>
          <w:color w:val="000000"/>
          <w:sz w:val="28"/>
        </w:rPr>
        <w:t>
</w:t>
      </w:r>
      <w:r>
        <w:rPr>
          <w:rFonts w:ascii="Times New Roman"/>
          <w:b w:val="false"/>
          <w:i w:val="false"/>
          <w:color w:val="000000"/>
          <w:sz w:val="28"/>
        </w:rPr>
        <w:t>
      4.2.19.4.2. Подсистема защиты национального сегмента должна обеспечивать передачу сведений о выявленных инцидентах информационной безопасности в подсистему информационной безопасности интеграционного сегмента Комиссии по факту возникновения такого инцидента.</w:t>
      </w:r>
      <w:r>
        <w:br/>
      </w:r>
      <w:r>
        <w:rPr>
          <w:rFonts w:ascii="Times New Roman"/>
          <w:b w:val="false"/>
          <w:i w:val="false"/>
          <w:color w:val="000000"/>
          <w:sz w:val="28"/>
        </w:rPr>
        <w:t>
</w:t>
      </w:r>
      <w:r>
        <w:rPr>
          <w:rFonts w:ascii="Times New Roman"/>
          <w:b w:val="false"/>
          <w:i w:val="false"/>
          <w:color w:val="000000"/>
          <w:sz w:val="28"/>
        </w:rPr>
        <w:t>
      4.2.19.4.3. Требования к подсистеме защиты национального сегмента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4.2.19.5. Требования к информационным системам уполномоченных органов</w:t>
      </w:r>
      <w:r>
        <w:br/>
      </w:r>
      <w:r>
        <w:rPr>
          <w:rFonts w:ascii="Times New Roman"/>
          <w:b w:val="false"/>
          <w:i w:val="false"/>
          <w:color w:val="000000"/>
          <w:sz w:val="28"/>
        </w:rPr>
        <w:t>
</w:t>
      </w:r>
      <w:r>
        <w:rPr>
          <w:rFonts w:ascii="Times New Roman"/>
          <w:b w:val="false"/>
          <w:i w:val="false"/>
          <w:color w:val="000000"/>
          <w:sz w:val="28"/>
        </w:rPr>
        <w:t xml:space="preserve">
      4.2.19.5.1. Информационные системы уполномоченных органов, функционально не входящие в состав национального сегмента, должны обеспечивать реализацию общих процессов на территории своего государства-члена. </w:t>
      </w:r>
      <w:r>
        <w:br/>
      </w:r>
      <w:r>
        <w:rPr>
          <w:rFonts w:ascii="Times New Roman"/>
          <w:b w:val="false"/>
          <w:i w:val="false"/>
          <w:color w:val="000000"/>
          <w:sz w:val="28"/>
        </w:rPr>
        <w:t>
</w:t>
      </w:r>
      <w:r>
        <w:rPr>
          <w:rFonts w:ascii="Times New Roman"/>
          <w:b w:val="false"/>
          <w:i w:val="false"/>
          <w:color w:val="000000"/>
          <w:sz w:val="28"/>
        </w:rPr>
        <w:t>
      4.2.19.5.2. Взаимодействие информационных систем уполномоченных органов с интеграционным шлюзом национального сегмента должно осуществляться с использованием системы межведомственного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xml:space="preserve">
      4.2.19.5.3. Информационные системы уполномоченных органов должны обеспечивать реализацию прикладной логики обработки электронных документов и сведений в электронном виде, полученных от системы межведомственного информационного взаимодействия, </w:t>
      </w:r>
      <w:r>
        <w:br/>
      </w:r>
      <w:r>
        <w:rPr>
          <w:rFonts w:ascii="Times New Roman"/>
          <w:b w:val="false"/>
          <w:i w:val="false"/>
          <w:color w:val="000000"/>
          <w:sz w:val="28"/>
        </w:rPr>
        <w:t>
в соответствии с требованиями, установленными технологическими документами общих процессов.</w:t>
      </w:r>
      <w:r>
        <w:br/>
      </w:r>
      <w:r>
        <w:rPr>
          <w:rFonts w:ascii="Times New Roman"/>
          <w:b w:val="false"/>
          <w:i w:val="false"/>
          <w:color w:val="000000"/>
          <w:sz w:val="28"/>
        </w:rPr>
        <w:t>
</w:t>
      </w:r>
      <w:r>
        <w:rPr>
          <w:rFonts w:ascii="Times New Roman"/>
          <w:b w:val="false"/>
          <w:i w:val="false"/>
          <w:color w:val="000000"/>
          <w:sz w:val="28"/>
        </w:rPr>
        <w:t>
      4.2.19.5.4. Информационные системы уполномоченных органов должны обеспечивать взаимодействие с системой межведомственного информационного взаимодействия в рамках реализации общих процессов.</w:t>
      </w:r>
      <w:r>
        <w:br/>
      </w:r>
      <w:r>
        <w:rPr>
          <w:rFonts w:ascii="Times New Roman"/>
          <w:b w:val="false"/>
          <w:i w:val="false"/>
          <w:color w:val="000000"/>
          <w:sz w:val="28"/>
        </w:rPr>
        <w:t>
</w:t>
      </w:r>
      <w:r>
        <w:rPr>
          <w:rFonts w:ascii="Times New Roman"/>
          <w:b w:val="false"/>
          <w:i w:val="false"/>
          <w:color w:val="000000"/>
          <w:sz w:val="28"/>
        </w:rPr>
        <w:t>
      4.2.19.5.5. Электронные документы и сведения в электронном виде, формируемые информационными системами уполномоченных органов, участвующими в реализации общих процессов, должны соответствовать требованиям, установленным технологическими документами общих процессов.</w:t>
      </w:r>
      <w:r>
        <w:br/>
      </w:r>
      <w:r>
        <w:rPr>
          <w:rFonts w:ascii="Times New Roman"/>
          <w:b w:val="false"/>
          <w:i w:val="false"/>
          <w:color w:val="000000"/>
          <w:sz w:val="28"/>
        </w:rPr>
        <w:t>
</w:t>
      </w:r>
      <w:r>
        <w:rPr>
          <w:rFonts w:ascii="Times New Roman"/>
          <w:b w:val="false"/>
          <w:i w:val="false"/>
          <w:color w:val="000000"/>
          <w:sz w:val="28"/>
        </w:rPr>
        <w:t>
      4.2.19.5.6. Информационные системы уполномоченных органов должны использовать единую нормативно-справочную информацию в рамках реализации общих процессов.</w:t>
      </w:r>
      <w:r>
        <w:br/>
      </w:r>
      <w:r>
        <w:rPr>
          <w:rFonts w:ascii="Times New Roman"/>
          <w:b w:val="false"/>
          <w:i w:val="false"/>
          <w:color w:val="000000"/>
          <w:sz w:val="28"/>
        </w:rPr>
        <w:t>
</w:t>
      </w:r>
      <w:r>
        <w:rPr>
          <w:rFonts w:ascii="Times New Roman"/>
          <w:b w:val="false"/>
          <w:i w:val="false"/>
          <w:color w:val="000000"/>
          <w:sz w:val="28"/>
        </w:rPr>
        <w:t>
      4.2.19.5.7. Требования к информационным системам уполномоченных органов могут уточняться в процессе реализации интегрированной системы.</w:t>
      </w:r>
      <w:r>
        <w:br/>
      </w:r>
      <w:r>
        <w:rPr>
          <w:rFonts w:ascii="Times New Roman"/>
          <w:b w:val="false"/>
          <w:i w:val="false"/>
          <w:color w:val="000000"/>
          <w:sz w:val="28"/>
        </w:rPr>
        <w:t>
</w:t>
      </w:r>
      <w:r>
        <w:rPr>
          <w:rFonts w:ascii="Times New Roman"/>
          <w:b w:val="false"/>
          <w:i w:val="false"/>
          <w:color w:val="000000"/>
          <w:sz w:val="28"/>
        </w:rPr>
        <w:t>
      4.2.20. Требования к дополнительным функциям интегрированной системы</w:t>
      </w:r>
      <w:r>
        <w:br/>
      </w:r>
      <w:r>
        <w:rPr>
          <w:rFonts w:ascii="Times New Roman"/>
          <w:b w:val="false"/>
          <w:i w:val="false"/>
          <w:color w:val="000000"/>
          <w:sz w:val="28"/>
        </w:rPr>
        <w:t>
</w:t>
      </w:r>
      <w:r>
        <w:rPr>
          <w:rFonts w:ascii="Times New Roman"/>
          <w:b w:val="false"/>
          <w:i w:val="false"/>
          <w:color w:val="000000"/>
          <w:sz w:val="28"/>
        </w:rPr>
        <w:t>
      4.2.20.1. Требования к обеспечению информационного взаимодействия в рамках функционирования национальных механизмов «единого окна»</w:t>
      </w:r>
      <w:r>
        <w:br/>
      </w:r>
      <w:r>
        <w:rPr>
          <w:rFonts w:ascii="Times New Roman"/>
          <w:b w:val="false"/>
          <w:i w:val="false"/>
          <w:color w:val="000000"/>
          <w:sz w:val="28"/>
        </w:rPr>
        <w:t>
</w:t>
      </w:r>
      <w:r>
        <w:rPr>
          <w:rFonts w:ascii="Times New Roman"/>
          <w:b w:val="false"/>
          <w:i w:val="false"/>
          <w:color w:val="000000"/>
          <w:sz w:val="28"/>
        </w:rPr>
        <w:t>
      4.2.20.1.1. В соответствии с Основными направлениями развития механизма «единого окна» в системе регулирования внешнеэкономической деятельности, одобренными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29 мая 2014 г. № 68, предусмотрена оптимизация процедур взаимодействия государственных органов, регулирующих внешнеэкономическую деятельность, между собой и с участниками внешнеэкономической деятельности. Для повышения эффективности государственного контроля, а также упрощения получения необходимых документов и сведений участникам внешнеэкономической деятельности необходимо обеспечить надлежащее информационное взаимодействие средствами интегрированной системы.</w:t>
      </w:r>
      <w:r>
        <w:br/>
      </w:r>
      <w:r>
        <w:rPr>
          <w:rFonts w:ascii="Times New Roman"/>
          <w:b w:val="false"/>
          <w:i w:val="false"/>
          <w:color w:val="000000"/>
          <w:sz w:val="28"/>
        </w:rPr>
        <w:t>
</w:t>
      </w:r>
      <w:r>
        <w:rPr>
          <w:rFonts w:ascii="Times New Roman"/>
          <w:b w:val="false"/>
          <w:i w:val="false"/>
          <w:color w:val="000000"/>
          <w:sz w:val="28"/>
        </w:rPr>
        <w:t>
      4.2.20.1.2. В соответствии с планом мероприятий по реализации Основных направлений развития механизма «единого окна» в системе регулирования внешнеэкономической деятельности, утвержденным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8 мая 2015 г. № 19, должно быть организовано информационное взаимодействие между национальными механизмами «единого окна». При этом информационное взаимодействие в рамках функционирования национальных механизмов «единого окна» должно основываться на следующих принципах:</w:t>
      </w:r>
      <w:r>
        <w:br/>
      </w:r>
      <w:r>
        <w:rPr>
          <w:rFonts w:ascii="Times New Roman"/>
          <w:b w:val="false"/>
          <w:i w:val="false"/>
          <w:color w:val="000000"/>
          <w:sz w:val="28"/>
        </w:rPr>
        <w:t>
      1) возможность использования информации, полученной от заинтересованных лиц через национальный механизм «единого окна» одного государства-члена, заинтересованными государственными органами других государств-членов в соответствии с их компетенцией;</w:t>
      </w:r>
      <w:r>
        <w:br/>
      </w:r>
      <w:r>
        <w:rPr>
          <w:rFonts w:ascii="Times New Roman"/>
          <w:b w:val="false"/>
          <w:i w:val="false"/>
          <w:color w:val="000000"/>
          <w:sz w:val="28"/>
        </w:rPr>
        <w:t>
      2) организация с использованием трансграничного пространства доверия обмена электронными документами, содержащими актуальные, унифицированные и гармонизированные сведения, достаточные для совершения экспортных, импортных и транзитных операций;</w:t>
      </w:r>
      <w:r>
        <w:br/>
      </w:r>
      <w:r>
        <w:rPr>
          <w:rFonts w:ascii="Times New Roman"/>
          <w:b w:val="false"/>
          <w:i w:val="false"/>
          <w:color w:val="000000"/>
          <w:sz w:val="28"/>
        </w:rPr>
        <w:t>
      3) возможность подключения на равных условиях к информационному взаимодействию в рамках функционирования национальных механизмов «единого окна» новых государств-членов;</w:t>
      </w:r>
      <w:r>
        <w:br/>
      </w:r>
      <w:r>
        <w:rPr>
          <w:rFonts w:ascii="Times New Roman"/>
          <w:b w:val="false"/>
          <w:i w:val="false"/>
          <w:color w:val="000000"/>
          <w:sz w:val="28"/>
        </w:rPr>
        <w:t>
      4) возможность организации информационного взаимодействия в рамках функционирования национальных механизмов «единого окна» государств, не являющихся членами Союза, по принципу «экспорт одного государства – импорт в другом государстве».</w:t>
      </w:r>
      <w:r>
        <w:br/>
      </w:r>
      <w:r>
        <w:rPr>
          <w:rFonts w:ascii="Times New Roman"/>
          <w:b w:val="false"/>
          <w:i w:val="false"/>
          <w:color w:val="000000"/>
          <w:sz w:val="28"/>
        </w:rPr>
        <w:t>
</w:t>
      </w:r>
      <w:r>
        <w:rPr>
          <w:rFonts w:ascii="Times New Roman"/>
          <w:b w:val="false"/>
          <w:i w:val="false"/>
          <w:color w:val="000000"/>
          <w:sz w:val="28"/>
        </w:rPr>
        <w:t>
      4.2.20.1.3. Развитие информационного взаимодействия между национальными механизмами «единого окна» должно осуществляться путем оптимизации и реализации общих процессов, задействованных в обеспечении функционирования национальных механизмов «единого окна», с использованием интегрированной системы.</w:t>
      </w:r>
      <w:r>
        <w:br/>
      </w:r>
      <w:r>
        <w:rPr>
          <w:rFonts w:ascii="Times New Roman"/>
          <w:b w:val="false"/>
          <w:i w:val="false"/>
          <w:color w:val="000000"/>
          <w:sz w:val="28"/>
        </w:rPr>
        <w:t>
</w:t>
      </w:r>
      <w:r>
        <w:rPr>
          <w:rFonts w:ascii="Times New Roman"/>
          <w:b w:val="false"/>
          <w:i w:val="false"/>
          <w:color w:val="000000"/>
          <w:sz w:val="28"/>
        </w:rPr>
        <w:t>
      4.2.20.1.4. Обеспечение информационного взаимодействия, предусмотренного Основными направлениями развития механизма «единого окна» в системе регулирования внешнеэкономической деятельности, должно осуществляться в том числе с использованием следующих подсистем интегрированной системы:</w:t>
      </w:r>
      <w:r>
        <w:br/>
      </w:r>
      <w:r>
        <w:rPr>
          <w:rFonts w:ascii="Times New Roman"/>
          <w:b w:val="false"/>
          <w:i w:val="false"/>
          <w:color w:val="000000"/>
          <w:sz w:val="28"/>
        </w:rPr>
        <w:t>
      1) подсистема ведения нормативно-справочной информации, реестров и регистров;</w:t>
      </w:r>
      <w:r>
        <w:br/>
      </w:r>
      <w:r>
        <w:rPr>
          <w:rFonts w:ascii="Times New Roman"/>
          <w:b w:val="false"/>
          <w:i w:val="false"/>
          <w:color w:val="000000"/>
          <w:sz w:val="28"/>
        </w:rPr>
        <w:t>
      2) информационный портал Союза, включая портал межгосударственных услуг и портал информационной поддержки хозяйствующих субъектов по вопросам внешнеэкономической деятельности;</w:t>
      </w:r>
      <w:r>
        <w:br/>
      </w:r>
      <w:r>
        <w:rPr>
          <w:rFonts w:ascii="Times New Roman"/>
          <w:b w:val="false"/>
          <w:i w:val="false"/>
          <w:color w:val="000000"/>
          <w:sz w:val="28"/>
        </w:rPr>
        <w:t>
      3) интеграционная платформа, в том числе подсистема взаимодействия с внешними информационными системами.</w:t>
      </w:r>
      <w:r>
        <w:br/>
      </w:r>
      <w:r>
        <w:rPr>
          <w:rFonts w:ascii="Times New Roman"/>
          <w:b w:val="false"/>
          <w:i w:val="false"/>
          <w:color w:val="000000"/>
          <w:sz w:val="28"/>
        </w:rPr>
        <w:t>
</w:t>
      </w:r>
      <w:r>
        <w:rPr>
          <w:rFonts w:ascii="Times New Roman"/>
          <w:b w:val="false"/>
          <w:i w:val="false"/>
          <w:color w:val="000000"/>
          <w:sz w:val="28"/>
        </w:rPr>
        <w:t>
      4.2.20.2. Требования к обеспечению поддержки функций системы маркировки товаров легкой промышленности</w:t>
      </w:r>
      <w:r>
        <w:br/>
      </w:r>
      <w:r>
        <w:rPr>
          <w:rFonts w:ascii="Times New Roman"/>
          <w:b w:val="false"/>
          <w:i w:val="false"/>
          <w:color w:val="000000"/>
          <w:sz w:val="28"/>
        </w:rPr>
        <w:t>
</w:t>
      </w:r>
      <w:r>
        <w:rPr>
          <w:rFonts w:ascii="Times New Roman"/>
          <w:b w:val="false"/>
          <w:i w:val="false"/>
          <w:color w:val="000000"/>
          <w:sz w:val="28"/>
        </w:rPr>
        <w:t>
      4.2.20.2.1.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28 апреля 2014 г. № 28 создается система маркировки отдельных видов продукции легкой промышленности в целях контроля оборота товаров и обеспечения легальности импорта и производства товаров на территориях государств-членов.</w:t>
      </w:r>
      <w:r>
        <w:br/>
      </w:r>
      <w:r>
        <w:rPr>
          <w:rFonts w:ascii="Times New Roman"/>
          <w:b w:val="false"/>
          <w:i w:val="false"/>
          <w:color w:val="000000"/>
          <w:sz w:val="28"/>
        </w:rPr>
        <w:t>
</w:t>
      </w:r>
      <w:r>
        <w:rPr>
          <w:rFonts w:ascii="Times New Roman"/>
          <w:b w:val="false"/>
          <w:i w:val="false"/>
          <w:color w:val="000000"/>
          <w:sz w:val="28"/>
        </w:rPr>
        <w:t>
      4.2.20.2.2. Для обеспечения информационно-технологической поддержки системы маркировки должна быть создана информационная система маркировки товаров, которая должна состоять из взаимодействующих национальных компонентов государств-членов и интеграционного компонента Комиссии.</w:t>
      </w:r>
      <w:r>
        <w:br/>
      </w:r>
      <w:r>
        <w:rPr>
          <w:rFonts w:ascii="Times New Roman"/>
          <w:b w:val="false"/>
          <w:i w:val="false"/>
          <w:color w:val="000000"/>
          <w:sz w:val="28"/>
        </w:rPr>
        <w:t>
</w:t>
      </w:r>
      <w:r>
        <w:rPr>
          <w:rFonts w:ascii="Times New Roman"/>
          <w:b w:val="false"/>
          <w:i w:val="false"/>
          <w:color w:val="000000"/>
          <w:sz w:val="28"/>
        </w:rPr>
        <w:t>
      4.2.20.2.3. Интеграционный компонент Комиссии должен быть реализован в составе интеграционного сегмента Комиссии и предназначен для:</w:t>
      </w:r>
      <w:r>
        <w:br/>
      </w:r>
      <w:r>
        <w:rPr>
          <w:rFonts w:ascii="Times New Roman"/>
          <w:b w:val="false"/>
          <w:i w:val="false"/>
          <w:color w:val="000000"/>
          <w:sz w:val="28"/>
        </w:rPr>
        <w:t>
      1) ведения общих реестров, справочников и классификаторов, необходимых для поддержки системы маркировки товаров легкой промышленности;</w:t>
      </w:r>
      <w:r>
        <w:br/>
      </w:r>
      <w:r>
        <w:rPr>
          <w:rFonts w:ascii="Times New Roman"/>
          <w:b w:val="false"/>
          <w:i w:val="false"/>
          <w:color w:val="000000"/>
          <w:sz w:val="28"/>
        </w:rPr>
        <w:t>
      2) сбора и формирования аналитической отчетности в сфере маркировки товаров легкой промышленности;</w:t>
      </w:r>
      <w:r>
        <w:br/>
      </w:r>
      <w:r>
        <w:rPr>
          <w:rFonts w:ascii="Times New Roman"/>
          <w:b w:val="false"/>
          <w:i w:val="false"/>
          <w:color w:val="000000"/>
          <w:sz w:val="28"/>
        </w:rPr>
        <w:t>
      3) предоставления доступа уполномоченным органам и заинтересованным лицам к общим информационным ресурсам в сфере маркировки товаров легкой промышленности.</w:t>
      </w:r>
      <w:r>
        <w:br/>
      </w:r>
      <w:r>
        <w:rPr>
          <w:rFonts w:ascii="Times New Roman"/>
          <w:b w:val="false"/>
          <w:i w:val="false"/>
          <w:color w:val="000000"/>
          <w:sz w:val="28"/>
        </w:rPr>
        <w:t>
</w:t>
      </w:r>
      <w:r>
        <w:rPr>
          <w:rFonts w:ascii="Times New Roman"/>
          <w:b w:val="false"/>
          <w:i w:val="false"/>
          <w:color w:val="000000"/>
          <w:sz w:val="28"/>
        </w:rPr>
        <w:t>
      4.2.20.2.4. Обеспечение функций интеграционного компонента Комиссии должно осуществляться с использованием подсистем интегрированной системы, в том числе:</w:t>
      </w:r>
      <w:r>
        <w:br/>
      </w:r>
      <w:r>
        <w:rPr>
          <w:rFonts w:ascii="Times New Roman"/>
          <w:b w:val="false"/>
          <w:i w:val="false"/>
          <w:color w:val="000000"/>
          <w:sz w:val="28"/>
        </w:rPr>
        <w:t>
      1) подсистемы ведения нормативно-справочной информации, реестров и регистров;</w:t>
      </w:r>
      <w:r>
        <w:br/>
      </w:r>
      <w:r>
        <w:rPr>
          <w:rFonts w:ascii="Times New Roman"/>
          <w:b w:val="false"/>
          <w:i w:val="false"/>
          <w:color w:val="000000"/>
          <w:sz w:val="28"/>
        </w:rPr>
        <w:t>
      2) информационно-аналитической подсистемы;</w:t>
      </w:r>
      <w:r>
        <w:br/>
      </w:r>
      <w:r>
        <w:rPr>
          <w:rFonts w:ascii="Times New Roman"/>
          <w:b w:val="false"/>
          <w:i w:val="false"/>
          <w:color w:val="000000"/>
          <w:sz w:val="28"/>
        </w:rPr>
        <w:t>
      3) информационного портала Союза.</w:t>
      </w:r>
      <w:r>
        <w:br/>
      </w:r>
      <w:r>
        <w:rPr>
          <w:rFonts w:ascii="Times New Roman"/>
          <w:b w:val="false"/>
          <w:i w:val="false"/>
          <w:color w:val="000000"/>
          <w:sz w:val="28"/>
        </w:rPr>
        <w:t>
</w:t>
      </w:r>
      <w:r>
        <w:rPr>
          <w:rFonts w:ascii="Times New Roman"/>
          <w:b w:val="false"/>
          <w:i w:val="false"/>
          <w:color w:val="000000"/>
          <w:sz w:val="28"/>
        </w:rPr>
        <w:t>
      4.2.20.3. Требования к обеспечению поддержки функций мониторинга таможенной инфраструктуры</w:t>
      </w:r>
      <w:r>
        <w:br/>
      </w:r>
      <w:r>
        <w:rPr>
          <w:rFonts w:ascii="Times New Roman"/>
          <w:b w:val="false"/>
          <w:i w:val="false"/>
          <w:color w:val="000000"/>
          <w:sz w:val="28"/>
        </w:rPr>
        <w:t>
</w:t>
      </w:r>
      <w:r>
        <w:rPr>
          <w:rFonts w:ascii="Times New Roman"/>
          <w:b w:val="false"/>
          <w:i w:val="false"/>
          <w:color w:val="000000"/>
          <w:sz w:val="28"/>
        </w:rPr>
        <w:t>
      4.2.20.3.1. Интегрированная система должна обеспечивать информационно-технологическую поддержку следующих функций в сфере таможенной инфраструктуры:</w:t>
      </w:r>
      <w:r>
        <w:br/>
      </w:r>
      <w:r>
        <w:rPr>
          <w:rFonts w:ascii="Times New Roman"/>
          <w:b w:val="false"/>
          <w:i w:val="false"/>
          <w:color w:val="000000"/>
          <w:sz w:val="28"/>
        </w:rPr>
        <w:t>
      1) оценка транспортно-транзитного потенциала Союза в разрезе развития таможенной инфраструктуры;</w:t>
      </w:r>
      <w:r>
        <w:br/>
      </w:r>
      <w:r>
        <w:rPr>
          <w:rFonts w:ascii="Times New Roman"/>
          <w:b w:val="false"/>
          <w:i w:val="false"/>
          <w:color w:val="000000"/>
          <w:sz w:val="28"/>
        </w:rPr>
        <w:t>
      2) многофакторный анализ и мониторинг эффективности практики применения решений Комиссии в сфере таможенной инфраструктуры и использования информационных технологий в таможенных целях;</w:t>
      </w:r>
      <w:r>
        <w:br/>
      </w:r>
      <w:r>
        <w:rPr>
          <w:rFonts w:ascii="Times New Roman"/>
          <w:b w:val="false"/>
          <w:i w:val="false"/>
          <w:color w:val="000000"/>
          <w:sz w:val="28"/>
        </w:rPr>
        <w:t>
      3) анализ и исследование информационных потоков при трансграничном использовании разрешительных документов.</w:t>
      </w:r>
      <w:r>
        <w:br/>
      </w:r>
      <w:r>
        <w:rPr>
          <w:rFonts w:ascii="Times New Roman"/>
          <w:b w:val="false"/>
          <w:i w:val="false"/>
          <w:color w:val="000000"/>
          <w:sz w:val="28"/>
        </w:rPr>
        <w:t>
</w:t>
      </w:r>
      <w:r>
        <w:rPr>
          <w:rFonts w:ascii="Times New Roman"/>
          <w:b w:val="false"/>
          <w:i w:val="false"/>
          <w:color w:val="000000"/>
          <w:sz w:val="28"/>
        </w:rPr>
        <w:t>
      4.2.20.3.2. В целях мониторинга таможенной инфраструктуры должны осуществляться следующие функции:</w:t>
      </w:r>
      <w:r>
        <w:br/>
      </w:r>
      <w:r>
        <w:rPr>
          <w:rFonts w:ascii="Times New Roman"/>
          <w:b w:val="false"/>
          <w:i w:val="false"/>
          <w:color w:val="000000"/>
          <w:sz w:val="28"/>
        </w:rPr>
        <w:t>
      1) формирование и ведение набора показателей внешнеэкономической деятельности и статистики в разрезе транспортно-транзитного потенциала Союза;</w:t>
      </w:r>
      <w:r>
        <w:br/>
      </w:r>
      <w:r>
        <w:rPr>
          <w:rFonts w:ascii="Times New Roman"/>
          <w:b w:val="false"/>
          <w:i w:val="false"/>
          <w:color w:val="000000"/>
          <w:sz w:val="28"/>
        </w:rPr>
        <w:t>
      2) формирование, расчет и ведение набора индикаторов для оценки развития таможенной инфраструктуры;</w:t>
      </w:r>
      <w:r>
        <w:br/>
      </w:r>
      <w:r>
        <w:rPr>
          <w:rFonts w:ascii="Times New Roman"/>
          <w:b w:val="false"/>
          <w:i w:val="false"/>
          <w:color w:val="000000"/>
          <w:sz w:val="28"/>
        </w:rPr>
        <w:t>
      3) анализ макроэкономических показателей и показателей таможенной статистики, а также моделирование зависимости таких показателей от уровня развития таможенной инфраструктуры;</w:t>
      </w:r>
      <w:r>
        <w:br/>
      </w:r>
      <w:r>
        <w:rPr>
          <w:rFonts w:ascii="Times New Roman"/>
          <w:b w:val="false"/>
          <w:i w:val="false"/>
          <w:color w:val="000000"/>
          <w:sz w:val="28"/>
        </w:rPr>
        <w:t>
      4) оценка изменений транзитных потоков в зависимости от ситуации с таможенной инфраструктурой при влиянии заданных факторов;</w:t>
      </w:r>
      <w:r>
        <w:br/>
      </w:r>
      <w:r>
        <w:rPr>
          <w:rFonts w:ascii="Times New Roman"/>
          <w:b w:val="false"/>
          <w:i w:val="false"/>
          <w:color w:val="000000"/>
          <w:sz w:val="28"/>
        </w:rPr>
        <w:t>
      5) поддержка расчета макроэкономических показателей в сфере таможенной инфраструктуры;</w:t>
      </w:r>
      <w:r>
        <w:br/>
      </w:r>
      <w:r>
        <w:rPr>
          <w:rFonts w:ascii="Times New Roman"/>
          <w:b w:val="false"/>
          <w:i w:val="false"/>
          <w:color w:val="000000"/>
          <w:sz w:val="28"/>
        </w:rPr>
        <w:t xml:space="preserve">
      6) анализ статистических данных о трансграничном использовании разрешительных документов; </w:t>
      </w:r>
      <w:r>
        <w:br/>
      </w:r>
      <w:r>
        <w:rPr>
          <w:rFonts w:ascii="Times New Roman"/>
          <w:b w:val="false"/>
          <w:i w:val="false"/>
          <w:color w:val="000000"/>
          <w:sz w:val="28"/>
        </w:rPr>
        <w:t>
      7) мониторинг статистических данных информационного обмена.</w:t>
      </w:r>
      <w:r>
        <w:br/>
      </w:r>
      <w:r>
        <w:rPr>
          <w:rFonts w:ascii="Times New Roman"/>
          <w:b w:val="false"/>
          <w:i w:val="false"/>
          <w:color w:val="000000"/>
          <w:sz w:val="28"/>
        </w:rPr>
        <w:t>
</w:t>
      </w:r>
      <w:r>
        <w:rPr>
          <w:rFonts w:ascii="Times New Roman"/>
          <w:b w:val="false"/>
          <w:i w:val="false"/>
          <w:color w:val="000000"/>
          <w:sz w:val="28"/>
        </w:rPr>
        <w:t>
      4.2.20.3.3. Обеспечение функций мониторинга таможенной инфраструктуры должно осуществляться с использованием информационно-аналитической подсистемы.</w:t>
      </w:r>
      <w:r>
        <w:br/>
      </w:r>
      <w:r>
        <w:rPr>
          <w:rFonts w:ascii="Times New Roman"/>
          <w:b w:val="false"/>
          <w:i w:val="false"/>
          <w:color w:val="000000"/>
          <w:sz w:val="28"/>
        </w:rPr>
        <w:t>
</w:t>
      </w:r>
      <w:r>
        <w:rPr>
          <w:rFonts w:ascii="Times New Roman"/>
          <w:b w:val="false"/>
          <w:i w:val="false"/>
          <w:color w:val="000000"/>
          <w:sz w:val="28"/>
        </w:rPr>
        <w:t>
      4.2.20.4. Требования к обеспечению поддержки функций информационной системы в сфере обращения лекарственных средств</w:t>
      </w:r>
      <w:r>
        <w:br/>
      </w:r>
      <w:r>
        <w:rPr>
          <w:rFonts w:ascii="Times New Roman"/>
          <w:b w:val="false"/>
          <w:i w:val="false"/>
          <w:color w:val="000000"/>
          <w:sz w:val="28"/>
        </w:rPr>
        <w:t>
</w:t>
      </w:r>
      <w:r>
        <w:rPr>
          <w:rFonts w:ascii="Times New Roman"/>
          <w:b w:val="false"/>
          <w:i w:val="false"/>
          <w:color w:val="000000"/>
          <w:sz w:val="28"/>
        </w:rPr>
        <w:t>
      4.2.20.4.1. Соглашением о единых принципах и правилах обращения лекарственных средств в рамках Евразийского экономического союза от 23 декабря 2014 года предусмотрено создание и обеспечение функционирования Комиссией информационной системы в сфере обращения лекарственных средств.</w:t>
      </w:r>
      <w:r>
        <w:br/>
      </w:r>
      <w:r>
        <w:rPr>
          <w:rFonts w:ascii="Times New Roman"/>
          <w:b w:val="false"/>
          <w:i w:val="false"/>
          <w:color w:val="000000"/>
          <w:sz w:val="28"/>
        </w:rPr>
        <w:t>
</w:t>
      </w:r>
      <w:r>
        <w:rPr>
          <w:rFonts w:ascii="Times New Roman"/>
          <w:b w:val="false"/>
          <w:i w:val="false"/>
          <w:color w:val="000000"/>
          <w:sz w:val="28"/>
        </w:rPr>
        <w:t>
      4.2.20.4.2. Информационная система в сфере обращения лекарственных средств должна быть реализована в составе интеграционного сегмента Комиссии и предназначена для предоставления информации о действующих в рамках Союза требованиях в сфере обращения лекарственных средств, информации, содержащейся в едином реестре лекарственных средств Союза, данных фармаконадзора, а также информации, содержащейся в следующих базах данных:</w:t>
      </w:r>
      <w:r>
        <w:br/>
      </w:r>
      <w:r>
        <w:rPr>
          <w:rFonts w:ascii="Times New Roman"/>
          <w:b w:val="false"/>
          <w:i w:val="false"/>
          <w:color w:val="000000"/>
          <w:sz w:val="28"/>
        </w:rPr>
        <w:t>
      1) единая информационная база данных лекарственных средств, не соответствующих требованиям по качеству, а также фальсифицированных и (или) контрафактных лекарственных средств, выявленных на территориях государств-членов;</w:t>
      </w:r>
      <w:r>
        <w:br/>
      </w:r>
      <w:r>
        <w:rPr>
          <w:rFonts w:ascii="Times New Roman"/>
          <w:b w:val="false"/>
          <w:i w:val="false"/>
          <w:color w:val="000000"/>
          <w:sz w:val="28"/>
        </w:rPr>
        <w:t>
      2) единая информационная база данных по выявленным нежелательным реакциям (действиям) на лекарственные средства, включающая в себя сообщения о неэффективности лекарственных средств;</w:t>
      </w:r>
      <w:r>
        <w:br/>
      </w:r>
      <w:r>
        <w:rPr>
          <w:rFonts w:ascii="Times New Roman"/>
          <w:b w:val="false"/>
          <w:i w:val="false"/>
          <w:color w:val="000000"/>
          <w:sz w:val="28"/>
        </w:rPr>
        <w:t>
      3) единая информационная база данных по приостановленным, отозванным и запрещенным к медицинскому применению лекарственным средствам.</w:t>
      </w:r>
      <w:r>
        <w:br/>
      </w:r>
      <w:r>
        <w:rPr>
          <w:rFonts w:ascii="Times New Roman"/>
          <w:b w:val="false"/>
          <w:i w:val="false"/>
          <w:color w:val="000000"/>
          <w:sz w:val="28"/>
        </w:rPr>
        <w:t>
</w:t>
      </w:r>
      <w:r>
        <w:rPr>
          <w:rFonts w:ascii="Times New Roman"/>
          <w:b w:val="false"/>
          <w:i w:val="false"/>
          <w:color w:val="000000"/>
          <w:sz w:val="28"/>
        </w:rPr>
        <w:t>
      4.2.20.4.3. Обеспечение функций информационной системы в сфере обращения лекарственных средств должно осуществляться с использованием подсистем интегрированной системы, в том числе:</w:t>
      </w:r>
      <w:r>
        <w:br/>
      </w:r>
      <w:r>
        <w:rPr>
          <w:rFonts w:ascii="Times New Roman"/>
          <w:b w:val="false"/>
          <w:i w:val="false"/>
          <w:color w:val="000000"/>
          <w:sz w:val="28"/>
        </w:rPr>
        <w:t>
      1) подсистемы ведения нормативно-справочной информации, реестров и регистров;</w:t>
      </w:r>
      <w:r>
        <w:br/>
      </w:r>
      <w:r>
        <w:rPr>
          <w:rFonts w:ascii="Times New Roman"/>
          <w:b w:val="false"/>
          <w:i w:val="false"/>
          <w:color w:val="000000"/>
          <w:sz w:val="28"/>
        </w:rPr>
        <w:t>
      2) подсистемы технического регулирования;</w:t>
      </w:r>
      <w:r>
        <w:br/>
      </w:r>
      <w:r>
        <w:rPr>
          <w:rFonts w:ascii="Times New Roman"/>
          <w:b w:val="false"/>
          <w:i w:val="false"/>
          <w:color w:val="000000"/>
          <w:sz w:val="28"/>
        </w:rPr>
        <w:t>
      3) информационно-аналитической подсистемы;</w:t>
      </w:r>
      <w:r>
        <w:br/>
      </w:r>
      <w:r>
        <w:rPr>
          <w:rFonts w:ascii="Times New Roman"/>
          <w:b w:val="false"/>
          <w:i w:val="false"/>
          <w:color w:val="000000"/>
          <w:sz w:val="28"/>
        </w:rPr>
        <w:t>
      4) информационного портала Союза.</w:t>
      </w:r>
      <w:r>
        <w:br/>
      </w:r>
      <w:r>
        <w:rPr>
          <w:rFonts w:ascii="Times New Roman"/>
          <w:b w:val="false"/>
          <w:i w:val="false"/>
          <w:color w:val="000000"/>
          <w:sz w:val="28"/>
        </w:rPr>
        <w:t>
</w:t>
      </w:r>
      <w:r>
        <w:rPr>
          <w:rFonts w:ascii="Times New Roman"/>
          <w:b w:val="false"/>
          <w:i w:val="false"/>
          <w:color w:val="000000"/>
          <w:sz w:val="28"/>
        </w:rPr>
        <w:t>
      4.2.20.4.4. Обмен данными, необходимыми для формирования и ведения указанных в пункте 4.2.20.4.2 реестров и баз данных между уполномоченными органами и Комиссией осуществляется в рамках реализации общих процессов.</w:t>
      </w:r>
      <w:r>
        <w:br/>
      </w:r>
      <w:r>
        <w:rPr>
          <w:rFonts w:ascii="Times New Roman"/>
          <w:b w:val="false"/>
          <w:i w:val="false"/>
          <w:color w:val="000000"/>
          <w:sz w:val="28"/>
        </w:rPr>
        <w:t>
</w:t>
      </w:r>
      <w:r>
        <w:rPr>
          <w:rFonts w:ascii="Times New Roman"/>
          <w:b w:val="false"/>
          <w:i w:val="false"/>
          <w:color w:val="000000"/>
          <w:sz w:val="28"/>
        </w:rPr>
        <w:t>
      4.2.20.5. Требования к обеспечению поддержки функций информационной системы в сфере обращения медицинских изделий</w:t>
      </w:r>
      <w:r>
        <w:br/>
      </w:r>
      <w:r>
        <w:rPr>
          <w:rFonts w:ascii="Times New Roman"/>
          <w:b w:val="false"/>
          <w:i w:val="false"/>
          <w:color w:val="000000"/>
          <w:sz w:val="28"/>
        </w:rPr>
        <w:t>
</w:t>
      </w:r>
      <w:r>
        <w:rPr>
          <w:rFonts w:ascii="Times New Roman"/>
          <w:b w:val="false"/>
          <w:i w:val="false"/>
          <w:color w:val="000000"/>
          <w:sz w:val="28"/>
        </w:rPr>
        <w:t>
      4.2.20.5.1. Соглашением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предусмотрено формирование и ведение Комиссией информационной системы в сфере обращения медицинских изделий.</w:t>
      </w:r>
      <w:r>
        <w:br/>
      </w:r>
      <w:r>
        <w:rPr>
          <w:rFonts w:ascii="Times New Roman"/>
          <w:b w:val="false"/>
          <w:i w:val="false"/>
          <w:color w:val="000000"/>
          <w:sz w:val="28"/>
        </w:rPr>
        <w:t>
</w:t>
      </w:r>
      <w:r>
        <w:rPr>
          <w:rFonts w:ascii="Times New Roman"/>
          <w:b w:val="false"/>
          <w:i w:val="false"/>
          <w:color w:val="000000"/>
          <w:sz w:val="28"/>
        </w:rPr>
        <w:t>
      4.2.20.5.2. Информационная система в сфере обращения медицинских изделий предназначена для обеспечения условий для обращения в рамках Союза безопасных, качественных и эффективных медицинских изделий и включает в себя:</w:t>
      </w:r>
      <w:r>
        <w:br/>
      </w:r>
      <w:r>
        <w:rPr>
          <w:rFonts w:ascii="Times New Roman"/>
          <w:b w:val="false"/>
          <w:i w:val="false"/>
          <w:color w:val="000000"/>
          <w:sz w:val="28"/>
        </w:rPr>
        <w:t>
      1) единый реестр медицинских изделий, зарегистрированных в рамках Союза;</w:t>
      </w:r>
      <w:r>
        <w:br/>
      </w:r>
      <w:r>
        <w:rPr>
          <w:rFonts w:ascii="Times New Roman"/>
          <w:b w:val="false"/>
          <w:i w:val="false"/>
          <w:color w:val="000000"/>
          <w:sz w:val="28"/>
        </w:rPr>
        <w:t>
      2) единый реестр уполномоченных организаций;</w:t>
      </w:r>
      <w:r>
        <w:br/>
      </w:r>
      <w:r>
        <w:rPr>
          <w:rFonts w:ascii="Times New Roman"/>
          <w:b w:val="false"/>
          <w:i w:val="false"/>
          <w:color w:val="000000"/>
          <w:sz w:val="28"/>
        </w:rPr>
        <w:t>
      3) единую информационную базу данных мониторинга безопасности, качества и эффективности медицинских изделий.</w:t>
      </w:r>
      <w:r>
        <w:br/>
      </w:r>
      <w:r>
        <w:rPr>
          <w:rFonts w:ascii="Times New Roman"/>
          <w:b w:val="false"/>
          <w:i w:val="false"/>
          <w:color w:val="000000"/>
          <w:sz w:val="28"/>
        </w:rPr>
        <w:t>
</w:t>
      </w:r>
      <w:r>
        <w:rPr>
          <w:rFonts w:ascii="Times New Roman"/>
          <w:b w:val="false"/>
          <w:i w:val="false"/>
          <w:color w:val="000000"/>
          <w:sz w:val="28"/>
        </w:rPr>
        <w:t>
      4.2.20.5.3. Обеспечение функций информационной системы в сфере обращения медицинских изделий должно осуществляться с использованием подсистем интегрированной системы, в том числе:</w:t>
      </w:r>
      <w:r>
        <w:br/>
      </w:r>
      <w:r>
        <w:rPr>
          <w:rFonts w:ascii="Times New Roman"/>
          <w:b w:val="false"/>
          <w:i w:val="false"/>
          <w:color w:val="000000"/>
          <w:sz w:val="28"/>
        </w:rPr>
        <w:t>
      1) подсистемы ведения нормативно-справочной информации, реестров и регистров;</w:t>
      </w:r>
      <w:r>
        <w:br/>
      </w:r>
      <w:r>
        <w:rPr>
          <w:rFonts w:ascii="Times New Roman"/>
          <w:b w:val="false"/>
          <w:i w:val="false"/>
          <w:color w:val="000000"/>
          <w:sz w:val="28"/>
        </w:rPr>
        <w:t>
      2) информационно-аналитической подсистемы;</w:t>
      </w:r>
      <w:r>
        <w:br/>
      </w:r>
      <w:r>
        <w:rPr>
          <w:rFonts w:ascii="Times New Roman"/>
          <w:b w:val="false"/>
          <w:i w:val="false"/>
          <w:color w:val="000000"/>
          <w:sz w:val="28"/>
        </w:rPr>
        <w:t>
      3) информационного портала Союза.</w:t>
      </w:r>
      <w:r>
        <w:br/>
      </w:r>
      <w:r>
        <w:rPr>
          <w:rFonts w:ascii="Times New Roman"/>
          <w:b w:val="false"/>
          <w:i w:val="false"/>
          <w:color w:val="000000"/>
          <w:sz w:val="28"/>
        </w:rPr>
        <w:t>
</w:t>
      </w:r>
      <w:r>
        <w:rPr>
          <w:rFonts w:ascii="Times New Roman"/>
          <w:b w:val="false"/>
          <w:i w:val="false"/>
          <w:color w:val="000000"/>
          <w:sz w:val="28"/>
        </w:rPr>
        <w:t>
      4.2.20.5.4. Обмен данными, необходимыми для формирования и ведения указанных в пункте 4.2.20.5.2 реестров и баз данных между уполномоченными органами и Комиссией осуществляется в рамках реализации общих процессов.</w:t>
      </w:r>
      <w:r>
        <w:br/>
      </w:r>
      <w:r>
        <w:rPr>
          <w:rFonts w:ascii="Times New Roman"/>
          <w:b w:val="false"/>
          <w:i w:val="false"/>
          <w:color w:val="000000"/>
          <w:sz w:val="28"/>
        </w:rPr>
        <w:t>
</w:t>
      </w:r>
      <w:r>
        <w:rPr>
          <w:rFonts w:ascii="Times New Roman"/>
          <w:b w:val="false"/>
          <w:i w:val="false"/>
          <w:color w:val="000000"/>
          <w:sz w:val="28"/>
        </w:rPr>
        <w:t>
      4.3. Требования к видам обеспечения</w:t>
      </w:r>
      <w:r>
        <w:br/>
      </w:r>
      <w:r>
        <w:rPr>
          <w:rFonts w:ascii="Times New Roman"/>
          <w:b w:val="false"/>
          <w:i w:val="false"/>
          <w:color w:val="000000"/>
          <w:sz w:val="28"/>
        </w:rPr>
        <w:t>
</w:t>
      </w:r>
      <w:r>
        <w:rPr>
          <w:rFonts w:ascii="Times New Roman"/>
          <w:b w:val="false"/>
          <w:i w:val="false"/>
          <w:color w:val="000000"/>
          <w:sz w:val="28"/>
        </w:rPr>
        <w:t>
      4.3.1. Требования к лингвистическому обеспечению</w:t>
      </w:r>
      <w:r>
        <w:br/>
      </w:r>
      <w:r>
        <w:rPr>
          <w:rFonts w:ascii="Times New Roman"/>
          <w:b w:val="false"/>
          <w:i w:val="false"/>
          <w:color w:val="000000"/>
          <w:sz w:val="28"/>
        </w:rPr>
        <w:t>
</w:t>
      </w:r>
      <w:r>
        <w:rPr>
          <w:rFonts w:ascii="Times New Roman"/>
          <w:b w:val="false"/>
          <w:i w:val="false"/>
          <w:color w:val="000000"/>
          <w:sz w:val="28"/>
        </w:rPr>
        <w:t>
      4.3.1.1. Детальные требования к лингвистическому обеспечению должны быть определены в соответствующих частных технических заданиях.</w:t>
      </w:r>
      <w:r>
        <w:br/>
      </w:r>
      <w:r>
        <w:rPr>
          <w:rFonts w:ascii="Times New Roman"/>
          <w:b w:val="false"/>
          <w:i w:val="false"/>
          <w:color w:val="000000"/>
          <w:sz w:val="28"/>
        </w:rPr>
        <w:t>
</w:t>
      </w:r>
      <w:r>
        <w:rPr>
          <w:rFonts w:ascii="Times New Roman"/>
          <w:b w:val="false"/>
          <w:i w:val="false"/>
          <w:color w:val="000000"/>
          <w:sz w:val="28"/>
        </w:rPr>
        <w:t>
      4.3.1.2. Интегрированная система должна создаваться с применением современных языков и средств описания предметной области, проектирования и разработки программного обеспечения с учетом международного опыта и лучших практик.</w:t>
      </w:r>
      <w:r>
        <w:br/>
      </w:r>
      <w:r>
        <w:rPr>
          <w:rFonts w:ascii="Times New Roman"/>
          <w:b w:val="false"/>
          <w:i w:val="false"/>
          <w:color w:val="000000"/>
          <w:sz w:val="28"/>
        </w:rPr>
        <w:t>
</w:t>
      </w:r>
      <w:r>
        <w:rPr>
          <w:rFonts w:ascii="Times New Roman"/>
          <w:b w:val="false"/>
          <w:i w:val="false"/>
          <w:color w:val="000000"/>
          <w:sz w:val="28"/>
        </w:rPr>
        <w:t>
      4.3.2. Требования к программному обеспечению</w:t>
      </w:r>
      <w:r>
        <w:br/>
      </w:r>
      <w:r>
        <w:rPr>
          <w:rFonts w:ascii="Times New Roman"/>
          <w:b w:val="false"/>
          <w:i w:val="false"/>
          <w:color w:val="000000"/>
          <w:sz w:val="28"/>
        </w:rPr>
        <w:t>
</w:t>
      </w:r>
      <w:r>
        <w:rPr>
          <w:rFonts w:ascii="Times New Roman"/>
          <w:b w:val="false"/>
          <w:i w:val="false"/>
          <w:color w:val="000000"/>
          <w:sz w:val="28"/>
        </w:rPr>
        <w:t>
      4.3.2.1. Программное обеспечение, используемое для функционирования интегрированной системы, должно быть совместимо с программным обеспечением, используемым для функционирования ИИСВВТ.</w:t>
      </w:r>
      <w:r>
        <w:br/>
      </w:r>
      <w:r>
        <w:rPr>
          <w:rFonts w:ascii="Times New Roman"/>
          <w:b w:val="false"/>
          <w:i w:val="false"/>
          <w:color w:val="000000"/>
          <w:sz w:val="28"/>
        </w:rPr>
        <w:t>
</w:t>
      </w:r>
      <w:r>
        <w:rPr>
          <w:rFonts w:ascii="Times New Roman"/>
          <w:b w:val="false"/>
          <w:i w:val="false"/>
          <w:color w:val="000000"/>
          <w:sz w:val="28"/>
        </w:rPr>
        <w:t>
      4.3.2.2. Детальные требования к программному обеспечению должны быть определены в соответствующих частных технических заданиях.</w:t>
      </w:r>
      <w:r>
        <w:br/>
      </w:r>
      <w:r>
        <w:rPr>
          <w:rFonts w:ascii="Times New Roman"/>
          <w:b w:val="false"/>
          <w:i w:val="false"/>
          <w:color w:val="000000"/>
          <w:sz w:val="28"/>
        </w:rPr>
        <w:t>
</w:t>
      </w:r>
      <w:r>
        <w:rPr>
          <w:rFonts w:ascii="Times New Roman"/>
          <w:b w:val="false"/>
          <w:i w:val="false"/>
          <w:color w:val="000000"/>
          <w:sz w:val="28"/>
        </w:rPr>
        <w:t>
      4.3.3. Требования к техническому обеспечению</w:t>
      </w:r>
      <w:r>
        <w:br/>
      </w:r>
      <w:r>
        <w:rPr>
          <w:rFonts w:ascii="Times New Roman"/>
          <w:b w:val="false"/>
          <w:i w:val="false"/>
          <w:color w:val="000000"/>
          <w:sz w:val="28"/>
        </w:rPr>
        <w:t>
</w:t>
      </w:r>
      <w:r>
        <w:rPr>
          <w:rFonts w:ascii="Times New Roman"/>
          <w:b w:val="false"/>
          <w:i w:val="false"/>
          <w:color w:val="000000"/>
          <w:sz w:val="28"/>
        </w:rPr>
        <w:t>
      4.3.3.1. Общие требования к техническому обеспечению интегрированной системы</w:t>
      </w:r>
      <w:r>
        <w:br/>
      </w:r>
      <w:r>
        <w:rPr>
          <w:rFonts w:ascii="Times New Roman"/>
          <w:b w:val="false"/>
          <w:i w:val="false"/>
          <w:color w:val="000000"/>
          <w:sz w:val="28"/>
        </w:rPr>
        <w:t>
</w:t>
      </w:r>
      <w:r>
        <w:rPr>
          <w:rFonts w:ascii="Times New Roman"/>
          <w:b w:val="false"/>
          <w:i w:val="false"/>
          <w:color w:val="000000"/>
          <w:sz w:val="28"/>
        </w:rPr>
        <w:t>
      4.3.3.1.1. Техническое обеспечение интегрированной системы должно обеспечивать полный цикл создания, развертывания, и эксплуатации интегрированной системы, а также обучения персонала.</w:t>
      </w:r>
      <w:r>
        <w:br/>
      </w:r>
      <w:r>
        <w:rPr>
          <w:rFonts w:ascii="Times New Roman"/>
          <w:b w:val="false"/>
          <w:i w:val="false"/>
          <w:color w:val="000000"/>
          <w:sz w:val="28"/>
        </w:rPr>
        <w:t>
</w:t>
      </w:r>
      <w:r>
        <w:rPr>
          <w:rFonts w:ascii="Times New Roman"/>
          <w:b w:val="false"/>
          <w:i w:val="false"/>
          <w:color w:val="000000"/>
          <w:sz w:val="28"/>
        </w:rPr>
        <w:t>
      4.3.3.1.2. Техническое обеспечение интегрированной системы должно включать в себя как минимум следующие контуры:</w:t>
      </w:r>
      <w:r>
        <w:br/>
      </w:r>
      <w:r>
        <w:rPr>
          <w:rFonts w:ascii="Times New Roman"/>
          <w:b w:val="false"/>
          <w:i w:val="false"/>
          <w:color w:val="000000"/>
          <w:sz w:val="28"/>
        </w:rPr>
        <w:t>
      1) рабочий контур – используется для функционирования компонентов интегрированной системы при опытной и промышленной эксплуатации интегрированной системы;</w:t>
      </w:r>
      <w:r>
        <w:br/>
      </w:r>
      <w:r>
        <w:rPr>
          <w:rFonts w:ascii="Times New Roman"/>
          <w:b w:val="false"/>
          <w:i w:val="false"/>
          <w:color w:val="000000"/>
          <w:sz w:val="28"/>
        </w:rPr>
        <w:t>
      2) тестовый контур – используется для целей тестирования,</w:t>
      </w:r>
      <w:r>
        <w:br/>
      </w:r>
      <w:r>
        <w:rPr>
          <w:rFonts w:ascii="Times New Roman"/>
          <w:b w:val="false"/>
          <w:i w:val="false"/>
          <w:color w:val="000000"/>
          <w:sz w:val="28"/>
        </w:rPr>
        <w:t>
в том числе межгосударственного тестирования компонентов интегрированной системы;</w:t>
      </w:r>
      <w:r>
        <w:br/>
      </w:r>
      <w:r>
        <w:rPr>
          <w:rFonts w:ascii="Times New Roman"/>
          <w:b w:val="false"/>
          <w:i w:val="false"/>
          <w:color w:val="000000"/>
          <w:sz w:val="28"/>
        </w:rPr>
        <w:t>
      3) обучающий контур – используется для обучения специалистов.</w:t>
      </w:r>
      <w:r>
        <w:br/>
      </w:r>
      <w:r>
        <w:rPr>
          <w:rFonts w:ascii="Times New Roman"/>
          <w:b w:val="false"/>
          <w:i w:val="false"/>
          <w:color w:val="000000"/>
          <w:sz w:val="28"/>
        </w:rPr>
        <w:t>
</w:t>
      </w:r>
      <w:r>
        <w:rPr>
          <w:rFonts w:ascii="Times New Roman"/>
          <w:b w:val="false"/>
          <w:i w:val="false"/>
          <w:color w:val="000000"/>
          <w:sz w:val="28"/>
        </w:rPr>
        <w:t>
      4.3.3.1.3. Тестовый и обучающий контуры могут быть объединены, при этом объединение контуров не должно приводить к ухудшению процессов проведения тестирования и обучения.</w:t>
      </w:r>
      <w:r>
        <w:br/>
      </w:r>
      <w:r>
        <w:rPr>
          <w:rFonts w:ascii="Times New Roman"/>
          <w:b w:val="false"/>
          <w:i w:val="false"/>
          <w:color w:val="000000"/>
          <w:sz w:val="28"/>
        </w:rPr>
        <w:t>
</w:t>
      </w:r>
      <w:r>
        <w:rPr>
          <w:rFonts w:ascii="Times New Roman"/>
          <w:b w:val="false"/>
          <w:i w:val="false"/>
          <w:color w:val="000000"/>
          <w:sz w:val="28"/>
        </w:rPr>
        <w:t>
      4.3.3.1.4. Техническое обеспечение интегрированной системы должно обеспечивать выполнение требований к надежности, указанных в пункте 4.1.5 настоящего технического задания.</w:t>
      </w:r>
      <w:r>
        <w:br/>
      </w:r>
      <w:r>
        <w:rPr>
          <w:rFonts w:ascii="Times New Roman"/>
          <w:b w:val="false"/>
          <w:i w:val="false"/>
          <w:color w:val="000000"/>
          <w:sz w:val="28"/>
        </w:rPr>
        <w:t>
</w:t>
      </w:r>
      <w:r>
        <w:rPr>
          <w:rFonts w:ascii="Times New Roman"/>
          <w:b w:val="false"/>
          <w:i w:val="false"/>
          <w:color w:val="000000"/>
          <w:sz w:val="28"/>
        </w:rPr>
        <w:t>
      4.3.3.2. Требования к сетевой инфраструктуре интегрированной системы</w:t>
      </w:r>
      <w:r>
        <w:br/>
      </w:r>
      <w:r>
        <w:rPr>
          <w:rFonts w:ascii="Times New Roman"/>
          <w:b w:val="false"/>
          <w:i w:val="false"/>
          <w:color w:val="000000"/>
          <w:sz w:val="28"/>
        </w:rPr>
        <w:t>
</w:t>
      </w:r>
      <w:r>
        <w:rPr>
          <w:rFonts w:ascii="Times New Roman"/>
          <w:b w:val="false"/>
          <w:i w:val="false"/>
          <w:color w:val="000000"/>
          <w:sz w:val="28"/>
        </w:rPr>
        <w:t xml:space="preserve">
      4.3.3.2.1. Сетевая инфраструктура интегрированной системы должна иметь полносвязанную топологию IP в пределах интегрированной системы. </w:t>
      </w:r>
      <w:r>
        <w:br/>
      </w:r>
      <w:r>
        <w:rPr>
          <w:rFonts w:ascii="Times New Roman"/>
          <w:b w:val="false"/>
          <w:i w:val="false"/>
          <w:color w:val="000000"/>
          <w:sz w:val="28"/>
        </w:rPr>
        <w:t>
</w:t>
      </w:r>
      <w:r>
        <w:rPr>
          <w:rFonts w:ascii="Times New Roman"/>
          <w:b w:val="false"/>
          <w:i w:val="false"/>
          <w:color w:val="000000"/>
          <w:sz w:val="28"/>
        </w:rPr>
        <w:t>
      4.3.3.2.2. Сетевая инфраструктура интегрированной системы должна обеспечивать отказоустойчивую схему подключения компонентов интегрированной системы с предоставлением основного и резервного каналов передачи данных.</w:t>
      </w:r>
      <w:r>
        <w:br/>
      </w:r>
      <w:r>
        <w:rPr>
          <w:rFonts w:ascii="Times New Roman"/>
          <w:b w:val="false"/>
          <w:i w:val="false"/>
          <w:color w:val="000000"/>
          <w:sz w:val="28"/>
        </w:rPr>
        <w:t>
</w:t>
      </w:r>
      <w:r>
        <w:rPr>
          <w:rFonts w:ascii="Times New Roman"/>
          <w:b w:val="false"/>
          <w:i w:val="false"/>
          <w:color w:val="000000"/>
          <w:sz w:val="28"/>
        </w:rPr>
        <w:t xml:space="preserve">
      4.3.3.2.3. Сетевая инфраструктура интегрированной системы должна обеспечивать пропускную способность между сегментами интегрированной системы не менее 1 024 Мб/с. </w:t>
      </w:r>
      <w:r>
        <w:br/>
      </w:r>
      <w:r>
        <w:rPr>
          <w:rFonts w:ascii="Times New Roman"/>
          <w:b w:val="false"/>
          <w:i w:val="false"/>
          <w:color w:val="000000"/>
          <w:sz w:val="28"/>
        </w:rPr>
        <w:t>
</w:t>
      </w:r>
      <w:r>
        <w:rPr>
          <w:rFonts w:ascii="Times New Roman"/>
          <w:b w:val="false"/>
          <w:i w:val="false"/>
          <w:color w:val="000000"/>
          <w:sz w:val="28"/>
        </w:rPr>
        <w:t>
      4.3.3.3. Требования к базовым службам технического обеспечения интегрированной системы</w:t>
      </w:r>
      <w:r>
        <w:br/>
      </w:r>
      <w:r>
        <w:rPr>
          <w:rFonts w:ascii="Times New Roman"/>
          <w:b w:val="false"/>
          <w:i w:val="false"/>
          <w:color w:val="000000"/>
          <w:sz w:val="28"/>
        </w:rPr>
        <w:t>
</w:t>
      </w:r>
      <w:r>
        <w:rPr>
          <w:rFonts w:ascii="Times New Roman"/>
          <w:b w:val="false"/>
          <w:i w:val="false"/>
          <w:color w:val="000000"/>
          <w:sz w:val="28"/>
        </w:rPr>
        <w:t>
      4.3.3.3.1. К базовым службам технического обеспечения интегрированной системы относятся:</w:t>
      </w:r>
      <w:r>
        <w:br/>
      </w:r>
      <w:r>
        <w:rPr>
          <w:rFonts w:ascii="Times New Roman"/>
          <w:b w:val="false"/>
          <w:i w:val="false"/>
          <w:color w:val="000000"/>
          <w:sz w:val="28"/>
        </w:rPr>
        <w:t>
      1) служба каталога;</w:t>
      </w:r>
      <w:r>
        <w:br/>
      </w:r>
      <w:r>
        <w:rPr>
          <w:rFonts w:ascii="Times New Roman"/>
          <w:b w:val="false"/>
          <w:i w:val="false"/>
          <w:color w:val="000000"/>
          <w:sz w:val="28"/>
        </w:rPr>
        <w:t>
      2) служба разрешения доменных имен;</w:t>
      </w:r>
      <w:r>
        <w:br/>
      </w:r>
      <w:r>
        <w:rPr>
          <w:rFonts w:ascii="Times New Roman"/>
          <w:b w:val="false"/>
          <w:i w:val="false"/>
          <w:color w:val="000000"/>
          <w:sz w:val="28"/>
        </w:rPr>
        <w:t>
      3) служба времени;</w:t>
      </w:r>
      <w:r>
        <w:br/>
      </w:r>
      <w:r>
        <w:rPr>
          <w:rFonts w:ascii="Times New Roman"/>
          <w:b w:val="false"/>
          <w:i w:val="false"/>
          <w:color w:val="000000"/>
          <w:sz w:val="28"/>
        </w:rPr>
        <w:t>
      4) служба отправки почтовых сообщений;</w:t>
      </w:r>
      <w:r>
        <w:br/>
      </w:r>
      <w:r>
        <w:rPr>
          <w:rFonts w:ascii="Times New Roman"/>
          <w:b w:val="false"/>
          <w:i w:val="false"/>
          <w:color w:val="000000"/>
          <w:sz w:val="28"/>
        </w:rPr>
        <w:t>
      5) служба резервного копирования.</w:t>
      </w:r>
      <w:r>
        <w:br/>
      </w:r>
      <w:r>
        <w:rPr>
          <w:rFonts w:ascii="Times New Roman"/>
          <w:b w:val="false"/>
          <w:i w:val="false"/>
          <w:color w:val="000000"/>
          <w:sz w:val="28"/>
        </w:rPr>
        <w:t>
</w:t>
      </w:r>
      <w:r>
        <w:rPr>
          <w:rFonts w:ascii="Times New Roman"/>
          <w:b w:val="false"/>
          <w:i w:val="false"/>
          <w:color w:val="000000"/>
          <w:sz w:val="28"/>
        </w:rPr>
        <w:t>
      4.3.3.3.2. Служба каталога должна обеспечивать ведение и хранение каталога учетных записей и возможность аутентификации в функциональных и обеспечивающих подсистемах интегрированной системы для следующих категорий пользователей интегрированной системы:</w:t>
      </w:r>
      <w:r>
        <w:br/>
      </w:r>
      <w:r>
        <w:rPr>
          <w:rFonts w:ascii="Times New Roman"/>
          <w:b w:val="false"/>
          <w:i w:val="false"/>
          <w:color w:val="000000"/>
          <w:sz w:val="28"/>
        </w:rPr>
        <w:t>
      1) администраторы подсистем интегрированной системы;</w:t>
      </w:r>
      <w:r>
        <w:br/>
      </w:r>
      <w:r>
        <w:rPr>
          <w:rFonts w:ascii="Times New Roman"/>
          <w:b w:val="false"/>
          <w:i w:val="false"/>
          <w:color w:val="000000"/>
          <w:sz w:val="28"/>
        </w:rPr>
        <w:t>
      2) пользователи подсистем интегрированной подсистемы.</w:t>
      </w:r>
      <w:r>
        <w:br/>
      </w:r>
      <w:r>
        <w:rPr>
          <w:rFonts w:ascii="Times New Roman"/>
          <w:b w:val="false"/>
          <w:i w:val="false"/>
          <w:color w:val="000000"/>
          <w:sz w:val="28"/>
        </w:rPr>
        <w:t>
</w:t>
      </w:r>
      <w:r>
        <w:rPr>
          <w:rFonts w:ascii="Times New Roman"/>
          <w:b w:val="false"/>
          <w:i w:val="false"/>
          <w:color w:val="000000"/>
          <w:sz w:val="28"/>
        </w:rPr>
        <w:t>
      4.3.3.3.3. Служба разрешения доменных имен должна обеспечивать разрешение мнемонических имен в IP-адреса и обратное разрешение из IP-адресов в мнемонические имена.</w:t>
      </w:r>
      <w:r>
        <w:br/>
      </w:r>
      <w:r>
        <w:rPr>
          <w:rFonts w:ascii="Times New Roman"/>
          <w:b w:val="false"/>
          <w:i w:val="false"/>
          <w:color w:val="000000"/>
          <w:sz w:val="28"/>
        </w:rPr>
        <w:t>
</w:t>
      </w:r>
      <w:r>
        <w:rPr>
          <w:rFonts w:ascii="Times New Roman"/>
          <w:b w:val="false"/>
          <w:i w:val="false"/>
          <w:color w:val="000000"/>
          <w:sz w:val="28"/>
        </w:rPr>
        <w:t>
      4.3.3.3.4. Служба времени должна обеспечивать функции синхронизации времени на серверах интегрированной системы и поддерживать единое время в рамках всех подсистем интегрированной системы.</w:t>
      </w:r>
      <w:r>
        <w:br/>
      </w:r>
      <w:r>
        <w:rPr>
          <w:rFonts w:ascii="Times New Roman"/>
          <w:b w:val="false"/>
          <w:i w:val="false"/>
          <w:color w:val="000000"/>
          <w:sz w:val="28"/>
        </w:rPr>
        <w:t>
</w:t>
      </w:r>
      <w:r>
        <w:rPr>
          <w:rFonts w:ascii="Times New Roman"/>
          <w:b w:val="false"/>
          <w:i w:val="false"/>
          <w:color w:val="000000"/>
          <w:sz w:val="28"/>
        </w:rPr>
        <w:t>
      4.3.3.3.5. Служба отправки почтовых сообщений должна обеспечивать сервис пересылки почтовых сообщений от подсистем интегрированной системы к следующим категориям пользователей интегрированной системы:</w:t>
      </w:r>
      <w:r>
        <w:br/>
      </w:r>
      <w:r>
        <w:rPr>
          <w:rFonts w:ascii="Times New Roman"/>
          <w:b w:val="false"/>
          <w:i w:val="false"/>
          <w:color w:val="000000"/>
          <w:sz w:val="28"/>
        </w:rPr>
        <w:t>
      1) администраторы подсистем интегрированной системы;</w:t>
      </w:r>
      <w:r>
        <w:br/>
      </w:r>
      <w:r>
        <w:rPr>
          <w:rFonts w:ascii="Times New Roman"/>
          <w:b w:val="false"/>
          <w:i w:val="false"/>
          <w:color w:val="000000"/>
          <w:sz w:val="28"/>
        </w:rPr>
        <w:t>
      2) пользователи подсистем интегрированной подсистемы;</w:t>
      </w:r>
      <w:r>
        <w:br/>
      </w:r>
      <w:r>
        <w:rPr>
          <w:rFonts w:ascii="Times New Roman"/>
          <w:b w:val="false"/>
          <w:i w:val="false"/>
          <w:color w:val="000000"/>
          <w:sz w:val="28"/>
        </w:rPr>
        <w:t>
      3) анонимные пользователи (пользователи информационно-телекоммуникационной сети «Интернет», имеющие доступ к общим информационным ресурсам средствами информационного портала Союза).</w:t>
      </w:r>
      <w:r>
        <w:br/>
      </w:r>
      <w:r>
        <w:rPr>
          <w:rFonts w:ascii="Times New Roman"/>
          <w:b w:val="false"/>
          <w:i w:val="false"/>
          <w:color w:val="000000"/>
          <w:sz w:val="28"/>
        </w:rPr>
        <w:t>
</w:t>
      </w:r>
      <w:r>
        <w:rPr>
          <w:rFonts w:ascii="Times New Roman"/>
          <w:b w:val="false"/>
          <w:i w:val="false"/>
          <w:color w:val="000000"/>
          <w:sz w:val="28"/>
        </w:rPr>
        <w:t>
      4.3.3.3.6. Служба резервного копирования должна обеспечивать осуществление следующих функций:</w:t>
      </w:r>
      <w:r>
        <w:br/>
      </w:r>
      <w:r>
        <w:rPr>
          <w:rFonts w:ascii="Times New Roman"/>
          <w:b w:val="false"/>
          <w:i w:val="false"/>
          <w:color w:val="000000"/>
          <w:sz w:val="28"/>
        </w:rPr>
        <w:t>
      1) полное и инкрементальное резервное копирование данных и конфигурации подсистем интегрированной системы;</w:t>
      </w:r>
      <w:r>
        <w:br/>
      </w:r>
      <w:r>
        <w:rPr>
          <w:rFonts w:ascii="Times New Roman"/>
          <w:b w:val="false"/>
          <w:i w:val="false"/>
          <w:color w:val="000000"/>
          <w:sz w:val="28"/>
        </w:rPr>
        <w:t>
      2) просмотр списка резервных копий и содержимого и восстановление выбранных резервных копий;</w:t>
      </w:r>
      <w:r>
        <w:br/>
      </w:r>
      <w:r>
        <w:rPr>
          <w:rFonts w:ascii="Times New Roman"/>
          <w:b w:val="false"/>
          <w:i w:val="false"/>
          <w:color w:val="000000"/>
          <w:sz w:val="28"/>
        </w:rPr>
        <w:t>
      3) резервное копирование серверов на уровне виртуальных машин;</w:t>
      </w:r>
      <w:r>
        <w:br/>
      </w:r>
      <w:r>
        <w:rPr>
          <w:rFonts w:ascii="Times New Roman"/>
          <w:b w:val="false"/>
          <w:i w:val="false"/>
          <w:color w:val="000000"/>
          <w:sz w:val="28"/>
        </w:rPr>
        <w:t>
      4) резервное копирование данных и конфигурации операционной системы и приложений, используемых в подсистемах интегрированной системы;</w:t>
      </w:r>
      <w:r>
        <w:br/>
      </w:r>
      <w:r>
        <w:rPr>
          <w:rFonts w:ascii="Times New Roman"/>
          <w:b w:val="false"/>
          <w:i w:val="false"/>
          <w:color w:val="000000"/>
          <w:sz w:val="28"/>
        </w:rPr>
        <w:t>
      5) возможность восстановления данных и конфигурации подсистем интегрированной системы;</w:t>
      </w:r>
      <w:r>
        <w:br/>
      </w:r>
      <w:r>
        <w:rPr>
          <w:rFonts w:ascii="Times New Roman"/>
          <w:b w:val="false"/>
          <w:i w:val="false"/>
          <w:color w:val="000000"/>
          <w:sz w:val="28"/>
        </w:rPr>
        <w:t>
      6) возможность хранения резервных копий данных на ленточных носителях;</w:t>
      </w:r>
      <w:r>
        <w:br/>
      </w:r>
      <w:r>
        <w:rPr>
          <w:rFonts w:ascii="Times New Roman"/>
          <w:b w:val="false"/>
          <w:i w:val="false"/>
          <w:color w:val="000000"/>
          <w:sz w:val="28"/>
        </w:rPr>
        <w:t>
      7) возможность хранения дополнительной резервной копии данных на удаленной площадке;</w:t>
      </w:r>
      <w:r>
        <w:br/>
      </w:r>
      <w:r>
        <w:rPr>
          <w:rFonts w:ascii="Times New Roman"/>
          <w:b w:val="false"/>
          <w:i w:val="false"/>
          <w:color w:val="000000"/>
          <w:sz w:val="28"/>
        </w:rPr>
        <w:t>
      8) сжатие и дедупликация данных для уменьшения общего объема хранения данных на дисковых и ленточных накопителях;</w:t>
      </w:r>
      <w:r>
        <w:br/>
      </w:r>
      <w:r>
        <w:rPr>
          <w:rFonts w:ascii="Times New Roman"/>
          <w:b w:val="false"/>
          <w:i w:val="false"/>
          <w:color w:val="000000"/>
          <w:sz w:val="28"/>
        </w:rPr>
        <w:t>
      9) предоставление единого интерфейса для централизованного управления функциональностью резервного копирования и восстановления данных для компонентов интегрированной системы.</w:t>
      </w:r>
      <w:r>
        <w:br/>
      </w:r>
      <w:r>
        <w:rPr>
          <w:rFonts w:ascii="Times New Roman"/>
          <w:b w:val="false"/>
          <w:i w:val="false"/>
          <w:color w:val="000000"/>
          <w:sz w:val="28"/>
        </w:rPr>
        <w:t>
</w:t>
      </w:r>
      <w:r>
        <w:rPr>
          <w:rFonts w:ascii="Times New Roman"/>
          <w:b w:val="false"/>
          <w:i w:val="false"/>
          <w:color w:val="000000"/>
          <w:sz w:val="28"/>
        </w:rPr>
        <w:t>
      4.3.4. Требования к организационному обеспечению</w:t>
      </w:r>
      <w:r>
        <w:br/>
      </w:r>
      <w:r>
        <w:rPr>
          <w:rFonts w:ascii="Times New Roman"/>
          <w:b w:val="false"/>
          <w:i w:val="false"/>
          <w:color w:val="000000"/>
          <w:sz w:val="28"/>
        </w:rPr>
        <w:t>
</w:t>
      </w:r>
      <w:r>
        <w:rPr>
          <w:rFonts w:ascii="Times New Roman"/>
          <w:b w:val="false"/>
          <w:i w:val="false"/>
          <w:color w:val="000000"/>
          <w:sz w:val="28"/>
        </w:rPr>
        <w:t>
      4.3.4.1. Создание интегрированной системы координируется Комиссией, которая обеспечивает ее функционирование и развитие во взаимодействии с заказчиками национальных сегментов.</w:t>
      </w:r>
      <w:r>
        <w:br/>
      </w:r>
      <w:r>
        <w:rPr>
          <w:rFonts w:ascii="Times New Roman"/>
          <w:b w:val="false"/>
          <w:i w:val="false"/>
          <w:color w:val="000000"/>
          <w:sz w:val="28"/>
        </w:rPr>
        <w:t>
</w:t>
      </w:r>
      <w:r>
        <w:rPr>
          <w:rFonts w:ascii="Times New Roman"/>
          <w:b w:val="false"/>
          <w:i w:val="false"/>
          <w:color w:val="000000"/>
          <w:sz w:val="28"/>
        </w:rPr>
        <w:t>
      4.3.4.2. Комиссия организует проектирование, разработку, внедрение, приемку результатов работ и дальнейшее сопровождение интеграционного сегмента Комиссии, информационных ресурсов и систем Комиссии.</w:t>
      </w:r>
      <w:r>
        <w:br/>
      </w:r>
      <w:r>
        <w:rPr>
          <w:rFonts w:ascii="Times New Roman"/>
          <w:b w:val="false"/>
          <w:i w:val="false"/>
          <w:color w:val="000000"/>
          <w:sz w:val="28"/>
        </w:rPr>
        <w:t>
</w:t>
      </w:r>
      <w:r>
        <w:rPr>
          <w:rFonts w:ascii="Times New Roman"/>
          <w:b w:val="false"/>
          <w:i w:val="false"/>
          <w:color w:val="000000"/>
          <w:sz w:val="28"/>
        </w:rPr>
        <w:t>
      4.3.4.3. Государство-член определяет заказчика национального сегмента, который исполняет обязанности по созданию, обеспечению функционирования и развитию национального сегмента.</w:t>
      </w:r>
      <w:r>
        <w:br/>
      </w:r>
      <w:r>
        <w:rPr>
          <w:rFonts w:ascii="Times New Roman"/>
          <w:b w:val="false"/>
          <w:i w:val="false"/>
          <w:color w:val="000000"/>
          <w:sz w:val="28"/>
        </w:rPr>
        <w:t>
</w:t>
      </w:r>
      <w:r>
        <w:rPr>
          <w:rFonts w:ascii="Times New Roman"/>
          <w:b w:val="false"/>
          <w:i w:val="false"/>
          <w:color w:val="000000"/>
          <w:sz w:val="28"/>
        </w:rPr>
        <w:t>
      4.3.5. Требования к методическому обеспечению</w:t>
      </w:r>
      <w:r>
        <w:br/>
      </w:r>
      <w:r>
        <w:rPr>
          <w:rFonts w:ascii="Times New Roman"/>
          <w:b w:val="false"/>
          <w:i w:val="false"/>
          <w:color w:val="000000"/>
          <w:sz w:val="28"/>
        </w:rPr>
        <w:t>
</w:t>
      </w:r>
      <w:r>
        <w:rPr>
          <w:rFonts w:ascii="Times New Roman"/>
          <w:b w:val="false"/>
          <w:i w:val="false"/>
          <w:color w:val="000000"/>
          <w:sz w:val="28"/>
        </w:rPr>
        <w:t>
      4.3.5.1. Задачи методического обеспечения интегрированной системы должны быть выполнены за счет использования при создании, обеспечении функционирования и развитии интегрированной системы технических, технологических и методических документов, разрабатываемых Комиссией, а также документов, разрабатываемых на национальном уровне, уточняющих и детализирующих их.</w:t>
      </w:r>
      <w:r>
        <w:br/>
      </w:r>
      <w:r>
        <w:rPr>
          <w:rFonts w:ascii="Times New Roman"/>
          <w:b w:val="false"/>
          <w:i w:val="false"/>
          <w:color w:val="000000"/>
          <w:sz w:val="28"/>
        </w:rPr>
        <w:t>
</w:t>
      </w:r>
      <w:r>
        <w:rPr>
          <w:rFonts w:ascii="Times New Roman"/>
          <w:b w:val="false"/>
          <w:i w:val="false"/>
          <w:color w:val="000000"/>
          <w:sz w:val="28"/>
        </w:rPr>
        <w:t>
      4.3.5.2. В рамках выполнения работ по созданию национального сегмента должно быть предусмотрено создание комплекта методических документов на национальном уровне, учитывающих специфику реализации национального сегмента.</w:t>
      </w:r>
      <w:r>
        <w:br/>
      </w:r>
      <w:r>
        <w:rPr>
          <w:rFonts w:ascii="Times New Roman"/>
          <w:b w:val="false"/>
          <w:i w:val="false"/>
          <w:color w:val="000000"/>
          <w:sz w:val="28"/>
        </w:rPr>
        <w:t>
</w:t>
      </w:r>
      <w:r>
        <w:rPr>
          <w:rFonts w:ascii="Times New Roman"/>
          <w:b w:val="false"/>
          <w:i w:val="false"/>
          <w:color w:val="000000"/>
          <w:sz w:val="28"/>
        </w:rPr>
        <w:t>
      4.3.5.3. Комплект методических документов на национальном уровне может включать в себя:</w:t>
      </w:r>
      <w:r>
        <w:br/>
      </w:r>
      <w:r>
        <w:rPr>
          <w:rFonts w:ascii="Times New Roman"/>
          <w:b w:val="false"/>
          <w:i w:val="false"/>
          <w:color w:val="000000"/>
          <w:sz w:val="28"/>
        </w:rPr>
        <w:t>
      1) национальные регламенты для каждого общего процесса, уточняющие и дополняющие соответствующие технологические документы общих процессов в части реализации общих процессов в национальном сегменте;</w:t>
      </w:r>
      <w:r>
        <w:br/>
      </w:r>
      <w:r>
        <w:rPr>
          <w:rFonts w:ascii="Times New Roman"/>
          <w:b w:val="false"/>
          <w:i w:val="false"/>
          <w:color w:val="000000"/>
          <w:sz w:val="28"/>
        </w:rPr>
        <w:t>
      2) единые правила применения соответствующих технологических документов общих процессов с учетом специфики реализации национального сегмента.</w:t>
      </w:r>
    </w:p>
    <w:bookmarkEnd w:id="11"/>
    <w:bookmarkStart w:name="z531" w:id="12"/>
    <w:p>
      <w:pPr>
        <w:spacing w:after="0"/>
        <w:ind w:left="0"/>
        <w:jc w:val="both"/>
      </w:pPr>
      <w:r>
        <w:rPr>
          <w:rFonts w:ascii="Times New Roman"/>
          <w:b w:val="false"/>
          <w:i w:val="false"/>
          <w:color w:val="000000"/>
          <w:sz w:val="28"/>
        </w:rPr>
        <w:t xml:space="preserve">
5. Состав и содержание работ </w:t>
      </w:r>
      <w:r>
        <w:br/>
      </w:r>
      <w:r>
        <w:rPr>
          <w:rFonts w:ascii="Times New Roman"/>
          <w:b w:val="false"/>
          <w:i w:val="false"/>
          <w:color w:val="000000"/>
          <w:sz w:val="28"/>
        </w:rPr>
        <w:t xml:space="preserve">
по созданию и развитию интегрированной системы </w:t>
      </w:r>
    </w:p>
    <w:bookmarkEnd w:id="12"/>
    <w:bookmarkStart w:name="z532" w:id="13"/>
    <w:p>
      <w:pPr>
        <w:spacing w:after="0"/>
        <w:ind w:left="0"/>
        <w:jc w:val="both"/>
      </w:pPr>
      <w:r>
        <w:rPr>
          <w:rFonts w:ascii="Times New Roman"/>
          <w:b w:val="false"/>
          <w:i w:val="false"/>
          <w:color w:val="000000"/>
          <w:sz w:val="28"/>
        </w:rPr>
        <w:t xml:space="preserve">
      5.1. Работы по созданию, обеспечению функционирования и развитию интегрированной системы осуществляются на основании планов, разрабатываемых Комиссией во взаимодействии </w:t>
      </w:r>
      <w:r>
        <w:br/>
      </w:r>
      <w:r>
        <w:rPr>
          <w:rFonts w:ascii="Times New Roman"/>
          <w:b w:val="false"/>
          <w:i w:val="false"/>
          <w:color w:val="000000"/>
          <w:sz w:val="28"/>
        </w:rPr>
        <w:t>
с уполномоченными органами и утверждаемых Советом Комиссии.</w:t>
      </w:r>
    </w:p>
    <w:bookmarkEnd w:id="13"/>
    <w:bookmarkStart w:name="z533" w:id="14"/>
    <w:p>
      <w:pPr>
        <w:spacing w:after="0"/>
        <w:ind w:left="0"/>
        <w:jc w:val="both"/>
      </w:pPr>
      <w:r>
        <w:rPr>
          <w:rFonts w:ascii="Times New Roman"/>
          <w:b w:val="false"/>
          <w:i w:val="false"/>
          <w:color w:val="000000"/>
          <w:sz w:val="28"/>
        </w:rPr>
        <w:t xml:space="preserve">
6. Порядок контроля и приемки системы </w:t>
      </w:r>
    </w:p>
    <w:bookmarkEnd w:id="14"/>
    <w:bookmarkStart w:name="z534" w:id="15"/>
    <w:p>
      <w:pPr>
        <w:spacing w:after="0"/>
        <w:ind w:left="0"/>
        <w:jc w:val="both"/>
      </w:pPr>
      <w:r>
        <w:rPr>
          <w:rFonts w:ascii="Times New Roman"/>
          <w:b w:val="false"/>
          <w:i w:val="false"/>
          <w:color w:val="000000"/>
          <w:sz w:val="28"/>
        </w:rPr>
        <w:t>
      6.1. Виды, состав, объем и методы испытаний системы</w:t>
      </w:r>
      <w:r>
        <w:br/>
      </w:r>
      <w:r>
        <w:rPr>
          <w:rFonts w:ascii="Times New Roman"/>
          <w:b w:val="false"/>
          <w:i w:val="false"/>
          <w:color w:val="000000"/>
          <w:sz w:val="28"/>
        </w:rPr>
        <w:t>
</w:t>
      </w:r>
      <w:r>
        <w:rPr>
          <w:rFonts w:ascii="Times New Roman"/>
          <w:b w:val="false"/>
          <w:i w:val="false"/>
          <w:color w:val="000000"/>
          <w:sz w:val="28"/>
        </w:rPr>
        <w:t>
      6.1.1. Виды и состав испытаний компонентов интегрированной системы должны соответствовать ГОСТ 34.603. Объем и методы испытаний должны определяться программой и методикой испытаний.</w:t>
      </w:r>
      <w:r>
        <w:br/>
      </w:r>
      <w:r>
        <w:rPr>
          <w:rFonts w:ascii="Times New Roman"/>
          <w:b w:val="false"/>
          <w:i w:val="false"/>
          <w:color w:val="000000"/>
          <w:sz w:val="28"/>
        </w:rPr>
        <w:t>
</w:t>
      </w:r>
      <w:r>
        <w:rPr>
          <w:rFonts w:ascii="Times New Roman"/>
          <w:b w:val="false"/>
          <w:i w:val="false"/>
          <w:color w:val="000000"/>
          <w:sz w:val="28"/>
        </w:rPr>
        <w:t>
      6.1.2. Испытания должны проводиться с помощью вычислительной техники, на которой установлены компоненты интегрированной системы, подлежащие испытаниям.</w:t>
      </w:r>
      <w:r>
        <w:br/>
      </w:r>
      <w:r>
        <w:rPr>
          <w:rFonts w:ascii="Times New Roman"/>
          <w:b w:val="false"/>
          <w:i w:val="false"/>
          <w:color w:val="000000"/>
          <w:sz w:val="28"/>
        </w:rPr>
        <w:t>
</w:t>
      </w:r>
      <w:r>
        <w:rPr>
          <w:rFonts w:ascii="Times New Roman"/>
          <w:b w:val="false"/>
          <w:i w:val="false"/>
          <w:color w:val="000000"/>
          <w:sz w:val="28"/>
        </w:rPr>
        <w:t>
      6.1.3. Техническое, программное и методическое обеспечение должно быть подготовлено к работе и настроено в соответствии с проектной и эксплуатационной документацией.</w:t>
      </w:r>
      <w:r>
        <w:br/>
      </w:r>
      <w:r>
        <w:rPr>
          <w:rFonts w:ascii="Times New Roman"/>
          <w:b w:val="false"/>
          <w:i w:val="false"/>
          <w:color w:val="000000"/>
          <w:sz w:val="28"/>
        </w:rPr>
        <w:t>
</w:t>
      </w:r>
      <w:r>
        <w:rPr>
          <w:rFonts w:ascii="Times New Roman"/>
          <w:b w:val="false"/>
          <w:i w:val="false"/>
          <w:color w:val="000000"/>
          <w:sz w:val="28"/>
        </w:rPr>
        <w:t>
      6.1.4. Испытания должны проводиться в условиях, максимально приближенных к реальным условиям эксплуатации.</w:t>
      </w:r>
      <w:r>
        <w:br/>
      </w:r>
      <w:r>
        <w:rPr>
          <w:rFonts w:ascii="Times New Roman"/>
          <w:b w:val="false"/>
          <w:i w:val="false"/>
          <w:color w:val="000000"/>
          <w:sz w:val="28"/>
        </w:rPr>
        <w:t>
</w:t>
      </w:r>
      <w:r>
        <w:rPr>
          <w:rFonts w:ascii="Times New Roman"/>
          <w:b w:val="false"/>
          <w:i w:val="false"/>
          <w:color w:val="000000"/>
          <w:sz w:val="28"/>
        </w:rPr>
        <w:t xml:space="preserve">
      6.2. Общие требования к приемке работ </w:t>
      </w:r>
      <w:r>
        <w:br/>
      </w:r>
      <w:r>
        <w:rPr>
          <w:rFonts w:ascii="Times New Roman"/>
          <w:b w:val="false"/>
          <w:i w:val="false"/>
          <w:color w:val="000000"/>
          <w:sz w:val="28"/>
        </w:rPr>
        <w:t>
</w:t>
      </w:r>
      <w:r>
        <w:rPr>
          <w:rFonts w:ascii="Times New Roman"/>
          <w:b w:val="false"/>
          <w:i w:val="false"/>
          <w:color w:val="000000"/>
          <w:sz w:val="28"/>
        </w:rPr>
        <w:t>
      6.2.1. Сдача-приемка работ производится поэтапно в соответствии с разделом 5 настоящего технического задания.</w:t>
      </w:r>
      <w:r>
        <w:br/>
      </w:r>
      <w:r>
        <w:rPr>
          <w:rFonts w:ascii="Times New Roman"/>
          <w:b w:val="false"/>
          <w:i w:val="false"/>
          <w:color w:val="000000"/>
          <w:sz w:val="28"/>
        </w:rPr>
        <w:t>
</w:t>
      </w:r>
      <w:r>
        <w:rPr>
          <w:rFonts w:ascii="Times New Roman"/>
          <w:b w:val="false"/>
          <w:i w:val="false"/>
          <w:color w:val="000000"/>
          <w:sz w:val="28"/>
        </w:rPr>
        <w:t>
      6.2.2. Испытания должны проводиться с целью проверки соответствия интегрированной системы требованиям настоящего технического задания.</w:t>
      </w:r>
      <w:r>
        <w:br/>
      </w:r>
      <w:r>
        <w:rPr>
          <w:rFonts w:ascii="Times New Roman"/>
          <w:b w:val="false"/>
          <w:i w:val="false"/>
          <w:color w:val="000000"/>
          <w:sz w:val="28"/>
        </w:rPr>
        <w:t>
</w:t>
      </w:r>
      <w:r>
        <w:rPr>
          <w:rFonts w:ascii="Times New Roman"/>
          <w:b w:val="false"/>
          <w:i w:val="false"/>
          <w:color w:val="000000"/>
          <w:sz w:val="28"/>
        </w:rPr>
        <w:t>
      6.2.3. Для проверки осуществления заданных функций интегрированной системы устанавливаются следующие виды испытаний:</w:t>
      </w:r>
      <w:r>
        <w:br/>
      </w:r>
      <w:r>
        <w:rPr>
          <w:rFonts w:ascii="Times New Roman"/>
          <w:b w:val="false"/>
          <w:i w:val="false"/>
          <w:color w:val="000000"/>
          <w:sz w:val="28"/>
        </w:rPr>
        <w:t>
      1) предварительные автономные испытания подсистем интегрированной системы;</w:t>
      </w:r>
      <w:r>
        <w:br/>
      </w:r>
      <w:r>
        <w:rPr>
          <w:rFonts w:ascii="Times New Roman"/>
          <w:b w:val="false"/>
          <w:i w:val="false"/>
          <w:color w:val="000000"/>
          <w:sz w:val="28"/>
        </w:rPr>
        <w:t>
      2) межгосударственные испытания интегрированной системы.</w:t>
      </w:r>
      <w:r>
        <w:br/>
      </w:r>
      <w:r>
        <w:rPr>
          <w:rFonts w:ascii="Times New Roman"/>
          <w:b w:val="false"/>
          <w:i w:val="false"/>
          <w:color w:val="000000"/>
          <w:sz w:val="28"/>
        </w:rPr>
        <w:t>
</w:t>
      </w:r>
      <w:r>
        <w:rPr>
          <w:rFonts w:ascii="Times New Roman"/>
          <w:b w:val="false"/>
          <w:i w:val="false"/>
          <w:color w:val="000000"/>
          <w:sz w:val="28"/>
        </w:rPr>
        <w:t>
      6.2.4. Предварительные автономные испытания подсистем интегрированной системы представляют собой процесс проверки осуществления заданных функций подсистем интегрированной системы.</w:t>
      </w:r>
      <w:r>
        <w:br/>
      </w:r>
      <w:r>
        <w:rPr>
          <w:rFonts w:ascii="Times New Roman"/>
          <w:b w:val="false"/>
          <w:i w:val="false"/>
          <w:color w:val="000000"/>
          <w:sz w:val="28"/>
        </w:rPr>
        <w:t>
</w:t>
      </w:r>
      <w:r>
        <w:rPr>
          <w:rFonts w:ascii="Times New Roman"/>
          <w:b w:val="false"/>
          <w:i w:val="false"/>
          <w:color w:val="000000"/>
          <w:sz w:val="28"/>
        </w:rPr>
        <w:t>
      6.2.5. Для планирования проведения предварительных автономных испытаний подсистем интегрированной системы разрабатываются программа и методика, в соответствии с которыми проводится проверка осуществления заданных функций подсистем интегрированной системы на контрольном примере.</w:t>
      </w:r>
      <w:r>
        <w:br/>
      </w:r>
      <w:r>
        <w:rPr>
          <w:rFonts w:ascii="Times New Roman"/>
          <w:b w:val="false"/>
          <w:i w:val="false"/>
          <w:color w:val="000000"/>
          <w:sz w:val="28"/>
        </w:rPr>
        <w:t>
</w:t>
      </w:r>
      <w:r>
        <w:rPr>
          <w:rFonts w:ascii="Times New Roman"/>
          <w:b w:val="false"/>
          <w:i w:val="false"/>
          <w:color w:val="000000"/>
          <w:sz w:val="28"/>
        </w:rPr>
        <w:t>
      6.2.6. По результатам проведения предварительных автономных испытаний подсистем интегрированной системы оформляется соответствующий протокол, в котором фиксируется решение о соответствии подсистемы интегрированной системы требованиям настоящего технического задания, и принимается решение о готовности подсистемы интегрированной системы к межгосударственному тестированию и межгосударственным испытаниям. В случае выявления отклонений от указанных требований формируется перечень необходимых доработок и рекомендуемые сроки устранения этих отклонений.</w:t>
      </w:r>
      <w:r>
        <w:br/>
      </w:r>
      <w:r>
        <w:rPr>
          <w:rFonts w:ascii="Times New Roman"/>
          <w:b w:val="false"/>
          <w:i w:val="false"/>
          <w:color w:val="000000"/>
          <w:sz w:val="28"/>
        </w:rPr>
        <w:t>
</w:t>
      </w:r>
      <w:r>
        <w:rPr>
          <w:rFonts w:ascii="Times New Roman"/>
          <w:b w:val="false"/>
          <w:i w:val="false"/>
          <w:color w:val="000000"/>
          <w:sz w:val="28"/>
        </w:rPr>
        <w:t>
      6.2.7. Межгосударственные испытания интегрированной системы представляют собой процесс проверки осуществления заданных функций интегрированной системы в целом.</w:t>
      </w:r>
      <w:r>
        <w:br/>
      </w:r>
      <w:r>
        <w:rPr>
          <w:rFonts w:ascii="Times New Roman"/>
          <w:b w:val="false"/>
          <w:i w:val="false"/>
          <w:color w:val="000000"/>
          <w:sz w:val="28"/>
        </w:rPr>
        <w:t>
</w:t>
      </w:r>
      <w:r>
        <w:rPr>
          <w:rFonts w:ascii="Times New Roman"/>
          <w:b w:val="false"/>
          <w:i w:val="false"/>
          <w:color w:val="000000"/>
          <w:sz w:val="28"/>
        </w:rPr>
        <w:t>
      6.2.8. Для планирования проведения межгосударственных испытаний интегрированной системы разрабатывается программа и методика, в соответствии с которыми проводится проверка осуществления заданных функций интегрированной системы в целом.</w:t>
      </w:r>
      <w:r>
        <w:br/>
      </w:r>
      <w:r>
        <w:rPr>
          <w:rFonts w:ascii="Times New Roman"/>
          <w:b w:val="false"/>
          <w:i w:val="false"/>
          <w:color w:val="000000"/>
          <w:sz w:val="28"/>
        </w:rPr>
        <w:t>
</w:t>
      </w:r>
      <w:r>
        <w:rPr>
          <w:rFonts w:ascii="Times New Roman"/>
          <w:b w:val="false"/>
          <w:i w:val="false"/>
          <w:color w:val="000000"/>
          <w:sz w:val="28"/>
        </w:rPr>
        <w:t>
      6.2.9. Межгосударственные испытания интегрированной системы проводятся приемочной комиссией, состав и статус которой определяются Комиссией. В состав приемочной комиссии входят представители государств-членов и Комиссии.</w:t>
      </w:r>
      <w:r>
        <w:br/>
      </w:r>
      <w:r>
        <w:rPr>
          <w:rFonts w:ascii="Times New Roman"/>
          <w:b w:val="false"/>
          <w:i w:val="false"/>
          <w:color w:val="000000"/>
          <w:sz w:val="28"/>
        </w:rPr>
        <w:t>
</w:t>
      </w:r>
      <w:r>
        <w:rPr>
          <w:rFonts w:ascii="Times New Roman"/>
          <w:b w:val="false"/>
          <w:i w:val="false"/>
          <w:color w:val="000000"/>
          <w:sz w:val="28"/>
        </w:rPr>
        <w:t xml:space="preserve">
      6.2.10. Межгосударственные испытания интегрированной системы могут проводиться в несколько этапов по мере готовности национальных сегментов и интеграционного сегмента Комиссии. </w:t>
      </w:r>
      <w:r>
        <w:br/>
      </w:r>
      <w:r>
        <w:rPr>
          <w:rFonts w:ascii="Times New Roman"/>
          <w:b w:val="false"/>
          <w:i w:val="false"/>
          <w:color w:val="000000"/>
          <w:sz w:val="28"/>
        </w:rPr>
        <w:t>
</w:t>
      </w:r>
      <w:r>
        <w:rPr>
          <w:rFonts w:ascii="Times New Roman"/>
          <w:b w:val="false"/>
          <w:i w:val="false"/>
          <w:color w:val="000000"/>
          <w:sz w:val="28"/>
        </w:rPr>
        <w:t>
      6.2.11. По результатам проведения межгосударственных испытаний интегрированной системы оформляется соответствующий протокол, в котором фиксируется решение о соответствии интегрированной системы требованиям настоящего технического задания в целом, и принимается решение о готовности интегрированной системы к эксплуатации. В случае выявления отклонений от требований формируется перечень необходимых доработок и рекомендуемые сроки устранения этих отклонений.</w:t>
      </w:r>
    </w:p>
    <w:bookmarkEnd w:id="15"/>
    <w:bookmarkStart w:name="z551" w:id="16"/>
    <w:p>
      <w:pPr>
        <w:spacing w:after="0"/>
        <w:ind w:left="0"/>
        <w:jc w:val="both"/>
      </w:pPr>
      <w:r>
        <w:rPr>
          <w:rFonts w:ascii="Times New Roman"/>
          <w:b w:val="false"/>
          <w:i w:val="false"/>
          <w:color w:val="000000"/>
          <w:sz w:val="28"/>
        </w:rPr>
        <w:t xml:space="preserve">
7. Требования к составу и содержанию работ </w:t>
      </w:r>
      <w:r>
        <w:br/>
      </w:r>
      <w:r>
        <w:rPr>
          <w:rFonts w:ascii="Times New Roman"/>
          <w:b w:val="false"/>
          <w:i w:val="false"/>
          <w:color w:val="000000"/>
          <w:sz w:val="28"/>
        </w:rPr>
        <w:t>
по подготовке объекта автоматизации к вводу системы в действие</w:t>
      </w:r>
    </w:p>
    <w:bookmarkEnd w:id="16"/>
    <w:bookmarkStart w:name="z552" w:id="17"/>
    <w:p>
      <w:pPr>
        <w:spacing w:after="0"/>
        <w:ind w:left="0"/>
        <w:jc w:val="both"/>
      </w:pPr>
      <w:r>
        <w:rPr>
          <w:rFonts w:ascii="Times New Roman"/>
          <w:b w:val="false"/>
          <w:i w:val="false"/>
          <w:color w:val="000000"/>
          <w:sz w:val="28"/>
        </w:rPr>
        <w:t xml:space="preserve">
      7.1. Для подготовки объектов автоматизации к вводу интегрированной системы в действие должен быть проведен комплекс </w:t>
      </w:r>
      <w:r>
        <w:br/>
      </w:r>
      <w:r>
        <w:rPr>
          <w:rFonts w:ascii="Times New Roman"/>
          <w:b w:val="false"/>
          <w:i w:val="false"/>
          <w:color w:val="000000"/>
          <w:sz w:val="28"/>
        </w:rPr>
        <w:t>
технических и организационных мероприятий, включающий в себя выполнение следующих работ:</w:t>
      </w:r>
      <w:r>
        <w:br/>
      </w:r>
      <w:r>
        <w:rPr>
          <w:rFonts w:ascii="Times New Roman"/>
          <w:b w:val="false"/>
          <w:i w:val="false"/>
          <w:color w:val="000000"/>
          <w:sz w:val="28"/>
        </w:rPr>
        <w:t>
      1) модернизация технического обеспечения интеграционного сегмента Комиссии для развертывания вновь создаваемых подсистем интегрированной системы;</w:t>
      </w:r>
      <w:r>
        <w:br/>
      </w:r>
      <w:r>
        <w:rPr>
          <w:rFonts w:ascii="Times New Roman"/>
          <w:b w:val="false"/>
          <w:i w:val="false"/>
          <w:color w:val="000000"/>
          <w:sz w:val="28"/>
        </w:rPr>
        <w:t>
      2) доработка информационных систем уполномоченных органов для обеспечения подключения их к системам межведомственного информационного взаимодействия государств-членов и реализации общих процессов (при необходимости);</w:t>
      </w:r>
      <w:r>
        <w:br/>
      </w:r>
      <w:r>
        <w:rPr>
          <w:rFonts w:ascii="Times New Roman"/>
          <w:b w:val="false"/>
          <w:i w:val="false"/>
          <w:color w:val="000000"/>
          <w:sz w:val="28"/>
        </w:rPr>
        <w:t>
      3) развертывание функциональных и обеспечивающих подсистем интегрированной системы, созданных или модернизированных в процессе создания интегрированной системы;</w:t>
      </w:r>
      <w:r>
        <w:br/>
      </w:r>
      <w:r>
        <w:rPr>
          <w:rFonts w:ascii="Times New Roman"/>
          <w:b w:val="false"/>
          <w:i w:val="false"/>
          <w:color w:val="000000"/>
          <w:sz w:val="28"/>
        </w:rPr>
        <w:t>
      4) подготовка данных для первоначальной загрузки, включая данные, хранящиеся в подсистемах судебного делопроизводства, технического регулирования, специализированного документооборота, и таможенно-тарифного и нетарифного регулирования;</w:t>
      </w:r>
      <w:r>
        <w:br/>
      </w:r>
      <w:r>
        <w:rPr>
          <w:rFonts w:ascii="Times New Roman"/>
          <w:b w:val="false"/>
          <w:i w:val="false"/>
          <w:color w:val="000000"/>
          <w:sz w:val="28"/>
        </w:rPr>
        <w:t>
      5) миграция данных из источников, вновь подключаемых к информационно-аналитической подсистеме и подсистеме статистики;</w:t>
      </w:r>
      <w:r>
        <w:br/>
      </w:r>
      <w:r>
        <w:rPr>
          <w:rFonts w:ascii="Times New Roman"/>
          <w:b w:val="false"/>
          <w:i w:val="false"/>
          <w:color w:val="000000"/>
          <w:sz w:val="28"/>
        </w:rPr>
        <w:t>
      6) выпуск и распространение сертификатов ключей проверки ЭЦП, используемых для обеспечения юридически значимого электронного документооборота;</w:t>
      </w:r>
      <w:r>
        <w:br/>
      </w:r>
      <w:r>
        <w:rPr>
          <w:rFonts w:ascii="Times New Roman"/>
          <w:b w:val="false"/>
          <w:i w:val="false"/>
          <w:color w:val="000000"/>
          <w:sz w:val="28"/>
        </w:rPr>
        <w:t>
      7) регистрация идентификационных данных пользователей подсистем интегрированной системы в подсистеме управления идентификационными данными;</w:t>
      </w:r>
      <w:r>
        <w:br/>
      </w:r>
      <w:r>
        <w:rPr>
          <w:rFonts w:ascii="Times New Roman"/>
          <w:b w:val="false"/>
          <w:i w:val="false"/>
          <w:color w:val="000000"/>
          <w:sz w:val="28"/>
        </w:rPr>
        <w:t>
      8) определение структурных подразделений, ответственных за организацию обеспечения функционирования интегрированной системы;</w:t>
      </w:r>
      <w:r>
        <w:br/>
      </w:r>
      <w:r>
        <w:rPr>
          <w:rFonts w:ascii="Times New Roman"/>
          <w:b w:val="false"/>
          <w:i w:val="false"/>
          <w:color w:val="000000"/>
          <w:sz w:val="28"/>
        </w:rPr>
        <w:t>
      9) проведение обучения групп пользователей работе с информационно-программными средствами интегрированной системы.</w:t>
      </w:r>
    </w:p>
    <w:bookmarkEnd w:id="17"/>
    <w:bookmarkStart w:name="z553" w:id="18"/>
    <w:p>
      <w:pPr>
        <w:spacing w:after="0"/>
        <w:ind w:left="0"/>
        <w:jc w:val="both"/>
      </w:pPr>
      <w:r>
        <w:rPr>
          <w:rFonts w:ascii="Times New Roman"/>
          <w:b w:val="false"/>
          <w:i w:val="false"/>
          <w:color w:val="000000"/>
          <w:sz w:val="28"/>
        </w:rPr>
        <w:t>
8. Требования к документированию</w:t>
      </w:r>
    </w:p>
    <w:bookmarkEnd w:id="18"/>
    <w:bookmarkStart w:name="z554" w:id="19"/>
    <w:p>
      <w:pPr>
        <w:spacing w:after="0"/>
        <w:ind w:left="0"/>
        <w:jc w:val="both"/>
      </w:pPr>
      <w:r>
        <w:rPr>
          <w:rFonts w:ascii="Times New Roman"/>
          <w:b w:val="false"/>
          <w:i w:val="false"/>
          <w:color w:val="000000"/>
          <w:sz w:val="28"/>
        </w:rPr>
        <w:t>
      8.1. На интегрированную систему разрабатывается документация в соответствии с требованиями ГОСТ 34.201-89 и ГОСТ 34.601-90.</w:t>
      </w:r>
      <w:r>
        <w:br/>
      </w:r>
      <w:r>
        <w:rPr>
          <w:rFonts w:ascii="Times New Roman"/>
          <w:b w:val="false"/>
          <w:i w:val="false"/>
          <w:color w:val="000000"/>
          <w:sz w:val="28"/>
        </w:rPr>
        <w:t>
</w:t>
      </w:r>
      <w:r>
        <w:rPr>
          <w:rFonts w:ascii="Times New Roman"/>
          <w:b w:val="false"/>
          <w:i w:val="false"/>
          <w:color w:val="000000"/>
          <w:sz w:val="28"/>
        </w:rPr>
        <w:t>
      8.2. Необходимое количество поставляемых комплектов эксплуатационной документации определяется заказчиком – координатором работ по созданию интегрированной системы.</w:t>
      </w:r>
      <w:r>
        <w:br/>
      </w:r>
      <w:r>
        <w:rPr>
          <w:rFonts w:ascii="Times New Roman"/>
          <w:b w:val="false"/>
          <w:i w:val="false"/>
          <w:color w:val="000000"/>
          <w:sz w:val="28"/>
        </w:rPr>
        <w:t>
</w:t>
      </w:r>
      <w:r>
        <w:rPr>
          <w:rFonts w:ascii="Times New Roman"/>
          <w:b w:val="false"/>
          <w:i w:val="false"/>
          <w:color w:val="000000"/>
          <w:sz w:val="28"/>
        </w:rPr>
        <w:t>
      8.3. В рамках создания, обеспечения функционирования и развития интегрированной системы разрабатываются следующие документы:</w:t>
      </w:r>
      <w:r>
        <w:br/>
      </w:r>
      <w:r>
        <w:rPr>
          <w:rFonts w:ascii="Times New Roman"/>
          <w:b w:val="false"/>
          <w:i w:val="false"/>
          <w:color w:val="000000"/>
          <w:sz w:val="28"/>
        </w:rPr>
        <w:t>
      1) частные технические задания на подсистемы и компоненты интегрированной системы;</w:t>
      </w:r>
      <w:r>
        <w:br/>
      </w:r>
      <w:r>
        <w:rPr>
          <w:rFonts w:ascii="Times New Roman"/>
          <w:b w:val="false"/>
          <w:i w:val="false"/>
          <w:color w:val="000000"/>
          <w:sz w:val="28"/>
        </w:rPr>
        <w:t>
      2) нормативные правовые и технические документы, а также методические материалы, обеспечивающие эксплуатацию и развитие интегрированной системы;</w:t>
      </w:r>
      <w:r>
        <w:br/>
      </w:r>
      <w:r>
        <w:rPr>
          <w:rFonts w:ascii="Times New Roman"/>
          <w:b w:val="false"/>
          <w:i w:val="false"/>
          <w:color w:val="000000"/>
          <w:sz w:val="28"/>
        </w:rPr>
        <w:t>
      3) документация модели данных Союза в рамках предметных областей реализации общих процессов;</w:t>
      </w:r>
      <w:r>
        <w:br/>
      </w:r>
      <w:r>
        <w:rPr>
          <w:rFonts w:ascii="Times New Roman"/>
          <w:b w:val="false"/>
          <w:i w:val="false"/>
          <w:color w:val="000000"/>
          <w:sz w:val="28"/>
        </w:rPr>
        <w:t>
      4) технологические документы, регламентирующие информационное взаимодействие при реализации средствами интегрированной системы общих процессов;</w:t>
      </w:r>
      <w:r>
        <w:br/>
      </w:r>
      <w:r>
        <w:rPr>
          <w:rFonts w:ascii="Times New Roman"/>
          <w:b w:val="false"/>
          <w:i w:val="false"/>
          <w:color w:val="000000"/>
          <w:sz w:val="28"/>
        </w:rPr>
        <w:t>
      5) документация технорабочего проекта на подсистемы интеграционного сегмента Комиссии, в том числе:</w:t>
      </w:r>
      <w:r>
        <w:br/>
      </w:r>
      <w:r>
        <w:rPr>
          <w:rFonts w:ascii="Times New Roman"/>
          <w:b w:val="false"/>
          <w:i w:val="false"/>
          <w:color w:val="000000"/>
          <w:sz w:val="28"/>
        </w:rPr>
        <w:t>
      ведомость технорабочего проекта;</w:t>
      </w:r>
      <w:r>
        <w:br/>
      </w:r>
      <w:r>
        <w:rPr>
          <w:rFonts w:ascii="Times New Roman"/>
          <w:b w:val="false"/>
          <w:i w:val="false"/>
          <w:color w:val="000000"/>
          <w:sz w:val="28"/>
        </w:rPr>
        <w:t>
      пояснительная записка к технорабочему проекту;</w:t>
      </w:r>
      <w:r>
        <w:br/>
      </w:r>
      <w:r>
        <w:rPr>
          <w:rFonts w:ascii="Times New Roman"/>
          <w:b w:val="false"/>
          <w:i w:val="false"/>
          <w:color w:val="000000"/>
          <w:sz w:val="28"/>
        </w:rPr>
        <w:t>
      ведомость оборудования и материалов;</w:t>
      </w:r>
      <w:r>
        <w:br/>
      </w:r>
      <w:r>
        <w:rPr>
          <w:rFonts w:ascii="Times New Roman"/>
          <w:b w:val="false"/>
          <w:i w:val="false"/>
          <w:color w:val="000000"/>
          <w:sz w:val="28"/>
        </w:rPr>
        <w:t>
      описание программного обеспечения;</w:t>
      </w:r>
      <w:r>
        <w:br/>
      </w:r>
      <w:r>
        <w:rPr>
          <w:rFonts w:ascii="Times New Roman"/>
          <w:b w:val="false"/>
          <w:i w:val="false"/>
          <w:color w:val="000000"/>
          <w:sz w:val="28"/>
        </w:rPr>
        <w:t>
      руководство пользователя;</w:t>
      </w:r>
      <w:r>
        <w:br/>
      </w:r>
      <w:r>
        <w:rPr>
          <w:rFonts w:ascii="Times New Roman"/>
          <w:b w:val="false"/>
          <w:i w:val="false"/>
          <w:color w:val="000000"/>
          <w:sz w:val="28"/>
        </w:rPr>
        <w:t>
      руководство администратора;</w:t>
      </w:r>
      <w:r>
        <w:br/>
      </w:r>
      <w:r>
        <w:rPr>
          <w:rFonts w:ascii="Times New Roman"/>
          <w:b w:val="false"/>
          <w:i w:val="false"/>
          <w:color w:val="000000"/>
          <w:sz w:val="28"/>
        </w:rPr>
        <w:t>
      программа и методика испытаний;</w:t>
      </w:r>
      <w:r>
        <w:br/>
      </w:r>
      <w:r>
        <w:rPr>
          <w:rFonts w:ascii="Times New Roman"/>
          <w:b w:val="false"/>
          <w:i w:val="false"/>
          <w:color w:val="000000"/>
          <w:sz w:val="28"/>
        </w:rPr>
        <w:t>
      руководство по техническому обслуживанию;</w:t>
      </w:r>
      <w:r>
        <w:br/>
      </w:r>
      <w:r>
        <w:rPr>
          <w:rFonts w:ascii="Times New Roman"/>
          <w:b w:val="false"/>
          <w:i w:val="false"/>
          <w:color w:val="000000"/>
          <w:sz w:val="28"/>
        </w:rPr>
        <w:t>
      решения по техническому обеспечению:</w:t>
      </w:r>
      <w:r>
        <w:br/>
      </w:r>
      <w:r>
        <w:rPr>
          <w:rFonts w:ascii="Times New Roman"/>
          <w:b w:val="false"/>
          <w:i w:val="false"/>
          <w:color w:val="000000"/>
          <w:sz w:val="28"/>
        </w:rPr>
        <w:t>
      описание комплекса технических средств;</w:t>
      </w:r>
      <w:r>
        <w:br/>
      </w:r>
      <w:r>
        <w:rPr>
          <w:rFonts w:ascii="Times New Roman"/>
          <w:b w:val="false"/>
          <w:i w:val="false"/>
          <w:color w:val="000000"/>
          <w:sz w:val="28"/>
        </w:rPr>
        <w:t>
      спецификация оборудования;</w:t>
      </w:r>
      <w:r>
        <w:br/>
      </w:r>
      <w:r>
        <w:rPr>
          <w:rFonts w:ascii="Times New Roman"/>
          <w:b w:val="false"/>
          <w:i w:val="false"/>
          <w:color w:val="000000"/>
          <w:sz w:val="28"/>
        </w:rPr>
        <w:t>
      6) документация технорабочего проекта программного обеспечения сервисов в составе интеграционного сегмента Комиссии для реализации общих процессов, в том числе:</w:t>
      </w:r>
      <w:r>
        <w:br/>
      </w:r>
      <w:r>
        <w:rPr>
          <w:rFonts w:ascii="Times New Roman"/>
          <w:b w:val="false"/>
          <w:i w:val="false"/>
          <w:color w:val="000000"/>
          <w:sz w:val="28"/>
        </w:rPr>
        <w:t>
      пояснительная записка к техническому проекту;</w:t>
      </w:r>
      <w:r>
        <w:br/>
      </w:r>
      <w:r>
        <w:rPr>
          <w:rFonts w:ascii="Times New Roman"/>
          <w:b w:val="false"/>
          <w:i w:val="false"/>
          <w:color w:val="000000"/>
          <w:sz w:val="28"/>
        </w:rPr>
        <w:t>
      программа и методика испытаний;</w:t>
      </w:r>
      <w:r>
        <w:br/>
      </w:r>
      <w:r>
        <w:rPr>
          <w:rFonts w:ascii="Times New Roman"/>
          <w:b w:val="false"/>
          <w:i w:val="false"/>
          <w:color w:val="000000"/>
          <w:sz w:val="28"/>
        </w:rPr>
        <w:t>
      руководство администратора;</w:t>
      </w:r>
      <w:r>
        <w:br/>
      </w:r>
      <w:r>
        <w:rPr>
          <w:rFonts w:ascii="Times New Roman"/>
          <w:b w:val="false"/>
          <w:i w:val="false"/>
          <w:color w:val="000000"/>
          <w:sz w:val="28"/>
        </w:rPr>
        <w:t>
      руководство пользователя.</w:t>
      </w:r>
      <w:r>
        <w:br/>
      </w:r>
      <w:r>
        <w:rPr>
          <w:rFonts w:ascii="Times New Roman"/>
          <w:b w:val="false"/>
          <w:i w:val="false"/>
          <w:color w:val="000000"/>
          <w:sz w:val="28"/>
        </w:rPr>
        <w:t>
</w:t>
      </w:r>
      <w:r>
        <w:rPr>
          <w:rFonts w:ascii="Times New Roman"/>
          <w:b w:val="false"/>
          <w:i w:val="false"/>
          <w:color w:val="000000"/>
          <w:sz w:val="28"/>
        </w:rPr>
        <w:t>
      8.4. Частные технические задания на интеграционную платформу и удостоверяющий центр службы ДТС согласовываются с заказчиками национальных сегментов.</w:t>
      </w:r>
      <w:r>
        <w:br/>
      </w:r>
      <w:r>
        <w:rPr>
          <w:rFonts w:ascii="Times New Roman"/>
          <w:b w:val="false"/>
          <w:i w:val="false"/>
          <w:color w:val="000000"/>
          <w:sz w:val="28"/>
        </w:rPr>
        <w:t>
</w:t>
      </w:r>
      <w:r>
        <w:rPr>
          <w:rFonts w:ascii="Times New Roman"/>
          <w:b w:val="false"/>
          <w:i w:val="false"/>
          <w:color w:val="000000"/>
          <w:sz w:val="28"/>
        </w:rPr>
        <w:t>
      8.5. Перечень общих процессов в рамках Союза, реализуемых средствами интегрированной системы, утверждается отдельным решением Коллегии Комиссии.</w:t>
      </w:r>
    </w:p>
    <w:bookmarkEnd w:id="19"/>
    <w:bookmarkStart w:name="z559" w:id="20"/>
    <w:p>
      <w:pPr>
        <w:spacing w:after="0"/>
        <w:ind w:left="0"/>
        <w:jc w:val="both"/>
      </w:pPr>
      <w:r>
        <w:rPr>
          <w:rFonts w:ascii="Times New Roman"/>
          <w:b w:val="false"/>
          <w:i w:val="false"/>
          <w:color w:val="000000"/>
          <w:sz w:val="28"/>
        </w:rPr>
        <w:t>
9. Внесение изменений</w:t>
      </w:r>
    </w:p>
    <w:bookmarkEnd w:id="20"/>
    <w:bookmarkStart w:name="z560" w:id="21"/>
    <w:p>
      <w:pPr>
        <w:spacing w:after="0"/>
        <w:ind w:left="0"/>
        <w:jc w:val="both"/>
      </w:pPr>
      <w:r>
        <w:rPr>
          <w:rFonts w:ascii="Times New Roman"/>
          <w:b w:val="false"/>
          <w:i w:val="false"/>
          <w:color w:val="000000"/>
          <w:sz w:val="28"/>
        </w:rPr>
        <w:t>
      9.1. Внесение изменений в настоящее техническое задание осуществляется в соответствии с ГОСТ 34.602-89 на основании решения Коллегии Комиссии.</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