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c77" w14:textId="0d4e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внутреннего документооборота 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октября 2015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внутреннего документооборота в Евразийской экономической комиссии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мая 2015 г. № 46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2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9 после слов «членам Коллегии» дополнить словами «(с использованием системы информационной поддержки проведения заседаний Коллегии (за исключением документов ограниченного распространения)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157 и 161 слова «проект решения» заменить словами «проект распоря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2 слова «принятия Советом решения об одобрении» заменить словами «одобрения Сове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40 приложения № 4 к указанным Правилам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 приложения № 10 к указанным Правилам слова «шрифтом размера № 14» заменить словами «шрифтом размера № 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