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954f" w14:textId="acb9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отдельных водных растворов для гемодиализа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Водный раствор, состоящий из смеси хлорида натрия, хлорида калия, хлорида кальция, хлорида магния и уксусной кислоты, применяемый для гемодиализа в терапевтических или профилактических целях при хронической и острой почечной недостаточности, расфасованный в виде дозированных лекарственных форм или в формы или упаковки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3004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Водный раствор бикарбоната натрия, применяемый для гемодиализа в терапевтических или профилактических целях при хронической и острой почечной недостаточности, расфасованный в виде дозированных лекарственных форм или в формы или упаковки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3004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