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0c32" w14:textId="03d0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2015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Раздел «Общие положения» Единых ветеринарных (ветеринарно-санитарных) требований, предъявляемых к товарам, подлежащим ветеринарному контролю (надзору),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после абзаца первого,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1 июля 2015 года меры, предусмотренные разделом II приложения № 1, применяются для подконтрольных товаров при ввозе на территорию Республики Казахстан для потребления на территории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