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fec" w14:textId="dbde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16 августа 2011 г.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мая 2015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750 «О классификации термочувствительной бумаги»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«классифицировать в подсубпозиции 4811 90 000 0 ТН ВЭД ТС в соответствии с Основными правилами интерпретации ТН ВЭД ТС 1 и 6» заменить словами «в соответствии с Основными правилами интерпретации Товарной номенклатуры внешнеэкономической деятельности 1 и 6 классифицировать в субпозиции 4811 90 000 0 единой Товарной номенклатуры внешнеэкономической деятельности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«классифицировать в подсубпозиции 4811 90 000 0 ТН ВЭД ТС в соответствии с Основными правилами интерпретации ТН ВЭД ТС 1 и 6» заменить словами «в соответствии с Основными правилами интерпретации Товарной номенклатуры внешнеэкономической деятельности 1, 3 (в) и 6 классифицировать в субпозиции 4811 90 000 0 единой Товарной номенклатуры внешнеэкономической деятельности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