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f443" w14:textId="004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Китайской Народной Республикой по заключению соглашения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 участием государств – членов Евразийского экономического союза начать переговоры с Китайской Народной Республикой о заключении соглашения о торгово-экономическом сотрудничестве.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в установленном порядке утвердить директивы для проведения переговоров, указанных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