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329d" w14:textId="6a63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сотрудничества государств–членов Таможенного союза и Единого экономического пространства в отрасли легкой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Совета Евразийской экономической комиссии от 31 января 2014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Совет Евразийской экономической комиссии, приняв во внимание результаты анализа состояния легкой промышленности в государствах–членах Таможенного союза и Единого экономического пространства (далее – государства-члены),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важность обеспечения создания условий для развития промышленного производства, углубления промышленной кооперации, научно-технического и инновационного сотрудничества государств-членов, повышения конкурентоспособности продукции легкой промышленности и развития добросовестной конкуренции,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сотрудничества государств-членов в отрасли легкой промышленности, а также повышения конкурентоспособности легкой промышленности как одного из секторов экономики, приоритетных для реализации промышленного сотрудничества государств-членов,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в целях обеспечения условий для достижения задач, определенных в национальных стратегических программах, представить в Евразийскую экономическую комиссию до 1 октября 2014 г. предложения для включения в план мероприятий по развитию легкой промышленности государств-членов, предусматривающих использование потенциала интеграции, в том числе по следующим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определение перечня чувствительных товаров легкой промышленности, в отношении которых государства-члены признают целесообразным осуществлять промышленное сотрудничество, и применение при необходимости мер для стимулирования производства этих товаров с учетом обязательств государств-членов перед Всемирной торговой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формирование условий, направленных на обеспечение инвестиционной привлекательности легкой промышленности путем развития межотраслевой и межгосударственной кооперации и заключения долгосрочных контрактов на поставку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ускорение модернизации легкой промышленности путем расширения механизмов финансовой поддержки (включая лизинг, страхование);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осуществление на постоянной основе уполномоченными органами государств-членов мониторинга процессов модернизации и технологического перевооружения легкой промышленности в целях последующей выработки совместного плана технического перевооружения, в том числе за счет использования оборудования, произведенного на территориях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совершенствование таможенного администрирования в отношении продукции легкой промышленности, ввозимой физическими и юридическими лицами на единую таможенную территорию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выработка конкретных мер по борьбе с нелегальным ввозом, производством и оборотом продукции легкой промышленности на единой таможенной территории Таможенного союза, включая введение механизма маркировки отдельных видов продукции легкой промышленности и формирование при Евразийской экономической комиссии соответствующей рабочей группы с включением в нее представителей заинтересованных государственных органов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определение перспективных и наиболее конкурентоспособных сегментов легкой промышленности, имеющих потенциал на внутреннем и внешнем рынках, и разработка по ним совместных проектов по созданию новых производств и освоению новой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реализация кооперационных проектов, определение объемов и возможности их финансирования на федеральном (республиканском) и региональном (муниципальном, местном) уровнях;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и) повышение качества и конкурентоспособности продукции легкой промышленности, в том числе посредством развития систем добровольной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к) совместное освоение новых технологий на базе технологических платформ и промышленных кластеров;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л) субсидирование затрат производителей продукции легкой промышленности на проведение мероприятий, связанных с оценкой (подтверждением) соответствия этой продукции требованиям технических регламентов Таможенного союза (по результатам проведения консультаций с представителями Евразийской экономической комиссии и бизнес-сообществ государств-членов);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м) проведение среди хозяйствующих субъектов разъяснительной работы по вопросам применения технических регламентов Таможенного союза в отношении продукции легкой промышленности в целях обеспечения соблюдения обязательных требований этих технических регламентов;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н) организация контроля за исполнением установленных техническими регламентами Таможенного союза требований к продукции легкой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о) обмен опытом по использованию эффективных механизмов управления легкой промышленностью и внедрению новых технологий, профессиональная подготовка и обмен квалифицированными трудовыми ресурсами.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Румас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Сагинтаев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