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ccc1" w14:textId="1e1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Регламента Суда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утверждении Регламента Суда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Регламента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Регламент определяет порядок и условия организации деятельности Суда Евразийского экономического союза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Регламенте,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 Суда» – решение Суда, консультативное заключение Суда или постановление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«Договор» – Договор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«жалоба» – заявление об обжаловании решения Коллегии Суда в Апелляционную палату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«заинтересованный участник спора» – государство – член Союза,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государство – член Союза, орган Союза, сотрудники и должностные лица органов Союза и Суда в соответствии с пунктом 46 Статута Суда, которые обращаются с заявлением о разъяснении;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«заявление о разъяснении» – заявление, предусмотренное пунктом 46 Статута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«заявление» – заявление государства – члена Союза или хозяйствующего субъекта по спорам, указанным в пункте 39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«истец» – государство – член Союза или хозяйствующий субъект в соответствии с пунктом 39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«Комиссия» – Евразийская экономическая комиссия, являющаяся постоянно действующим регулирующим органом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«консультативное заключение Суда» – акт Суда, принимаемый по результатам рассмотрения заявления о разъяснении;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Союза» – органы Союза, за исключением Суда, определенные в статье 8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«ответчик» – государство – член Союза,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«постановление Суда» – акт Суда, выносимый в ходе осуществления судопроизводства по процедурным вопросам деятельности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Суда» – акт Суда, выносимый по результатам рассмотрения дела, предусмотренный пунктами 104 – 110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«Союз» – Евразийский экономический союз, учрежденный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«Статут Суда» – Статут Суда Евразийского экономического союза, являющийся приложением № 2 к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«стороны» – истец и ответчик по рассматриваемому в Суде спору;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«Суд» – Суд Евразийского экономического союза, являющийся постоянно действующим судебным органом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Язык судопроизводства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документы представляются в Суд на русском языке либо с приложением их удостоверенного перевода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перевода документов удостоверяется переводчиком в соответствии с законодательством государства, на территории которого выполнен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Судопроизводство осуществляется на русском языке. Лица, участвующие в деле и не владеющие русским языком, вправе давать объяснения на другом языке и пользоваться услугами переводчика.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вопросы организации деятельности Суда Статья 3</w:t>
      </w:r>
      <w:r>
        <w:br/>
      </w:r>
      <w:r>
        <w:rPr>
          <w:rFonts w:ascii="Times New Roman"/>
          <w:b/>
          <w:i w:val="false"/>
          <w:color w:val="000000"/>
        </w:rPr>
        <w:t>
Организация деятельности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вопросам, не связанным с осуществлением правосудия, предусмотренным Статутом Суда, настоящим Регламентом, а также по иным вопросам организационного характера, вносимым Председателем Суда, проводятся пленарные заседания Суда в порядке, определяемом Председателем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пленарного заседания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Принесение присяги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вступлении в должность судья Суда (далее – судья) на пленарном заседании Суда приносит присягу следующего содержания: «Торжественно клянусь честно и добросовестно исполнять свои обязанности, быть беспристрастным и справедливым, как велит мне долг судьи».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Избрание Председателя Суда</w:t>
      </w:r>
      <w:r>
        <w:br/>
      </w:r>
      <w:r>
        <w:rPr>
          <w:rFonts w:ascii="Times New Roman"/>
          <w:b/>
          <w:i w:val="false"/>
          <w:color w:val="000000"/>
        </w:rPr>
        <w:t>
и его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Председатель Суда и его заместитель избираются на должности из числа всех судей с учетом пункта 15 Статута Суда полным составом судей путем тайного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судья имеет один голос, который должен быть отдан за одного из кандидатов на должность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Избранным на должность Председателя Суда считается судья, который набрал большинство голосов от полного состава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равенства голосов проводится повторное голосование в отношении судей, набравших наибольшее количество голосов. Избранным при повторном голосовании считается кандидат, получивший большее количество голосов по сравнению с другими кандидатами.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Избрание заместителя Председателя Суда осуществляется в порядке, предусмотренном настоящей статьей для избрания Председателя Суда, после избрания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Итоги избрания Председателя Суда и его заместителя оформляются протоколом, который подписывается всеми судьями и направляется в Высший Евразийский экономический совет (далее – Высший совет).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Инициатива о прекращении полномочий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Инициатива государства – члена Союза (далее – государство-член) о прекращении полномочий представленного им судьи по основаниям, предусмотренным пунктом 12 Статута Суда, реализуется посредством направления соответствующего письменного обращения в Высший совет с приложением необходимых документов, о чем информируется Председатель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Инициатива Суда о прекращении полномочий судьи по основаниям, предусмотренным пунктом 12 Статута Суда, реализуется посредством направления Председателем Суда соответствующего письменного обращения в Высший совет с приложением соответствующего протокола, подписанного всеми судьями (за исключением судьи, в отношении которого инициируется прекращение полномочий), и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Инициатива судьи о прекращении своих полномочий по основаниям, предусмотренным пунктом 12 Статута Суда, реализуется посредством направления соответствующего письменного обращения с приложением необходимых документов Председателю Суда, который вносит его на рассмотрение Высшего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Последствия прекращения полномочий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прекращения полномочий судьи, который входит в состав Большой коллегии Суда, в порядке, предусмотренном статьей 6 настоящего Регламента, производство по делу о разрешении спора и по делу о разъяснении приостанавливается до вступления в должность нового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прекращения полномочий судьи, который входит в состав Коллегии Суда, в порядке, предусмотренном статьей 6 настоящего Регламента, в состав Коллегии Суда включается другой судья от того же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полномочий судьи, который входит в состав Апелляционной палаты Суда, в порядке, предусмотренном статьей 6 настоящего Регламента, производство по жалобе приостанавливается до вступления в должность нового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применяются в случае прекращения полномочий судьи по основанию, предусмотренному подпунктом 6 пункта 12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замены судьи рассмотрение дела производится заново.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Обращение в Суд Статья 8</w:t>
      </w:r>
      <w:r>
        <w:br/>
      </w:r>
      <w:r>
        <w:rPr>
          <w:rFonts w:ascii="Times New Roman"/>
          <w:b/>
          <w:i w:val="false"/>
          <w:color w:val="000000"/>
        </w:rPr>
        <w:t>
Заявление государства-члена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государства-члена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официальное название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наименование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основание для обращения в Суд (в соответствии с пунктом 39 Статута Суда) и требования истца со ссылкой на конкретные факты и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оспариваемом акте Комиссии (наименование, номер, дата принятия, источник опубликования) и (или) описание действия (бездействия) Комиссии (по спорам, указанным в абзацах четвертом и пятом подпункта 1 пункта 39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соблюдении досудебного порядка урегулирования спора (в соответствии с пунктом 43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полномочном представителе, включая место нахождения, почтовый адрес,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дата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государства-члена подписывается лицом, указанным в пункте 1 статьи 31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государства-члена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документы, обосновывающие требования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документы, подтверждающие соблюдение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оспариваемое решение Комиссии (по спорам, предусмотренным абзацем четвертым подпункта 1 пункта 39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документы, подтверждающие полномочия на подписание заявления, за исключением случаев, когда такое подтверждение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документы, подтверждающие направление ответчику копии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спора являются вопросы предоставления промышленных субсидий, наносящих ущерб отрасли национальной экономики государства-члена, к заявлению также прилагаются документы и сведения, предусмотренные пунктом 24 Протокола о единых правилах предоставления промышленных субсидий (приложение № 28 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и прилагаемые к нему документы представляются в 1 экземпляре на бумажном носителе, а также на электронном носителе.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Заявление хозяйствующего субъекта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хозяйствующего субъекта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заявителе (фамилия, имя, отчество (при наличии) физического лица и данные о его регистрации в качестве индивидуального предпринимателя или наименование юридического лица и данные о его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 физического лица или место нахождения юридического лица, включая официальное название государства, почтовый адрес (адрес для переписки), а также номера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права и законные интересы, которые, по мнению хозяйствующего субъекта, нарушены оспариваемым решением Комиссии и (или) действием (бездействием) Комиссии, а также фактические обстоятельства и доводы, на которых основывается требование хозяйствующего субъекта, предусмотренное пунктом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оспариваемом решении Комиссии (наименование, номер, дата принятия, источник опубликования) и (или) описание действия (бездействия)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соблюдении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дата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подписывается лицом, указанным в пунктах 1 или 2 статьи 32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заявлении указываются следующие требования хозяйствующего субъекта в соответствии с подпунктом 2 пункта 39 Статута Суда: о признании решения Комиссии или его отдельных положений не соответствующими Договору и (или) международным договорам в рамках Союза и (или) о признании оспариваемого действия (бездействия) Комиссии не соответствующим Договору и (или) международным договорам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заявлению хозяйствующего субъекта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оспариваемое решение Комиссии (по спорам, предусмотренным абзацем вторым подпункта 2 пункта 39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копия свидетельства о регистрации юридического лица или физического лица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документы, подтверждающие соблюдение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доверенность или иные документы, подтверждающие полномочия на подписание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документ, подтверждающий оплату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документы, подтверждающие направление ответчику копии заявления и прилагаемых к нему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иные документы и сведения, обосновывающие требования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и прилагаемые к нему документы представляются в 1 экземпляре на бумажном носителе, а также на электронном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Заявление государства-члена или органа</w:t>
      </w:r>
      <w:r>
        <w:br/>
      </w:r>
      <w:r>
        <w:rPr>
          <w:rFonts w:ascii="Times New Roman"/>
          <w:b/>
          <w:i w:val="false"/>
          <w:color w:val="000000"/>
        </w:rPr>
        <w:t>
Союза о разъяснении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государства-члена или органа Союза о разъяснении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официальное название государства либо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положения Договора, международных договоров в рамках Союза и решений органов Союза, по которым требуется разъяснение;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полномочном представителе, включая место нахождения, почтовый адрес,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дата подачи заявления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разъяснении подписывается лицом, указанным в пункте 1 статьи 31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необходимые документы, включая документы, подтверждающие полномочия лица на подписание заявления, за исключением случаев, когда такое подтверждение не требуется.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Заявление сотрудника</w:t>
      </w:r>
      <w:r>
        <w:br/>
      </w:r>
      <w:r>
        <w:rPr>
          <w:rFonts w:ascii="Times New Roman"/>
          <w:b/>
          <w:i w:val="false"/>
          <w:color w:val="000000"/>
        </w:rPr>
        <w:t>
или должностного лица о разъяснении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сотрудника или должностного лица органа Союза или Суда о разъяснении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 заявителе (фамилия, имя, отчество (при наличии), должность, гражданство);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жительства, почтовый адрес (адрес для переписки), а также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документах, подтверждающих факт трудоустройства в органе Союза или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положения Договора, международных договоров в рамках Союза и решений органов Союза, связанные с трудовыми правоотношениями, с изложением вопроса, по которому требуется разъяснение,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дата подачи заявления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подписывается заявителем или его представителем, полномочия которого подтверждаются соответствующими документами, выданными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документы, подтверждающие факт трудоустройства в органе Союза или Суде.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Регистрация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Поступившие заявление, жалоба, заявление о разъяснении регистрируются в порядке, определяемом Председателем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Формирование дела.</w:t>
      </w:r>
      <w:r>
        <w:br/>
      </w:r>
      <w:r>
        <w:rPr>
          <w:rFonts w:ascii="Times New Roman"/>
          <w:b/>
          <w:i w:val="false"/>
          <w:color w:val="000000"/>
        </w:rPr>
        <w:t>
Определение состава Суда Статья 13</w:t>
      </w:r>
      <w:r>
        <w:br/>
      </w:r>
      <w:r>
        <w:rPr>
          <w:rFonts w:ascii="Times New Roman"/>
          <w:b/>
          <w:i w:val="false"/>
          <w:color w:val="000000"/>
        </w:rPr>
        <w:t>
Порядок формирования дела и определение</w:t>
      </w:r>
      <w:r>
        <w:br/>
      </w:r>
      <w:r>
        <w:rPr>
          <w:rFonts w:ascii="Times New Roman"/>
          <w:b/>
          <w:i w:val="false"/>
          <w:color w:val="000000"/>
        </w:rPr>
        <w:t>
состава Суда, председательствующего судьи,</w:t>
      </w:r>
      <w:r>
        <w:br/>
      </w:r>
      <w:r>
        <w:rPr>
          <w:rFonts w:ascii="Times New Roman"/>
          <w:b/>
          <w:i w:val="false"/>
          <w:color w:val="000000"/>
        </w:rPr>
        <w:t>
судьи – докладчика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Председатель Суда на основании зарегистрированных заявления, жалобы, заявления о разъяснении определяет по делу состав Суда, в том числе судью – докладчика по делу (далее – судья-докладчик), секретаря судебного заседания и передает такие заявление, жалобу, заявление о разъяснении на рассмотрение соответствующему составу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не имеет права отказаться от участия в судебном заседании, а также покинуть судебное заседание без разрешения председательствующего судьи. Указанное требование распространяется на вынесение актов Суда в совещательной комнате.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  <w:r>
        <w:br/>
      </w:r>
      <w:r>
        <w:rPr>
          <w:rFonts w:ascii="Times New Roman"/>
          <w:b/>
          <w:i w:val="false"/>
          <w:color w:val="000000"/>
        </w:rPr>
        <w:t>
и судья-докладчик в Большой коллегии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Судебные заседания Большой коллегии Суда проводятся Председателем Суда, который является председательствующим.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Судьей-докладчиком определяется судья из состава Большой коллегии Суда поочередно по фамилии судьи, начиная с первой буквы русского алфавита.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  <w:r>
        <w:br/>
      </w:r>
      <w:r>
        <w:rPr>
          <w:rFonts w:ascii="Times New Roman"/>
          <w:b/>
          <w:i w:val="false"/>
          <w:color w:val="000000"/>
        </w:rPr>
        <w:t>
и судья-докладчик в Коллегии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Судьей-докладчиком в Коллегии Суда определяется судья из состава Коллегии Суда поочередно по фамилии судьи, начиная с первой буквы русского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Председательствующим в Коллегии Суда является судья-докладчик.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 и судья-докладчик</w:t>
      </w:r>
      <w:r>
        <w:br/>
      </w:r>
      <w:r>
        <w:rPr>
          <w:rFonts w:ascii="Times New Roman"/>
          <w:b/>
          <w:i w:val="false"/>
          <w:color w:val="000000"/>
        </w:rPr>
        <w:t>
в Апелляционной палате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Судьей-докладчиком в Апелляционной палате Суда определяется судья из состава Апелляционной палаты Суда поочередно по фамилии судьи, начиная с первой буквы русского алфавита.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Председательствующим в Апелляционной палате Суда является судья-докладчик.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Секретарь судебного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Секретарем судебного заседания является, как правило, помощник судьи-докладчика.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IV. Принципы судопроизводства  Статья 18</w:t>
      </w:r>
      <w:r>
        <w:br/>
      </w:r>
      <w:r>
        <w:rPr>
          <w:rFonts w:ascii="Times New Roman"/>
          <w:b/>
          <w:i w:val="false"/>
          <w:color w:val="000000"/>
        </w:rPr>
        <w:t>
Принципы судопроизводства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Судопроизводство осуществляется на основе принципов, указанных в пунктах 53 и 69 Статута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Независимость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Судьи осуществляют правосудие независимо от любого постороннего воздействия, руководствуясь правом Союза, общепризнанными принципами и нормами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какое-либо вмешательство в деятельность судей по осуществлению правосудия.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Гласность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Судебные заседания по всем делам проводятся открыто и гласно. Ограничение гласности разбирательства допускается в целях обеспечения защиты информации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в деле документов, содержащих информацию ограниченного распространения, Суд по своей инициативе или по ходатайству стороны вправе проводить закрытые судебные заседания с соблюдением всех правил, установленных настоящим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Публичность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Акты Суда оглашаются публично и подлежат опубликованию в официальном бюллетене Суда и на официальном сайте Суда в информационно-телекоммуникационной сети «Интернет» (далее – официальный сайт Суда).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делам, рассмотренным в закрытом судебном заседании, Суд может ограничить публичность материалов дел в части, относящейся к информации ограниченного распространения.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 xml:space="preserve">
Равенство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участвующие в судебном разбирательстве, пользуются равными процессуальными правами и несут равные процессуальные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Состязательность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Истец обязан обосновать свои требования, а ответчик вправе представить возражения на заявленные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вправе знать об аргументах друг друга до начала судебного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несут риск наступления последствий совершения или несовершения ими процессуальных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>
Коллегиальность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осуществляет правосудие в составе Большой коллегии Суда, Коллегии Суда и Апелляционной палаты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V. Судопроизводство по делам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споров Статья 25</w:t>
      </w:r>
      <w:r>
        <w:br/>
      </w:r>
      <w:r>
        <w:rPr>
          <w:rFonts w:ascii="Times New Roman"/>
          <w:b/>
          <w:i w:val="false"/>
          <w:color w:val="000000"/>
        </w:rPr>
        <w:t>
Стадии судопроизводства по делам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Судопроизводство по делам о разрешении споров состоит из двух стадий: письменной и устной.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Письменная стадия включает подачу в Суд заявления, представление иных документов и материалов, относящихся к спору, либо их заверенных копий, заключения специализированной группы (в случае создания такой группы).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Устная стадия включает в себя доклад судьи-докладчика, заслушивание лиц, участвующих в споре, заключений экспертов, специалистов, а также оглашение документов, материалов, постановлений Суда и решений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  <w:r>
        <w:br/>
      </w:r>
      <w:r>
        <w:rPr>
          <w:rFonts w:ascii="Times New Roman"/>
          <w:b/>
          <w:i w:val="false"/>
          <w:color w:val="000000"/>
        </w:rPr>
        <w:t>
Судья-докладчик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Судья-докладчик: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предварительно определяет компетенцию Суда рассматривать спор;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проверяет правильность оформления заявления, его соответствие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проверяет соблюдение установленного досудебного порядка урегулирования спора и наличие документов, подтверждающих соблюдение такого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определяет полноту и достаточность представленных документов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проверяет наличие вступившего в силу решения Суда по ранее рассмотренному спору между теми же сторонами о том же предмете по тем же основаниям и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готовит предложение о принятии заявления к производству Суда или об отказе в его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обеспечивает формирование специализированной группы в случаях, предусмотренных пунктом 82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организует проведение судебного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иные полномочия в соответствии с настоящим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Председательствующий судья в судебном заседании: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судебное заседание и объявляет, какой спор подлежит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объявляет состав Суда, секретаря судебного заседания, лиц, участвующих в споре, заинтересованных участников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проверяет явку в судебное заседание представителей сторон, иных лиц, участвующих в споре, заинтересованных участников спора и документы, удостоверяющие их личность и подтверждающие их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устанавливает, извещены ли надлежащим образом лица, не явившиеся на судебное заседание, и какие имеются сведения о причинах их неявки;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разъясняет сторонам, иным лицам, участвующим в споре, заинтересованным участникам спора их процессуальные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выясняет вопрос о возможности слушания дела, в том числе о необходимости рассмотрения дела в закрытом судебном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приглашает лиц, участвующих в споре, заинтересованных участников спора в зал судебного заседания для заслушивания;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предлагает Суду определить последовательность проведения процессуальных действий и устанавливает ее с учетом мнения Суда 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ведет судебное заседание, обеспечивает условия для всестороннего и полного исследования доказательств и обстоятельств дела, предлагает лицам, участвующим в споре, дать объяснения и представить доказательства по обстоятельствам, имеющим значение для разрешения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обеспечивает рассмотрение заявлений и ходатайств лиц, участвующих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принимает меры по обеспечению в судебном заседании надлежащего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объявляет перерыв в судебном заседании для отдыха, при наступлении нерабочего времени, для подготовки сторон или их представителей к заключительному выступлению, а также в случае возникновения обстоятельств, препятствующих нормальному ходу судебного заседания, либо в силу иных причин.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  <w:r>
        <w:br/>
      </w:r>
      <w:r>
        <w:rPr>
          <w:rFonts w:ascii="Times New Roman"/>
          <w:b/>
          <w:i w:val="false"/>
          <w:color w:val="000000"/>
        </w:rPr>
        <w:t>
Секретарь судебного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судебного заседания: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формирует материалы дела с составлением описи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осуществляет извещение лиц, участвующих в споре, заинтересованных участников спора о месте и времени судебного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предварительно проверяет явку лиц, участвующих в споре, заинтересованных участников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ознакомление лиц, участвующих в споре, с материалами дела и получение ими копий актов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ведет и оформляет протокол судебного заседания, обеспечивая полноту и достоверность 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осуществляет хранение материалов дела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выполняет иные поручения судьи-докладчика.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  <w:r>
        <w:br/>
      </w:r>
      <w:r>
        <w:rPr>
          <w:rFonts w:ascii="Times New Roman"/>
          <w:b/>
          <w:i w:val="false"/>
          <w:color w:val="000000"/>
        </w:rPr>
        <w:t>
Лица, участвующие в споре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Лицами, участвующими в споре,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стороны, их представители;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эксперты, в том числе эксперты специализированных групп, специалисты, а также свидетели и переводчики.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Стороны, их представители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знакомиться с материалами дела, делать выписки, снимать копии, получать копии актов Суда в виде отдельного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заявлять отводы специалистам, экспертам, в том числе экспертам специализированных групп, ходатайства, делать заявления, давать объяснения в письменной и устной форме, а также в электронном виде, приводить свои доводы по всем возникающим в ходе рассмотрения спора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представлять любые документы или материалы, имеющие значение для правильного разрешения спора, и участвовать в их исследовании;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знакомиться с ходатайствами, заявленными другими лицами, участвующими в споре, и представлять свои возражения;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пользоваться иными процессуальными правами, предоставленными им настоящим Регламентом, Статутом Суда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Стороны, их представители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явиться по вызову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направлять другой стороне копии процессуальных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принять меры по обеспечению явки эксперта, специалиста, свидетеля, переводчика, вызванных в Суд по их ходатайству;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добросовестно пользоваться своими правами и не злоупотреблять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исполнять иные процессуальные обязанности, предусмотренные настоящим Регламентом, Статутом Суда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Эксперт, специалист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знакомиться с материалами дела, относящимися к предмету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заявлять ходатайства о предоставлении дополнительных материалов для 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Эксперт, специалист являются по вызову Суда и представляют заключение по поставленным вопросам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Эксперт, специалист выступают в своем личном качестве, не являются представителями государств-членов или организаций, действуют независимо, а также не связаны ни с одной из сторон и не могут получать от них каких-либо инструкций.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Эксперт, специалист не могут участвовать в рассмотрении спора, в котором они ранее участвовали в качестве представителей, поверенных или адвокатов одной из сторон или в каком-либо ином качестве.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Эксперты специализированных групп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присутствовать в судебных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знакомиться с материалами дела, относящимися к предмету спора, делать выписки, снимать копии материалов дела, знакомиться с аудио - и видеозаписями судебных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заявлять ходатайства о предоставлении дополнительных материалов для дачи заключения, о проведении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Переводчик является по вызову Суда. Переводчик вправе задавать вопросы для уточнения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Свидетель является по вызову Суда, сообщает сведения по существу рассматриваемого спора, которые известны ему лично, и обязан ответить на дополнительные вопросы судей и лиц, участвующих в споре.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  <w:r>
        <w:br/>
      </w:r>
      <w:r>
        <w:rPr>
          <w:rFonts w:ascii="Times New Roman"/>
          <w:b/>
          <w:i w:val="false"/>
          <w:color w:val="000000"/>
        </w:rPr>
        <w:t>
Заинтересованные участники спора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Заинтересованными участниками спора являются государство-член или Комиссия, ходатайство которых о разрешении вступить в дело в качестве заинтересованного участника спора, предусмотренное пунктом 60 Статута Суда, удовлетворено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Ходатайство о вступлении в дело в качестве заинтересованного участника спора должно быть подано до вынесения решения Суда. Представителями заинтересованного участника спора в Суде могут быть лица, указанные в пункте 1 статьи 31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удовлетворяет указанное в пункте 2 настоящей статьи ходатайство соответствующим составом Суда без вызова сторон и выносит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  <w:r>
        <w:br/>
      </w:r>
      <w:r>
        <w:rPr>
          <w:rFonts w:ascii="Times New Roman"/>
          <w:b/>
          <w:i w:val="false"/>
          <w:color w:val="000000"/>
        </w:rPr>
        <w:t>
Представители государств-членов, Комиссии в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Представителями государств-членов, Комиссии в Суде могут выступать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официальное лицо государства-члена, представляющее свое государство без предъявления полномочий в соответствии с нормами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руководители уполномоченных органов и организаций государств-членов, определенных согласно пункту 49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Председатель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иные лица, полномочия которых подтверждаются соответствующими документами, выданными лицами, указанными в подпунктах «а» – «в»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представителей проверяются председательствующим судьей в судебном заседании путем изучения предъявленных Суду подтверждающих такие полномочия документов. Суд на основании представленных документов рассматривает вопрос о признании соответствующих полномочий и допуске указанных лиц к участию в судебном заседании в качестве представителей государств-членов и (или) Комиссии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представителей государств-членов и (или) Комиссии в Суде, приобщаются к материалам дела, или в протокол судебного заседания заносятся сведения из этих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Комиссия вправе в любое время заменить своего представителя или определить дополнительного представителя, что не влечет правовых последствий для рассмотрения дела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непредставления необходимых документов Суд отказывает в признании полномочий представителя государства-члена и (или) Комиссии, о чем выносится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  <w:r>
        <w:br/>
      </w:r>
      <w:r>
        <w:rPr>
          <w:rFonts w:ascii="Times New Roman"/>
          <w:b/>
          <w:i w:val="false"/>
          <w:color w:val="000000"/>
        </w:rPr>
        <w:t>
Представители хозяйствующего субъекта в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Представителями истца, который является хозяйствующим субъектом, в Суде могут выступать руководитель хозяйствующего субъекта – юридического лица или сам хозяйствующий субъект (индивидуальный предприниматель), подписавшие заявление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Представителями хозяйствующего субъекта могут быть также иные лица, полномочия которых подтверждаются соответствующими документами, выданными лицами, указанными в пункте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представителей хозяйствующего субъекта в Суде проверяются председательствующим судьей в судебном заседании путем изучения представленных Суду подтверждающих такие полномочия документов. Суд на основании представленных документов рассматривает вопрос о признании соответствующих полномочий и допуске указанных лиц к участию в судебном заседании в качестве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полномочия представителей хозяйствующего субъекта, приобщаются к материалам дела, или в протокол судебного заседания заносятся сведения из этих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Истец вправе в любое время заменить своего представителя или определить дополнительного представителя, что не влечет правовых последствий для рассмотрения дела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непредставления необходимых документов Суд отказывает в признании полномочий представителя хозяйствующего субъекта, о чем выносится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</w:t>
      </w:r>
      <w:r>
        <w:br/>
      </w:r>
      <w:r>
        <w:rPr>
          <w:rFonts w:ascii="Times New Roman"/>
          <w:b/>
          <w:i w:val="false"/>
          <w:color w:val="000000"/>
        </w:rPr>
        <w:t>
Принятие заявления к производству.</w:t>
      </w:r>
      <w:r>
        <w:br/>
      </w:r>
      <w:r>
        <w:rPr>
          <w:rFonts w:ascii="Times New Roman"/>
          <w:b/>
          <w:i w:val="false"/>
          <w:color w:val="000000"/>
        </w:rPr>
        <w:t>
Отказ в принятии заявления к производству.</w:t>
      </w:r>
      <w:r>
        <w:br/>
      </w:r>
      <w:r>
        <w:rPr>
          <w:rFonts w:ascii="Times New Roman"/>
          <w:b/>
          <w:i w:val="false"/>
          <w:color w:val="000000"/>
        </w:rPr>
        <w:t>
Оставление заявления без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выносит постановление о принятии заявления к производству, если иное не предусмотрено пунктами 2 или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выносит постановление об отказе в принятии заявления к производству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спора не относится к компетенции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соблюден установленный досудебный порядок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 вынесения постановления Суда о принятии заявления к производству от истца поступило ходатайство об отзыве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имеется вступившее в силу решение Суда по ранее рассмотренному спору между теми же сторонами о том же предмете и по тем же основаниям и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заявление поступило от государственного органа или организации, не указанных в перечне, определяемом в соответствии с пунктом 49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заявителем не устранены недостатки, послужившие основанием для оставления заявления без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выносит постановление об оставлении заявления без движения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пошлина не уплачена или уплачена не в полном размере;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заявление не соответствует требованиям, предусмотренным настоящим Регламентом, и (или) к заявлению не приложены документы, предусмотренные статьями 8 или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об оставлении заявления без движения Суд указывает основания для оставления заявления без движения и срок, в течение которого заявитель должен устранить недостатки, послужившие основанием для оставления заявления без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недостатки, послужившие основанием для оставления заявления без движения, будут устранены в срок, установленный постановлением Суда, заявление принимается к производству. При этом днем поступления заявления, которое было оставлено без движения, считается день получения Судом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недостатки, послужившие основанием для оставления заявления без движения, не будут устранены в срок, установленный постановлением Суда, Суд отказывает в принятии заявления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отказе в принятии заявления к производству пошлина, уплаченная хозяйствующим субъектом, возврату не подлежит.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заявления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принятии заявления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оставлении заявления без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в срок, не превышающий 10 календарных дней со дня поступления заявления в Суд, уведомляет стороны о принятии заявления к производству, об оставлении заявления без движения либо об отказе в принятии заявления с приложением к уведомлению копии постановления, а также уведомляет об этом возможных заинтересованных участников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принятии заявления по основанию, предусмотренному подпунктом «д» пункта 2 статьи 33 настоящего Регламента, Суд в срок, не превышающий 10 календарных дней со дня поступления заявления в Суд, также уведомляет об этом государство-член по дипломатическим каналам с приложением к уведомлению копии постановления.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</w:t>
      </w:r>
      <w:r>
        <w:br/>
      </w:r>
      <w:r>
        <w:rPr>
          <w:rFonts w:ascii="Times New Roman"/>
          <w:b/>
          <w:i w:val="false"/>
          <w:color w:val="000000"/>
        </w:rPr>
        <w:t>
Состязательные и иные документы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Состязательными документами по спору являются представленные Суду лицами, участвующими в споре, или полученные Судом по инициативе сторон письменные документы, или сведения, объяснения, иные документы и материалы, на основании которых Суд устанавливает наличие или отсутствие обстоятельств, обосновывающих требования или возражения сторон, а также иные обстоятельства, имеющие значение для разрешения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Письменные замечания или иные документы не могут быть представлены по истечении срока, установленного Судом или предусмотренного настоящим Регламентом. Поданные с нарушением этих сроков письменные замечания или иные документы не могут быть приобщены к материалам дела, если иное не будет предусмотрено постановлением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подачи документа считается подтвержденная дата его отправки или, если таковая отсутствует, фактическая дата его получения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оценивает состязательные документы, а также материалы, полученные в соответствии с пунктом 55 Статута Суда, по своему внутреннему убеждению, основанному на всестороннем, полном, объективном и непосредственном исследовании имеющихся материалов дела.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</w:t>
      </w:r>
      <w:r>
        <w:br/>
      </w:r>
      <w:r>
        <w:rPr>
          <w:rFonts w:ascii="Times New Roman"/>
          <w:b/>
          <w:i w:val="false"/>
          <w:color w:val="000000"/>
        </w:rPr>
        <w:t>
Уведомление о времени и месте</w:t>
      </w:r>
      <w:r>
        <w:br/>
      </w:r>
      <w:r>
        <w:rPr>
          <w:rFonts w:ascii="Times New Roman"/>
          <w:b/>
          <w:i w:val="false"/>
          <w:color w:val="000000"/>
        </w:rPr>
        <w:t>
проведения судебного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участвующие в споре, заинтересованные участники спора в разумный срок должны быть уведомлены о времени и месте проведения судебного заседания или совершения отдельного процессуального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размещается на официальном сайте Суда не позднее чем за 15 календарных дней до начала судебного заседания или совершения отдельного процессуального действия, если иное не предусмотрено настоящим Регламентом.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</w:t>
      </w:r>
      <w:r>
        <w:br/>
      </w:r>
      <w:r>
        <w:rPr>
          <w:rFonts w:ascii="Times New Roman"/>
          <w:b/>
          <w:i w:val="false"/>
          <w:color w:val="000000"/>
        </w:rPr>
        <w:t>
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 выносит решение по результатам рассмотрения спора в пределах срока, установленного пунктом 96 Статута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вынесения решения по спорам, предметом которых являются вопросы предоставления промышленных субсидий, мер государственной поддержки сельского хозяйства, применения специальных защитных, антидемпинговых и компенсационных мер, может быть продлен в соответствии с пунктом 97 Статута Суда и главой VI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вынесения решения по указанным спорам с учетом продления не может превышать 135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Процессуальные сроки устанавливаются Судом для осуществления отдельных процессуальных действий в пределах сроков, указанных в пунктах 1 и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стороны о продлении установленных Судом процессуальных сроков рассматривается Судом в течение 5 календарных дней со дня поступления такого заявления, о чем выносится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Приостановление производства по делу в соответствии со статьей 52 настоящего Регламента приостанавливает течение сроков. Со дня возобновления производства по делу течение приостановленных сроков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Течение сроков приостанавливается в период судебных каникул с 20 июля по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Объявление перерыва в судебном заседании и отложение судебного разбирательства не прерывают течение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Течение срока начинается на следующий день после календарной даты или дня наступления события, которыми определено начало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последний день срока приходится на нерабочий день, днем окончания срока считается первый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</w:t>
      </w:r>
      <w:r>
        <w:br/>
      </w:r>
      <w:r>
        <w:rPr>
          <w:rFonts w:ascii="Times New Roman"/>
          <w:b/>
          <w:i w:val="false"/>
          <w:color w:val="000000"/>
        </w:rPr>
        <w:t>
Возражения ответчика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Ответчик вправе в течение 15 календарных дней со дня получения уведомления Суда о принятии заявления к производству направить в Суд и истцу свои возражения,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ответчика, его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правовые доводы и фактические обстоятельства, на которых основывается позиция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направлении возражений истцу;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перечень прилагаемых документов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дату и подпись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ответчик не представит свои возражения на заявление, Суд вправе рассмотреть спор по имеющимся в деле документам и материалам.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</w:t>
      </w:r>
      <w:r>
        <w:br/>
      </w:r>
      <w:r>
        <w:rPr>
          <w:rFonts w:ascii="Times New Roman"/>
          <w:b/>
          <w:i w:val="false"/>
          <w:color w:val="000000"/>
        </w:rPr>
        <w:t>
Подготовка дела к рассмотрению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подготовке дела к рассмотрению судья-докладчик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предложить истцу представить в определенный срок документы или материалы, которые, по мнению истца, имеют отношение к спору;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предложить ответчику представить в определенный срок свои возражения на заявление, если ранее они не были представлены Суду;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предложить сторонам уточнить их требования и возражения и указать срок представления необходимых дополнительных документов,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определить готовность дела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совершать предусмотренные настоящим Регламентом иные процессуальные действия, направленные на обеспечение своевременного рассмотрения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вправе рассматривать вопросы о необходимости назначения экспертизы, привлечения специалистов, направления запросов в соответствии с пунктом 55 Статута Суда, о вступлении в дело заинтересованного участника спора, а также рассматривать с согласия сторон вопросы о соединении и разъединении нескольких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по предложению судьи-докладчика определяет время и место проведения судебного заседания, а также круг лиц, подлежащих вызову в судебное заседание, о чем надлежащим образом извещаются лица, участвующие в споре, заинтересованные участники спора.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</w:t>
      </w:r>
      <w:r>
        <w:br/>
      </w:r>
      <w:r>
        <w:rPr>
          <w:rFonts w:ascii="Times New Roman"/>
          <w:b/>
          <w:i w:val="false"/>
          <w:color w:val="000000"/>
        </w:rPr>
        <w:t>
Присутствие представителей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предоставляет возможность присутствия на судебных заседаниях представителям государственных органов и организаций государств-членов при наличии обращения, поданного уполномоченными органами и организациями, определенными в соответствии с пунктом 49 Статута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</w:t>
      </w:r>
      <w:r>
        <w:br/>
      </w:r>
      <w:r>
        <w:rPr>
          <w:rFonts w:ascii="Times New Roman"/>
          <w:b/>
          <w:i w:val="false"/>
          <w:color w:val="000000"/>
        </w:rPr>
        <w:t>
Самоотвод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Судья не может участвовать в разрешении какого-либо спора в случае, если он являлся сотрудником, представителем, поверенным или адвокатом одной из сторон, или он по иным причинам заинтересован в результатах рассмотрения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обстоятельств, указанных в пункте 1 настоящей статьи, является основанием для самоотвода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Самоотвод должен быть заявлен до начала рассмотрения спора по существу. В ходе рассмотрения спора заявление о самоотводе допускается только в случае, если основания для самоотвода стали известны после начала рассмотрения спора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самоотводе судьи рассматривается составом Суда, принявшим дело к производству. Судья, который заявил самоотвод, не участвует в вынесении постановления Суда по данному вопросу.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</w:t>
      </w:r>
      <w:r>
        <w:br/>
      </w:r>
      <w:r>
        <w:rPr>
          <w:rFonts w:ascii="Times New Roman"/>
          <w:b/>
          <w:i w:val="false"/>
          <w:color w:val="000000"/>
        </w:rPr>
        <w:t>
Отвод (самоотвод) специалиста,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Специалист, эксперт, в том числе эксперт специализированной группы, не могут участвовать в рассмотрении дела, в случае если они являются или являлись сотрудниками, представителями, поверенными или адвокатами одной из сторон, или они по иным причинам заинтересованы в результатах рассмотрения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обстоятельств, указанных в пункте 1 настоящей статьи, является основанием для отвода (самоотвода) специалиста, эксперта, в том числе эксперта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Отвод (самоотвод) специалисту, эксперту, за исключением экспертов специализированных групп, должен быть заявлен до начала рассмотрения спора по существу. В ходе рассмотрения дела заявление об отводе (самоотводе) допускается только в случае, если основания для отвода (самоотвода) стали известны после начала рассмотрения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отводе (самоотводе) специалиста, эксперта, в том числе эксперта специализированной группы, рассматривается составом Суда, принявшим дело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заявления об отводе (самоотводе) специалиста, эксперта, в том числе эксперта специализированной группы, Суд выносит соответствующее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</w:t>
      </w:r>
      <w:r>
        <w:br/>
      </w:r>
      <w:r>
        <w:rPr>
          <w:rFonts w:ascii="Times New Roman"/>
          <w:b/>
          <w:i w:val="false"/>
          <w:color w:val="000000"/>
        </w:rPr>
        <w:t>
Порядок в судебном заседании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входе судей в зал судебного заседания все присутствующие в зале встают.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участвующие в споре, обращаются к Суду и судьям со словами: «Высокий Суд!» или «Ваша честь!».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споре, с разрешения председательствующего судьи в судебном заседании стоя дают свои объяснения и показания Суду и отвечают на вопросы. Отступление от этого правила может быть допущено только с разрешения председательствующего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Распоряжения председательствующего судьи, касающиеся порядка в судебном заседании, являются обязательными для всех присутствующих в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нарушающее порядок в судебном заседании, после предупреждения может быть удалено Судом из зала судебного заседания, о чем делается соответствующая запись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может информировать сторону, заинтересованного участника спора о нарушении их представителями порядка в судебном заседании, о чем делается соответствующая запись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технических средств записи допускается с разрешения Суда с учетом мнений сторон. О применении технических средств делается соответствующая запись в протоколе судебного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Судебное разбирательство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Разбирательство дела осуществляется в открытом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информирует Суд о проделанной работе по подготовке дела к рассмотрению, а также излагает содержание материалов дела. Судья-докладчик в своем выступлении не вправе высказывать свое мнение по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судье-докладчику могут задавать только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спора начинается с выступлений представителей истца,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вправе давать Суду пояснения о представленных ими доказательствах и доказательствах, истребованных Судом по их ходатайству, отвечать на уточняющие вопросы судей по существу рассматриваемого спора, а также с разрешения председательствующего судьи задавать в судебном заседании вопросы другой стороне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Последовательность заслушивания экспертов, специалистов и свидетелей в судебном заседании определяется Судом. Судьи и представители сторон с разрешения председательствующего судьи могут задавать в судебном заседании вопросы указанным лицам.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</w:t>
      </w:r>
      <w:r>
        <w:br/>
      </w:r>
      <w:r>
        <w:rPr>
          <w:rFonts w:ascii="Times New Roman"/>
          <w:b/>
          <w:i w:val="false"/>
          <w:color w:val="000000"/>
        </w:rPr>
        <w:t>
Проверка по делам по заявлению хозяйствующего</w:t>
      </w:r>
      <w:r>
        <w:br/>
      </w:r>
      <w:r>
        <w:rPr>
          <w:rFonts w:ascii="Times New Roman"/>
          <w:b/>
          <w:i w:val="false"/>
          <w:color w:val="000000"/>
        </w:rPr>
        <w:t>
субъекта об оспаривании решения Комиссии или</w:t>
      </w:r>
      <w:r>
        <w:br/>
      </w:r>
      <w:r>
        <w:rPr>
          <w:rFonts w:ascii="Times New Roman"/>
          <w:b/>
          <w:i w:val="false"/>
          <w:color w:val="000000"/>
        </w:rPr>
        <w:t>
его отдельных положений и (или) действия</w:t>
      </w:r>
      <w:r>
        <w:br/>
      </w:r>
      <w:r>
        <w:rPr>
          <w:rFonts w:ascii="Times New Roman"/>
          <w:b/>
          <w:i w:val="false"/>
          <w:color w:val="000000"/>
        </w:rPr>
        <w:t>
(бездействия)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рассмотрении дела по заявлению хозяйствующего субъекта об оспаривании решения Комиссии или его отдельных положений и (или) действия (бездействия) Комиссии Суд в судебном заседании осуществляет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полномочий Комиссии на принятие оспариваемого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факта нарушения прав и законных интересов хозяйствующих субъектов в сфере предпринимательской и иной экономической деятельности, предоставленных им Договором и (или)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оспариваемого решения или его отдельных положений и (или) оспариваемого действия (бездействия) Комиссии на соответствие их Договору и (или) международным договорам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спора, предметом которого являются вопросы применения специальных защитных, антидемпинговых и компенсационных мер, Суд не выходит за рамки указанных в заявлении фактических обстоятельств и доводов, на которых основывается требование хозяйствующего субъекта, а также материалов расследования, предшествующего принятию оспариваемого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решения Комиссии, связанного с применением специальной защитной, антидемпинговой или компенсационной меры, в соответствии с подпунктом «в» пункта 1 настоящей статьи ограничивается проверкой: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Комиссией существенных процедурных требований, правильного применения норм права, предшествующих принятию оспариваемого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надлежащего использования Комиссией полученных сведений, надлежащего установления оснований для принятия оспариваемого решения, обоснованности соответствующих выводов, исходя из которых Комиссией в порядке, предусмотренном Протоколом о применении специальных защитных, антидемпинговых и компенсационных мер по отношению к третьим странам (приложение № 8 к Договору), принято оспариваемое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</w:t>
      </w:r>
      <w:r>
        <w:br/>
      </w:r>
      <w:r>
        <w:rPr>
          <w:rFonts w:ascii="Times New Roman"/>
          <w:b/>
          <w:i w:val="false"/>
          <w:color w:val="000000"/>
        </w:rPr>
        <w:t>
Протокол судебного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Протокол судебного заседания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место проведения и дату судебного заседания, а также время его начала и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состав Суда и сведения о лицах, участвующих в споре, заинтересованных участниках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краткое изложение рассматриваемых вопросов и даваемых объяснений,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запись о процессуальных действиях Суда в том порядке, в каком они имели место, отметку об обязательствах, данных экспертами, в том числе экспертами специализированных групп, специалистами, свидетелями и переводчиками;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протокольные постановления, вынесенные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судьей и секретарем судебного заседания. К нему могут прилагаться представленные сторонами письменные выступления в судебных прениях.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полноты протокола судебного заседания осуществляется аудио- и видеозапись судебного заседания, которая обеспечивается Секретариатом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Аудио- и видеозапись судебного заседания приобщается к материалам дела.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</w:t>
      </w:r>
      <w:r>
        <w:br/>
      </w:r>
      <w:r>
        <w:rPr>
          <w:rFonts w:ascii="Times New Roman"/>
          <w:b/>
          <w:i w:val="false"/>
          <w:color w:val="000000"/>
        </w:rPr>
        <w:t>
Неявка в судебное заседание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Представители сторон обязаны принять участие в судебном заседании. Стороны вправе известить Суд о возможности рассмотрения спора в их отсутствие. При непоступлении от них заявления о рассмотрении спора в их отсутствие и при их неявке в судебное заседание Суд вправе отложить судебное разбирательство.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Неявка в судебное заседание сторон, заинтересованного участника спора, извещенных надлежащим образом о времени и месте проведения судебного заседания, не препятствует рассмотрению Судом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неявке в судебное заседание экспертов, специалистов, свидетелей, переводчиков, извещенных надлежащим образом о времени и месте проведения судебного заседания, Суд вправе отложить судебное разбирательство, если стороны не заявили ходатайство о рассмотрении спора в отсутствие указанных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</w:t>
      </w:r>
      <w:r>
        <w:br/>
      </w:r>
      <w:r>
        <w:rPr>
          <w:rFonts w:ascii="Times New Roman"/>
          <w:b/>
          <w:i w:val="false"/>
          <w:color w:val="000000"/>
        </w:rPr>
        <w:t>
Заявления и ходатайства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Заявления и ходатайства сторон, в том числе по существу заявленных требований и возражений, подаются в Суд в письменной форме, могут излагаться устно в ходе судебного заседания, заносятся в протокол судебного заседания и разрешаются Судом непосредственно в ходе судебного заседания после заслушивания мнения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заявлений и ходатайств сторон Суд выносит соответствующее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</w:t>
      </w:r>
      <w:r>
        <w:br/>
      </w:r>
      <w:r>
        <w:rPr>
          <w:rFonts w:ascii="Times New Roman"/>
          <w:b/>
          <w:i w:val="false"/>
          <w:color w:val="000000"/>
        </w:rPr>
        <w:t>
Участие в судебном заседании</w:t>
      </w:r>
      <w:r>
        <w:br/>
      </w:r>
      <w:r>
        <w:rPr>
          <w:rFonts w:ascii="Times New Roman"/>
          <w:b/>
          <w:i w:val="false"/>
          <w:color w:val="000000"/>
        </w:rPr>
        <w:t>
экспертов, в том числе экспертов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групп, специалистов,</w:t>
      </w:r>
      <w:r>
        <w:br/>
      </w:r>
      <w:r>
        <w:rPr>
          <w:rFonts w:ascii="Times New Roman"/>
          <w:b/>
          <w:i w:val="false"/>
          <w:color w:val="000000"/>
        </w:rPr>
        <w:t>
свидетелей, переводчиков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ходатайству сторон, а при необходимости по инициативе Суда, в рассмотрении спора могут принимать участие эксперты, специалисты, свидетели, переводчики. Сторона, ходатайствующая о вызове указанных лиц, обязана представить сведения о них (фамилию, имя, отчество и место жительства) и принять меры по обеспечению их явки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Эксперты специализированных групп принимают участие в судебных заседаниях при рассмотрении споров, предусмотренных пунктом 82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 выступлением эксперта, в том числе эксперта специализированной группы, специалиста, переводчика председательствующий судья устанавливает их данные (фамилия, имя, отчество, место работы, сведения об образовании), и разъясняет их процессуальные права и обязанности, о чем делается соответствующая отметка в протоколе судебного заседания. После этого эксперт, в том числе эксперт специализированной группы, специалист, переводчик дают соответствующее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(специалист) дает обязательство следующего содержания: «Я, (фамилия, имя, отчество), обязуюсь исполнить свои обязанности эксперта (специалиста) честно и добросовестно, основываясь на профессиональных знаниях и руководствуясь собственным убеждением».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 дает обязательство следующего содержания: «Я, (фамилия, имя, отчество), обязуюсь осуществлять перевод верно и полно».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после прочтения и подписания приобщается к материалам дела, о чем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 заслушиванием показаний свидетеля председательствующий судья устанавливает данные о личности свидетеля и разъясняет его процессуальные права и обязанности, о чем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 дает обязательство следующего содержания: «Я, (фамилия, имя, отчество), обязуюсь давать Суду только правдивые и полные показания об известных мне лично сведениях и материалах, касающихся рассматриваемого спора».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после его прочтения и подписания свидетелем приобщается к материалам дела, о чем делается соответствующая отметка в протоколе судебного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</w:t>
      </w:r>
      <w:r>
        <w:br/>
      </w:r>
      <w:r>
        <w:rPr>
          <w:rFonts w:ascii="Times New Roman"/>
          <w:b/>
          <w:i w:val="false"/>
          <w:color w:val="000000"/>
        </w:rPr>
        <w:t>
Перерыв в судебном заседании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по ходатайству представителей сторон или по собственной инициативе может в течение дня объявить перерыв в судебном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объявления перерыва на более длительный срок Суд определяет время и место продолжения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перерыве в судебном заседании и его продолжительности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Присутствовавшие в зале судебного заседания до объявления перерыва лица, участвующие в споре, и заинтересованные участники спора считаются надлежащим образом извещенными о времени и месте продолжения судебного заседания, и их неявка в судебное заседание по окончании перерыва не является препятствием для продолжения судебного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</w:t>
      </w:r>
      <w:r>
        <w:br/>
      </w:r>
      <w:r>
        <w:rPr>
          <w:rFonts w:ascii="Times New Roman"/>
          <w:b/>
          <w:i w:val="false"/>
          <w:color w:val="000000"/>
        </w:rPr>
        <w:t>
Отложение судебного разбирательства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откладывает судебное разбирательство в случае неявки в судебное заседание лица, участвующего в споре, если в отношении этого лица у Суда отсутствуют сведения об извещении его о времени и месте проведения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лицо, участвующее в споре и извещенное надлежащим образом о времени и месте проведения судебного заседания, заявило ходатайство об отложении судебного разбирательства с обоснованием причины неявки в судебное заседание, Суд может отложить судебное разбирательство, если признает причины неявки уважительными.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может удовлетворить ходатайство стороны об отложении судебного разбирательства в связи с необходимостью представления данной стороной дополнительных доказательств, совершения Судом иных процессуальных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Судебное разбирательство также может быть отложено в случае болезни судьи или по иным причинам, ввиду которых проведение судебного заседания невозможно, на срок, не превышающий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удовлетворении ходатайства об отложении судебного разбирательства Суд вправе допросить явившихся свидетелей, если в судебном заседании присутствуют стороны. Показания этих свидетелей оглашаются в новом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 отложении судебного разбирательства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Судебное разбирательство в новом судебном заседании возобновляется с того момента, с которого оно было отложено.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52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</w:t>
      </w:r>
      <w:r>
        <w:br/>
      </w:r>
      <w:r>
        <w:rPr>
          <w:rFonts w:ascii="Times New Roman"/>
          <w:b/>
          <w:i w:val="false"/>
          <w:color w:val="000000"/>
        </w:rPr>
        <w:t>
производства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вправе приостановить производство по делу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реорганизации истца;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прекращения полномочий судьи, который входит в состав Большой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прекращения полномочий судьи, который входит в состав Апелляционной палаты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неперечисления (перечисления не в полном объеме) денежных средств на оплату услуг экспертов специализированной группы при рассмотрении споров, предусмотренных пунктом 82 Статута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по заявлению сторон либо по своей инициативе возобновляет производство по делу после прекращения обстоятельств, послуживших основанием для приостановления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приостановлении производства по делу, а также о его возобновлении Суд в срок, не превышающий 5 календарных дней с даты наступления или прекращения указанных в пункте 1 настоящей статьи обстоятельств, послуживших основанием для приостановления или возобновления производства по делу, выносит постановление, копия которого направляется сторонам, а также заинтересованным участникам спора.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53</w:t>
      </w:r>
      <w:r>
        <w:br/>
      </w:r>
      <w:r>
        <w:rPr>
          <w:rFonts w:ascii="Times New Roman"/>
          <w:b/>
          <w:i w:val="false"/>
          <w:color w:val="000000"/>
        </w:rPr>
        <w:t>
Судебные прения и реплики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завершения исследования всех доказательств председательствующий судья в судебном заседании объявляет об окончании исследования доказательств и о переходе к судебным прениям.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Судебные прения состоят из выступлений сторон или их представителей, которые обосновывают свою позицию по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судебных прений не вправе ссылаться на обстоятельства, которые Судом не выяснялись, и на доказательства, которые не исследовались в ходе проведения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 выступления всех участников судебных прений каждый из них вправе выступить с репликами. Право последней реплики принадлежит представителю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судебных прений и реплик Суд удаляется для вынесения решения, о чем объявляется присутствующим в зале судебного заседания и делается соответствующая запись в протоколе судебного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54</w:t>
      </w:r>
      <w:r>
        <w:br/>
      </w:r>
      <w:r>
        <w:rPr>
          <w:rFonts w:ascii="Times New Roman"/>
          <w:b/>
          <w:i w:val="false"/>
          <w:color w:val="000000"/>
        </w:rPr>
        <w:t>
Мировое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спора в любое время до вынесения решения Суда могут урегулировать спор путем заключения мирового соглашения, о чем информируют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55</w:t>
      </w:r>
      <w:r>
        <w:br/>
      </w:r>
      <w:r>
        <w:rPr>
          <w:rFonts w:ascii="Times New Roman"/>
          <w:b/>
          <w:i w:val="false"/>
          <w:color w:val="000000"/>
        </w:rPr>
        <w:t>
Отказ от требований или отзыв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Истец вправе отказаться от своих требований частично или полностью либо отозвать заявление в любое время до вынесения решения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56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производства по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прекращает производство по делу, если установит,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спора не относится к компетенции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стороны заключили мировое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истец отказался от своих требований или отозвал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имеется вступившее в силу решение Суда по ранее рассмотренному спору между теми же сторонами о том же предмете и по тем же основаниям и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прекращении производства по делу Суд в срок, не превышающий 5 календарных дней со дня наступления обстоятельств, послуживших основанием для прекращения производства, выносит постановление, копия которого направляется сторонам, а также заинтересованным участникам спора.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VI. Специализированные группы  Статья 57</w:t>
      </w:r>
      <w:r>
        <w:br/>
      </w:r>
      <w:r>
        <w:rPr>
          <w:rFonts w:ascii="Times New Roman"/>
          <w:b/>
          <w:i w:val="false"/>
          <w:color w:val="000000"/>
        </w:rPr>
        <w:t>
Порядок создания специализированной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Формирование специализированной группы обеспечивается судьей-докладчиком в соответствии с подпунктом «ж» статьи 26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осуществляет подготовку предложений по составу специализированной группы и вносит их на рассмотрение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состава специализированной группы судья-докладчик предварительно согласовывает с экспертами, кандидатуры которых предлагаются для включения в ее состав, возможность их участия в деле и запрашивает у них о наличии либо об отсутствии указанного в пункте 89 Статута Суда конфликта интересов в рамках рассматриваемого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создании специализированной группы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принятии постановления Суда о создании специализированной группы и сроках подачи заявлений об отводе (самоотводе) экспертов специализированной группы в случае невыполнения требований, предусмотренных пунктами 88 и 89 Статута Суда, информируются эксперты специализированной группы и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адрес экспертов специализированной группы направляются все относящиеся к спору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Правом на заявление отвода (самоотвода) эксперта специализированной группы с изложением его оснований обладают стороны или эксперт специализированной группы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 (самоотвод) эксперту специализированной группы может быть заявлен не позднее срока, установленного в постановлении Суда о создании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рассматривает заявление об отводе (самоотводе) эксперта специализированной группы и выносит постановление о его удовлетворении в случае невыполнения требований пунктов 88, 89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выяснения Судом, что эксперт преднамеренно не сообщил о наличии у него конфликта интересов, Суд исключает его из состава специализированной группы и одновременно информирует об этом государство-член, представившее данного эксперта, для рассмотрения вопроса о возможности его участия в качестве эксперта специализированной группы в рассмотрении иных споров, предусмотренных пунктом 82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удовлетворения заявления об отводе (самоотводе) эксперта специализированной группы, а также в случае, предусмотренном пунктом 6 настоящей статьи, замена выбывшего эксперта специализированной группы осуществляется в порядке, предусмотренном пунктами 1 – 4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58</w:t>
      </w:r>
      <w:r>
        <w:br/>
      </w:r>
      <w:r>
        <w:rPr>
          <w:rFonts w:ascii="Times New Roman"/>
          <w:b/>
          <w:i w:val="false"/>
          <w:color w:val="000000"/>
        </w:rPr>
        <w:t>
Организация деятельности специализированной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Информационное и организационно-техническое обеспечение деятельности специализированной группы осуществляется Секретариатом Суда с учетом пункта 88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Эксперты специализированной группы самостоятельно организуют свою работу по подготовке заключения специализированной группы.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59</w:t>
      </w:r>
      <w:r>
        <w:br/>
      </w:r>
      <w:r>
        <w:rPr>
          <w:rFonts w:ascii="Times New Roman"/>
          <w:b/>
          <w:i w:val="false"/>
          <w:color w:val="000000"/>
        </w:rPr>
        <w:t>
Заключение специализированной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Заключение специализированной группы представляется в Коллегию Суда в срок, не превышающий 30 календарных дней с даты создания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подготовки заключения специализированной группы может быть продлен постановлением Коллегии Суда по мотивированному заявлению экспертов специализированной группы, как правило, на срок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заключении специализированной группы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результаты исследований обстоятельств и доводов, обосновывающих требования истца и возражения ответчика, обстоятельств и доводов, представленных иными лицами, участвующими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международная практика рассмотрения аналогичных споров и применения соответствующих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выводы о наличии либо об отсутствии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выводы о применении соответствующих компенсирующих мер в случае наличия нарушения при вынесении Судом решения по спорам, предметом которых являются вопросы предоставления промышленных субсидий или мер государственной поддержки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иные сведения, которые специализированная группа сочтет необходимым указать в своем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подписывается экспертами специализированной группы и передается на рассмотрение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специализированной группы оглашается в судебном заседании и исследуется наряду с другими доказательствами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Эксперты специализированной группы после оглашения заключения обязаны дать по нему необходимые пояснения и ответить на вопросы Суда и лиц, участвующих в споре.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VII. Судопроизводство в Апелляционной палате Суда Статья 60</w:t>
      </w:r>
      <w:r>
        <w:br/>
      </w:r>
      <w:r>
        <w:rPr>
          <w:rFonts w:ascii="Times New Roman"/>
          <w:b/>
          <w:i w:val="false"/>
          <w:color w:val="000000"/>
        </w:rPr>
        <w:t>
Порядок рассмотрения дела Апелляционной палатой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Апелляционная палата Суда рассматривает дело в судебном заседании по правилам рассмотрения дела Коллегией Суда, предусмотренным настоящим Регламентом, с учетом особенностей, установленных Статутом Суда и настоящей главой.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61</w:t>
      </w:r>
      <w:r>
        <w:br/>
      </w:r>
      <w:r>
        <w:rPr>
          <w:rFonts w:ascii="Times New Roman"/>
          <w:b/>
          <w:i w:val="false"/>
          <w:color w:val="000000"/>
        </w:rPr>
        <w:t>
Право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Коллегии Суда может быть обжаловано в Апелляционную палату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на решение Коллегии Суда не могут быть заявлены новые требования, которые не были предметом рассмотрения в Коллегии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62</w:t>
      </w:r>
      <w:r>
        <w:br/>
      </w:r>
      <w:r>
        <w:rPr>
          <w:rFonts w:ascii="Times New Roman"/>
          <w:b/>
          <w:i w:val="false"/>
          <w:color w:val="000000"/>
        </w:rPr>
        <w:t>
Срок подачи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 может быть подана в течение 15 календарных дней со дня вынесения решения Коллегией Суда.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63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жалобе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номер дела и дата вынесения решения, наименование сторон спора, предмет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лице, подающем жалобу (фамилия, имя, отчество (при наличии) физического лица и данные о его регистрации в качестве индивидуального предпринимателя или наименование юридического лица и данные о его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место жительства физического лица или место нахождения юридического лица, включая официальное название государства, почтовый адрес (адрес для переписки), а также номера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требования лица, подающего жалобу, об отмене полностью или в части либо об изменении решения Коллегии Суда либо о вынесении нового решения по делу в соответствии с пунктами 108 и 109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доводы, на которых основывается требование лица, со ссылкой на положения Договора и (или) международных договоров в рамках Союза, нарушенные права и законные интересы, фактические обстоятельства дела и имеющиеся в деле доказательства;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дата подачи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Жалоба подписывается лицом, указанным в пункте 1 статьи 31, в пунктах 1 и 2 статьи 32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жалобе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копия обжалуемого решения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документы, обосновывающие требования лица, подающего жалобу;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документы, подтверждающие направление или вручение другой стороне копии жалобы и прилагаемых к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доверенность или иные документы, подтверждающие полномочия на подписание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Жалоба и прилагаемые к ней документы представляются в Суд в одном экземпляре, а также на электронном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64</w:t>
      </w:r>
      <w:r>
        <w:br/>
      </w:r>
      <w:r>
        <w:rPr>
          <w:rFonts w:ascii="Times New Roman"/>
          <w:b/>
          <w:i w:val="false"/>
          <w:color w:val="000000"/>
        </w:rPr>
        <w:t>
Принятие жалобы к производству. Отказ в принятии</w:t>
      </w:r>
      <w:r>
        <w:br/>
      </w:r>
      <w:r>
        <w:rPr>
          <w:rFonts w:ascii="Times New Roman"/>
          <w:b/>
          <w:i w:val="false"/>
          <w:color w:val="000000"/>
        </w:rPr>
        <w:t xml:space="preserve">
жалобы к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Состав Суда, определенный в соответствии со статьей 13 настоящего Регламента, принимает жалобу к производству при условии ее соответствия требованиям, предусмотренным статьей 63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отказывает в принятии жалобы к производству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жалоба подана лицом, не имеющим права на обжалование решения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жалоба подана по истечении срока подачи жалобы, установленного настоящим Регламентом;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 вынесения Апелляционной палатой Суда постановления о принятии жалобы к производству от стороны, подавшей жалобу, поступило ходатайство об ее отзыве.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жалоба не соответствует требованиям, предусмотренным статьей 63 настоящего Регламента, и (или) к ней не приложены документы, предусмотренные указанной статьей, Суд выносит соответствующее постановление в порядке, предусмотренном пунктом 3 статьи 33 настоящего Регламента.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65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жалобы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оставлении жалобы без движения, а также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отказе в принятии жалобы к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в срок, не превышающий 10 календарных дней со дня поступления жалобы в Суд, уведомляет стороны о принятии жалобы к производству, об оставлении жалобы без движения либо об отказе в принятии жалобы с приложением копии постановления.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66</w:t>
      </w:r>
      <w:r>
        <w:br/>
      </w:r>
      <w:r>
        <w:rPr>
          <w:rFonts w:ascii="Times New Roman"/>
          <w:b/>
          <w:i w:val="false"/>
          <w:color w:val="000000"/>
        </w:rPr>
        <w:t>
Возражения на жалобу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вправе направить в Суд и другой стороне свои возражения на жалобу в соответствии с требованиями, предусмотренными статьей 38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67</w:t>
      </w:r>
      <w:r>
        <w:br/>
      </w:r>
      <w:r>
        <w:rPr>
          <w:rFonts w:ascii="Times New Roman"/>
          <w:b/>
          <w:i w:val="false"/>
          <w:color w:val="000000"/>
        </w:rPr>
        <w:t>
Прекращение производства по жалобе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прекращает производство по жалобе, если установит,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принятия жалобы к производству поступило ходатайство об ее отзыве от стороны, подавшей жалобу;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стороны заключили мировое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прекращении производства по жалобе Суд в срок, не превышающий 5 календарных дней со дня наступления обстоятельств, послуживших основанием для прекращения производства, выносит постановление, копия которого направляется сторонам.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68</w:t>
      </w:r>
      <w:r>
        <w:br/>
      </w:r>
      <w:r>
        <w:rPr>
          <w:rFonts w:ascii="Times New Roman"/>
          <w:b/>
          <w:i w:val="false"/>
          <w:color w:val="000000"/>
        </w:rPr>
        <w:t>
Срок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рассматривает жалобу в срок, не превышающий 45 календарных дней со дня поступления жалобы.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69</w:t>
      </w:r>
      <w:r>
        <w:br/>
      </w:r>
      <w:r>
        <w:rPr>
          <w:rFonts w:ascii="Times New Roman"/>
          <w:b/>
          <w:i w:val="false"/>
          <w:color w:val="000000"/>
        </w:rPr>
        <w:t>
Пределы рассмотрения дела</w:t>
      </w:r>
      <w:r>
        <w:br/>
      </w:r>
      <w:r>
        <w:rPr>
          <w:rFonts w:ascii="Times New Roman"/>
          <w:b/>
          <w:i w:val="false"/>
          <w:color w:val="000000"/>
        </w:rPr>
        <w:t>
в Апелляционной палате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 рассматривает жалобу на основании материалов, имеющихся в деле, в пределах доводов, изложенных в жалобе и в возражениях на нее, которые могут быть дополнены сторонами в ходе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доказательства могут быть приняты Судом, если сторона обосновала невозможность их представления в Коллегию Суда по причинам, независящим от нее, и эти причины признаны Судом уважительными.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жалобы Суд проверяет, соответствуют ли выводы Коллегии Суда о применении норм права установленным по делу обстоятельствам и имеющимся в деле доказательствам, а также соблюдение норм права, устанавливающих порядок судопроизводства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сторона обжалует только часть решения, Суд проверяет обоснованность решения в обжалуемой части.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70</w:t>
      </w:r>
      <w:r>
        <w:br/>
      </w:r>
      <w:r>
        <w:rPr>
          <w:rFonts w:ascii="Times New Roman"/>
          <w:b/>
          <w:i w:val="false"/>
          <w:color w:val="000000"/>
        </w:rPr>
        <w:t>
Основания для изменения или отмены</w:t>
      </w:r>
      <w:r>
        <w:br/>
      </w:r>
      <w:r>
        <w:rPr>
          <w:rFonts w:ascii="Times New Roman"/>
          <w:b/>
          <w:i w:val="false"/>
          <w:color w:val="000000"/>
        </w:rPr>
        <w:t>
решения Коллегии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Основанием для изменения или отмены обжалуемого решения Суда является неправильное применение и (или) несоблюдение Коллегией Суда норм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Неправильное применение и (или) несоблюдение норм права, устанавливающих порядок судопроизводства в Суде, являются основанием для изменения или отмены решения Коллегии Суда, если это нарушение привело к принятию неправильного или необоснованного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71</w:t>
      </w:r>
      <w:r>
        <w:br/>
      </w:r>
      <w:r>
        <w:rPr>
          <w:rFonts w:ascii="Times New Roman"/>
          <w:b/>
          <w:i w:val="false"/>
          <w:color w:val="000000"/>
        </w:rPr>
        <w:t>
Полномочия Апелляционной палаты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результатам рассмотрения жалобы Суд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оставить решение Коллегии Суда без изменения, а жалобу – без удовлетворения;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отменить полностью или в части либо изменить решение Коллегии Суда либо вынести новое решение по делу в соответствии с пунктами 108 и 109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также вправе отменить решение Коллегии Суда и прекратить производство по делу в случае заключения сторонами мирового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VIII. Судопроизводство по делам о разъяснении Статья 72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Судопроизводство по заявлениям о разъяснении включает подачу заявления о разъяснении, иных документов и материалов, относящихся к обозначенному в заявлении о разъяснении вопросу, либо заверенных копий таких документов и материалов, а также подготовку Судом консультативного заключения.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73</w:t>
      </w:r>
      <w:r>
        <w:br/>
      </w:r>
      <w:r>
        <w:rPr>
          <w:rFonts w:ascii="Times New Roman"/>
          <w:b/>
          <w:i w:val="false"/>
          <w:color w:val="000000"/>
        </w:rPr>
        <w:t>
Отказ в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отказывает в принятии к производству заявления о разъяснении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не соответствует требованиям, предусмотренным статьями 10 и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ранее по данному вопросу по тем же основаниям и обстоятельствам Судом принято консультативное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заявление поступило от заявителей, не указанных в пунктах 46 и 49 Статута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74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 в срок, не превышающий 10 календарных дней со дня поступления заявления о разъяснении, уведомляет заявителя о принятии либо об отказе в принятии к производству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отказа – с указанием оснований отказа) и с приложением копии постановления.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75</w:t>
      </w:r>
      <w:r>
        <w:br/>
      </w:r>
      <w:r>
        <w:rPr>
          <w:rFonts w:ascii="Times New Roman"/>
          <w:b/>
          <w:i w:val="false"/>
          <w:color w:val="000000"/>
        </w:rPr>
        <w:t>
Подготовка заявления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разъяснении к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подготовке к рассмотрению заявления о разъяснении судья-докладчик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определять круг лиц, которые могут быть привлечены в качестве специалистов, экспертов для изложения в письменной форме заключений (мнений) в связи с поставленными в заявлении вопросами;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устанавливать срок для представления специалистами, экспертами заключений (мнений);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совершать иные процессуальные действия, направленные на обеспечение рассмотрения вопросов, поставленных в заявлении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Суда готовит материалы, которые необходимы для рассмотрения вопросов, поставленных в заявлении о разъяснении.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76</w:t>
      </w:r>
      <w:r>
        <w:br/>
      </w:r>
      <w:r>
        <w:rPr>
          <w:rFonts w:ascii="Times New Roman"/>
          <w:b/>
          <w:i w:val="false"/>
          <w:color w:val="000000"/>
        </w:rPr>
        <w:t>
Отзыв заявления о разъяснении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вправе отозвать заявление о разъяснении в любое время до принятия Судом консультативного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Отзыв заявления о разъяснении является основанием для прекращения производства по делу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прекращении производства по делу о разъяснении Суд в срок, не превышающий 5 календарных дней со дня получения письменного уведомления об отзыве заявления о разъяснении, выносит постановление, которое направляется заявителю.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IХ. Акты Суда Статья 77</w:t>
      </w:r>
      <w:r>
        <w:br/>
      </w:r>
      <w:r>
        <w:rPr>
          <w:rFonts w:ascii="Times New Roman"/>
          <w:b/>
          <w:i w:val="false"/>
          <w:color w:val="000000"/>
        </w:rPr>
        <w:t>
Порядок вынесения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Решение выносится Судом в совещательной комнате.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содержании обсуждения при вынесении решения Суда, о позиции отдельных судей Суда являются тайной совещания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Суда принимается большинством голосов открытым голосованием. Председательствующий судья голосует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судьи Суда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при вынесении решения Суд признает необходимым выяснить новые обстоятельства или дополнительно исследовать доказательства, имеющие существенное значение для рассмотрения спора, а также провести экспертизу, привлечь специалиста, Суд возобновляет судебное разбирательство, о чем выносит постановление.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78</w:t>
      </w:r>
      <w:r>
        <w:br/>
      </w:r>
      <w:r>
        <w:rPr>
          <w:rFonts w:ascii="Times New Roman"/>
          <w:b/>
          <w:i w:val="false"/>
          <w:color w:val="000000"/>
        </w:rPr>
        <w:t>
Общие требования к решению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Суда состоит из вводной, описательной, мотивировочной и резолютивной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 вводной части решения Суда указываются время и место вынесения решения, наименование Суда, вынесшего решение, состав Суда, секретарь судебного заседания, данные о сторонах спора и иных лицах, участвующих в споре, заинтересованных участниках спора, предмет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Описательная часть решения Суда содержит изложение требований истца, возражений ответчика или признание им заявленных требований, объяснение истца, а также других лиц, участвующих в споре, обстоятельства спора, установленные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мотивировочной части решения Суда указываются нормы права, которыми руководствовался Суд, доказательства, на которых основаны выводы Суда, и доводы, по которым Суд не принимает те или иные доказательства, включая заключение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Резолютивная часть решения Суда содержит выводы Суда в соответствии с пунктами 104 – 110 Статута Суда об удовлетворении требований истца или об отказе в их удовлетворении полностью или в части, положения о возврате пошлины, сроке и порядке обжалования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Суда должно быть логичным, не содержать внутренних противоречий, несовместимых положений. Решение Суда подписывается всеми судьями, участвовавшими в его вынесении, в том числе имеющими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Условные и альтернативные решения Суда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отсутствие выявленных Судом на основании статьи 45 настоящего Регламента нарушений не могло привести к иным результатам специального защитного, антидемпингового или компенсационного расследования, предшествовавшего принятию оспариваемого решения Комиссии, связанного с применением специальной защитной, антидемпинговой или компенсационной меры, решение Комиссии может быть признано соответствующим Договору и (или) международным договорам в рамках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79</w:t>
      </w:r>
      <w:r>
        <w:br/>
      </w:r>
      <w:r>
        <w:rPr>
          <w:rFonts w:ascii="Times New Roman"/>
          <w:b/>
          <w:i w:val="false"/>
          <w:color w:val="000000"/>
        </w:rPr>
        <w:t>
Особое мнение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несогласия с решением Суда или его отдельными положениями судья вправе заявить особое мнение при вынесении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в течение 5 календарных дней со дня оглашения решения Суда обязан представить в письменной форме особое мнение для приобщения к материалам дела и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80</w:t>
      </w:r>
      <w:r>
        <w:br/>
      </w:r>
      <w:r>
        <w:rPr>
          <w:rFonts w:ascii="Times New Roman"/>
          <w:b/>
          <w:i w:val="false"/>
          <w:color w:val="000000"/>
        </w:rPr>
        <w:t>
Оглашение решения Суда, направление</w:t>
      </w:r>
      <w:r>
        <w:br/>
      </w:r>
      <w:r>
        <w:rPr>
          <w:rFonts w:ascii="Times New Roman"/>
          <w:b/>
          <w:i w:val="false"/>
          <w:color w:val="000000"/>
        </w:rPr>
        <w:t>
копий решения Суда и особого мнения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Суда оглашается в судебном заседании председательствующим судьей или судьей-докладчиком после его подписания судьями. Отсутствие кого-либо из лиц, участвующих в споре, в зале судебного заседания не препятствует его 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сторон либо в их отсутствие может быть оглашена резолютивная часть вынесенного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особого мнения Суд информирует об этом при оглашении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после оглашения решения направляет его копию сторонам, а также заинтересованным участникам спора, и размещает решение Суда на официальном сайте Суда не позднее дня, следующего за днем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приобщения к материалам дела особого мнения его копия направляется сторонам, а также заинтересованным участникам спора в срок, не превышающий 6 календарных дней со дня оглашения решения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81</w:t>
      </w:r>
      <w:r>
        <w:br/>
      </w:r>
      <w:r>
        <w:rPr>
          <w:rFonts w:ascii="Times New Roman"/>
          <w:b/>
          <w:i w:val="false"/>
          <w:color w:val="000000"/>
        </w:rPr>
        <w:t>
Решение Большой коллегии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Решение Большой коллегии Суда является окончательным и не подлежит обжалованию.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Большой коллегии Суда вступает в силу с даты его вынесения.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82</w:t>
      </w:r>
      <w:r>
        <w:br/>
      </w:r>
      <w:r>
        <w:rPr>
          <w:rFonts w:ascii="Times New Roman"/>
          <w:b/>
          <w:i w:val="false"/>
          <w:color w:val="000000"/>
        </w:rPr>
        <w:t>
Решение Коллегии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Коллегии Суда является решением Суда и вступает в силу по истечении 15 календарных дней с даты его вынесения, если оно не было обжаловано в Апелляционную палату Суда в порядке, предусмотренном главой VII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83</w:t>
      </w:r>
      <w:r>
        <w:br/>
      </w:r>
      <w:r>
        <w:rPr>
          <w:rFonts w:ascii="Times New Roman"/>
          <w:b/>
          <w:i w:val="false"/>
          <w:color w:val="000000"/>
        </w:rPr>
        <w:t>
Решение Апелляционной палаты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Апелляционной палаты Суда является решением Суда, вступает в силу с даты его вынесения, является окончательным и обжалованию не подлежит.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84</w:t>
      </w:r>
      <w:r>
        <w:br/>
      </w:r>
      <w:r>
        <w:rPr>
          <w:rFonts w:ascii="Times New Roman"/>
          <w:b/>
          <w:i w:val="false"/>
          <w:color w:val="000000"/>
        </w:rPr>
        <w:t>
Постановление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Суда выносится в случаях,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выносится в виде отдельного акта Суда или протокольного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в виде отдельного акта Суда выносится Судом в совещательной комнате.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Протокольное постановление может быть вынесено Судом без удаления судей из зала судебного заседания, объявляется устно и заносится в протокол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в виде отдельного акта Суда должно соответствовать требованиям, предъявляемым к решению Суда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является окончательным и обжалованию не подлежит.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85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заключение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Консультативное заключение Суда принимается большинством голосов открытым голосованием и подписывается всеми судьями. Председательствующий судья голосует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судьи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консультативного заключения Суда направляется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Консультативное заключение Суда переводится на государственные языки государств-членов в порядке, предусмотренном для перевода актов органов Союза, с последующим размещением на официальном сайте Суда.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86</w:t>
      </w:r>
      <w:r>
        <w:br/>
      </w:r>
      <w:r>
        <w:rPr>
          <w:rFonts w:ascii="Times New Roman"/>
          <w:b/>
          <w:i w:val="false"/>
          <w:color w:val="000000"/>
        </w:rPr>
        <w:t>
Технические ошибки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по ходатайству сторон или их представителей, а также по собственной инициативе вправе исправить допущенные в акте Суда технические ошибки без изменения его содержания, о чем выносится соответствующее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по вопросам исправления технических ошибок становится неотъемлемой частью акта Суда, в который вносятся исправления, и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постановления Суда направляется сторонам или их представителям, а также иным лицам, которым был направлен акт Суда в соответствии с настоящим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87</w:t>
      </w:r>
      <w:r>
        <w:br/>
      </w:r>
      <w:r>
        <w:rPr>
          <w:rFonts w:ascii="Times New Roman"/>
          <w:b/>
          <w:i w:val="false"/>
          <w:color w:val="000000"/>
        </w:rPr>
        <w:t>
Разъяснение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обоснованному ходатайству стороны Суд дает разъяснение вынесенного решения, о чем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о разъяснении решения выносится тем же составом Суда, который вынес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Разъяснение решения Суда не может изменять сущность и содержание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о разъяснении решения Суда выносится в срок, не превышающий 30 календарных дней со дня поступления ходатайства о разъяснении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Копия постановления Суда о разъяснении решения Суда направляется сторонам, а также заинтересованным участникам спора, которым было направлено решение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X. Информация ограниченного распространения  Статья 88</w:t>
      </w:r>
      <w:r>
        <w:br/>
      </w:r>
      <w:r>
        <w:rPr>
          <w:rFonts w:ascii="Times New Roman"/>
          <w:b/>
          <w:i w:val="false"/>
          <w:color w:val="000000"/>
        </w:rPr>
        <w:t>
Обеспечение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>
ограниченного распространения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ограниченного распространения включает в себя конфиденциальную информацию в соответствии с пунктом 3 настоящей статьи и информацию, ограниченную в распространении в соответствии с законодательством государств-членов и правом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выполнении в Суде операций с документами ограниченного распространения должны быть приняты меры по защите информации ограниченного распространения,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предотвращение несанкционированного доступа к информации ограниченного распространения (ознакомления с такой информацией лиц, не имеющих права доступа к ней, или передачи такой информации указанным лицам);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своевременное обнаружение и пресечение несанкционированного доступа к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постоянный контроль за обеспечением уровня защищенности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недопущение воздействия на технические средства обработки информации ограниченного распространения,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учет лиц, получивших доступ к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предотвращение несанкционированного воздействия на информацию ограниченного распространения (воздействия на информацию с нарушением установленных правил изменения информации, приводящим к искажению, подделке, уничтожению (полному или частичному), хищению, перехвату, копированию, блокированию доступа к информации, а также к утрате, уничтожению или сбою функционирования материального носителя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предотвращение непреднамеренного воздействия на информацию ограниченного распространения (воздействия на информацию вследствие ошибок пользователей, сбоя технических и программных средств информационных систем, природных явлений или иных не направленных на изменение информации событий, приводящих к искажению, подделке, уничтожению (полному или частичному), хищению, перехвату, копированию, блокированию доступа к информации, а также к утрате, уничтожению или сбою функционирования материального носителя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предотвращение преднамеренного воздействия на информацию ограниченного распространения (умышленного воздействия, в том числе электромагнитного и (или) иного воздействия, осуществляемого с противоправной целью).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считается конфиденциальной информацией, если сторона либо иное лицо, участвующее в споре, представившие ее в Суд, определили ее в качестве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конфиденциальную информацию и представляемые хозяйствующим субъектом в рамках рассмотрения спора, должны иметь гриф «Конфиденциально» либо «Коммерческая тайна», который проставляется в верхнем правом углу каждого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Сторона либо иное лицо, участвующее в споре, предоставившие информацию ограниченного распространения, вправе ходатайствовать перед Судом об определении (ограничении) круга лиц, имеющих доступ к такой информации, а также о дополнительных требованиях и процедурах по защите и порядку предоставления такой информации. По итогам рассмотрения ходатайства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Судьи, должностные лица и сотрудники Аппарата Суда, лица, участвующие в споре, в том числе эксперты специализированных групп, при ознакомлении с информацией ограниченного распространения подписывают индивидуальное письменное обязательство о ее неразглашении.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Судьи, должностные лица и сотрудники Аппарата Суда, лица, участвующие в споре, в том числе эксперты специализированных групп, обязаны не разглашать и не передавать третьим лицам информацию ограниченного распространения, полученную ими в процессе распространения дела, без письменного согласия лица, предоставившего такую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ограниченного распространения не раскрывается в решении Суда, в заключениях специализированных групп, протоколах или стенограммах судебных заседаний и не передается лицам, не имеющим права доступа к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по защите информации ограниченного распространения в Суде возлагается на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документов, содержащих информацию ограниченного распространения, определяется Председателем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соглашению сторон могут быть установлены дополнительные требования и процедуры по защите и порядку предоставления информации ограниченного распространения.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