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cd6c" w14:textId="804c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 Порядке организации проведения заседаний Высшего Евразийского экономического совета"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ноября 2014 года № 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Коллегии Евразийской экономической комиссии,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Порядке организации проведения заседаний Высшего Евразийского экономического совета»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7"/>
        <w:gridCol w:w="5662"/>
        <w:gridCol w:w="33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156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0518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     20 г.             №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Порядке организации проведения заседаний</w:t>
      </w:r>
      <w:r>
        <w:br/>
      </w:r>
      <w:r>
        <w:rPr>
          <w:rFonts w:ascii="Times New Roman"/>
          <w:b/>
          <w:i w:val="false"/>
          <w:color w:val="000000"/>
        </w:rPr>
        <w:t>
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союзе, подписанного 29 мая 2014 г.,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Порядок организации проведения заседаний Высшего Евразийского экономического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 2014 г. №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
организации проведения заседаний</w:t>
      </w:r>
      <w:r>
        <w:br/>
      </w:r>
      <w:r>
        <w:rPr>
          <w:rFonts w:ascii="Times New Roman"/>
          <w:b/>
          <w:i w:val="false"/>
          <w:color w:val="000000"/>
        </w:rPr>
        <w:t>
Высшего Евразийского экономического совета 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Порядок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Договор) в целях определения правил организации проведения заседаний Высшего Евразийского экономического совета (далее – Высший совет), подготовки документов, оформляющих итоги заседаний Высшего совета, организационно-протокольного обеспечения проведения заседаний Высшего совета.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Заседания Высшего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Заседание Высшего совета может проводиться в одном из государств – членов Евразийского экономического союза (далее соответственно – государства-члены, Союз).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Заседания Высшего совета проводятся не реже 1 раза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и время проведения очередного заседания Высшего совета определяются на предшествующем заседании Высшего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Коллегии Евразийской экономической комиссии (далее соответственно – Председатель Коллегии, Комиссия) информирует Председателя Высшего совета о подтверждении членами Высшего совета ранее согласованных места и времени проведения заседания Высшего совета не позднее чем за 30 календарных дней до дня проведения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проведения очередного заседания Высшего совета в ранее определенном месте (в ранее определенное время) Председатель Коллегии по согласованию с членами Высшего совета вносит Председателю Высшего совета предложения по новому месту (времени)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решения неотложных вопросов деятельности Союза по инициативе любого из государств-членов или Председателя Высшего совета могут созываться внеочередные заседания Высшего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Инициирующее созыв внеочередного заседания Высшего совета государство-член направляет Председателю Высшего совета обращение с обоснованием необходимости проведения такого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Высшего совета по согласованию со всеми членами Высшего совета не позднее 10 календарных дней со дня получения обращения государства-члена принимает решение о месте и времени проведения внеочередного заседания Высшего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Высшего совета в течение 3 рабочих дней со дня принятия решения о проведении внеочередного заседания Высшего совета уведомляет Председателя Коллегии о проведении внеочередного заседания Высшего совета, месте и времени его проведения и о необходимости в связи с этим формирования повестки дня внеочередного заседания и подготовки проектов документов по предлагаемым к рассмотрению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Заседания Высшего совета в расширенном составе, как правило, проводятся по следующей формуле: члены Высшего совета, главы официальных делегаций государств – наблюдателей при Союзе (далее – государства-наблюдатели), главы официальных делегаций государств – кандидатов на вступление в Союз (далее – государства-кандидаты) плюс 5 участников от каждого государства, Председатель Коллегии и ответственные за рассматриваемые вопросы члены Коллегии Комиссии (далее – Коллегия).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государств-членов по изменению состава официальных делегаций могут направляться Председателю Высшего совета не позднее чем за 15 календарных дней до дня проведения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Иной состав официальных делегаций определяется Председателем Высшего совета по согласованию с принимающим государством и направляется Председателю Коллегии не позднее чем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календарных дней до дня проведения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Коллегии оперативно информирует государства-члены, государства-наблюдатели и государства-кандидаты об изменении состава делегаций для участия в заседаниях Высшего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в расширенном составе в нем могут принимать участие также иные приглашенные Председателем Высшего совета лица по согласованию с членами Высшего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в узком составе в нем участвуют члены Высшего совета и иные приглашенные Председателем Высшего совета лица по согласованию с членами Высшего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 о присутствии аккредитованных представителей средств массовой информации на заседании Высшего совета решается Председателем Высшего совета.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Повестка дня заседания Высшего совета,</w:t>
      </w:r>
      <w:r>
        <w:br/>
      </w:r>
      <w:r>
        <w:rPr>
          <w:rFonts w:ascii="Times New Roman"/>
          <w:b/>
          <w:i w:val="false"/>
          <w:color w:val="000000"/>
        </w:rPr>
        <w:t>
подготовка проектов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Проект повестки дня заседания Высшего совета формируется Председателем Коллегии на основании предложений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государств-членов, решений Евразийского межправительственного совета (далее – Межправительственный совет), Совета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Совет) о внесении вопроса на рассмотрение Высшего совета в порядке и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51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Договору), регламентом работы Комиссии, утверждаемым Высшим советом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повестки дня заседания Высшего совета утверждается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проведения заседания Совета проект повестки дня заседания Высшего совета утверждается Председателем Совета по согласованию с членами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Председатель Коллегии обеспечивает направление членам Высшего совета, государствам-членам, членам Совета, членам Коллегии, а при рассмотрении на заседании Высшего совета вопросов, по которым не достигнут консенсус, – членам Межправительственного совета проекта повестки дня заседания Высшего совета с комплектом документов и материалов, подготовленных в соответствии с регламентом, правилами внутреннего документооборота в Комиссии, утверждаемыми Коллегией, не позднее чем за 20 календарных дней до дня проведения очередного (внеочередного) заседания Высшего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Исключения могут составлять случаи, когда дата проведения очередного (внеочередного) заседания Высшего совета была определена позднее указанного срока. В этом случае Коллегия обеспечивает направление полного комплекта документов и материалов по мере их готовности, но не позднее 5 рабочих дней до дня проведения заседания Высшего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участия в заседании Высшего совета официальных делегаций государств-наблюдателей, официальных делегаций государств-кандидатов и иных лиц Председатель Коллегии обеспечивает направление государствам-наблюдателям, государствам-кандидатам и соответствующим лицам проекта повестки дня заседания Высшего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Комплект документов и материалов по каждому из вопросов повестки дня заседания Высшего совета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с изложением хода работы по рассматриваемому вопросу и обоснованием необходимости принятия предлагаемого решения (распоряжения);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расчеты и финансово-экономическое обоснование объема расходов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предусмотренные по рассматриваемому вопросу Договором и международными договорами в рамках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Совета (в случае необходимости – Межправительственного совета) об одобрении проекта решения (распоряжения) Высшего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решения (распоряжения) Высшего совета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положительного (отрицательного) эффекта на экономику государств-членов от принятия решения (при необходимости по решению Коллегии и (или) Совета);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дополнительные документы и материалы.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вопросов, по которым необходимость принятия Высшим советом решений (распоряжений) обусловлена случаями, требующими оперативного реагирования, и для рассмотрения которых созвано внеочередное заседание Высшего совета, комплект документов и материалов может быть представлен не в полном объеме, однако достаточном для их предметного рассмотрения.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рассмотрения государствами-членами комплекта документов и материалов повестки дня, включая заключения о проведении юридической экспертизы, определяется законодательством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Повестка дня заседания Высшего совета утверждается в начале работы каждого заседания Высшего совета.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Делегации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Информация о составе официальной делегации государства-члена и сопровождающих лицах, официальной делегации государства-наблюдателя, официальной делегации государства-кандидата направляется соответственно государством-членом, государством-наблюдателем, государством-кандидатом принимающему государству и в Комиссию не позднее чем за 5 рабочих дней до дня проведения заседания Высшего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Принимающее государство направляет в Комиссию информацию о составе своей официальной делегации и сопровождающих лицах не позднее чем за 5 рабочих дней до дня проведения заседания Высшего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Делегация Коллегии состоит из Председателя Коллегии и отвечающих за рассматриваемые на заседании Высшего совета вопросы членов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Сотрудники Комиссии, отвечающие за организационное, информационное и материально-техническое обеспечение подготовки и проведения заседания Высшего совета (далее – организационно-протокольная группа), в соответствии с возложенными на них обязанностями имеют доступ к месту проведения заседания Высшего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организационно-протокольной группы определяется Председателем Коллегии.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Председательство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Председательство в Высшем совете осуществляется на ротационной основе в порядке русского алфавита одним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государством-членом в течение 1 календарного года без права продления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досрочного прекращения полномочий Председателя Высшего совета новый член Высшего совета от председательствующего государства-члена осуществляет полномочия Председателя Высшего совета в течение оставшегося срока.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Порядок проведения заседания Высшего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Заседания Высшего совета проводятся под руководством Председателя Высшего совета, который: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открывает заседание Высшего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предоставляет слово членам Высшего совета в порядке русского алфавита (по наименованиям государств-членов), далее – главам официальных делегаций государств-наблюдателей (в случае участия), далее – главам официальных делегаций государств-кандидатов (в случае участия) в порядке русского алфавита (по наименованиям государств) для краткого приветственного обращения к участникам заседания Высшего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предлагает членам Высшего совета одобрить повестку дня заседания Высшего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объявляет повестку дня заседания Высшего совета принятой;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предоставляет слово Председателю Коллегии для доклада по вопросам повестки дня заседания Высшего совета, рассмотренным на заседаниях Коллегии, Совета, Межправительственного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предлагает членам Высшего совета, далее – главам официальных делегаций государств-наблюдателей (в случае участия), далее – главам официальных делегаций государств-кандидатов (в случае участия), членам Межправительственного совета (в случае участия) высказаться по вопросам повестки дня заседания Высшего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ставит на голосование проекты документов и предложения по рассматриваемым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совместно с другими членами Высшего совета подписывает принятые Высшим советом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закрывает заседание Высшего совета.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Итоговые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Принятые Высшим советом документы оформляются в письменной форме в 1 экземпляре и подписываются всеми членами Высшего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Члены организационно-протокольной группы обеспечивают подписание членами Высшего совета принятых по итогам заседания решений (распоряжений) на бланках по форме, установленной правилами внутреннего документооборота 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 возможно подписание документов в рабочем порядке, которое обеспечивается Председателем Коллегии. При этом датой подписания такого документа является дата проведения заседания Высшего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Подлинные экземпляры решений (распоряжений) Высшего совета хранятся в Комиссии, которая выполняет функции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Коллегии обеспечивает направление в правительства государств-членов, органы государственной власти государств-членов, уполномоченные на взаимодействие с Комиссией, министерства иностранных дел государств-членов по одной заверенной копии решения (распоряжения) Высшего совета не позднее 3 рабочих дней со дня принятия этого решения (распоряжения).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Решения Высшего совета вступают в силу с даты их официального опубликования, если этими решениями не определен иной срок вступления их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Высшего совета, содержащие сведения ограниченного распространения, вступают в силу в срок, определенный этими решениями.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Распоряжения Высшего совета вступают в силу в срок, определенный этими распоряжениями.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Информирование лиц, включенных в список участников заседания Высшего совета, указанных в пункте 5 настоящего Порядка, обеспечивается Председателем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Порядок подготовки заседаний Высшего совета по вопросам, указанным в пунктах 8 и 9 статьи 12 Договора,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порядок предварительного опубликования проектов решений Высшего совета устанавливаются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принятых Высшим советом решений осуществляется в порядке, устанавливаемом Межправительственным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Заседания Высшего совета стенографируются.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Стенограммы заседаний не предназначены для распространения, являются документами для служебного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Стенографирование обсуждения вопросов повестки дня в ходе заседания (в расширенном и узком составах) обеспечивается принимающим государством-членом, которое в срок, определенный практикой проведения аналогичных мероприятий в государстве-члене, осуществляет расшифровку стенограммы и по дипломатическим каналам направляет ее в администрации президентов, аппараты правительств, министерства иностранных дел государств-членов, а также Председателю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Принимающее государство-член обеспечивает допуск должностных лиц государств-членов, Комиссии в помещения, оборудованные для прослушивания, в целях оперативного учета итогов заседаний Высшего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заседания Высшего совета в государстве, не являющемся членом Союза, Комиссия обеспечивает расшифровку стенограммы заседания и направление ее по дипломатическим каналам в администрации президентов государств-членов не позднее 14 календарных дней со дня проведения заседания, а также предпринимает усилия по обеспечению допуска должностных лиц государств-членов, Комиссии в помещения, оборудованные для прослушивания, в целях оперативного учета итогов заседаний Высшего совета.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