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e571" w14:textId="b87e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перевода международных договоров в рамках Евразийского экономического союза и актов органов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сентября 2014 года № 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статьи 110 Договора о Евразийском экономическом союзе, подписанного 29 мая 2014 г.,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перевода международных договоров в рамках Евразийского экономического союза и актов органов Евразийского экономического союза на государственные языки государств – членов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перевод международных договоров в рамках Евразийского экономического союза (далее – Союз) и актов органов Союза на государственные языки государств – членов Союза (далее – государства-члены) обеспечивает Евразийская экономическая комиссия (далее –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Республике Беларусь и Республике Казахстан для обеспечения организации перевода международных договоров в рамках Союза и актов органов Союза на государственные языки государств-членов в срок до 1 декабря 2014 г.: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направить в Комиссию информацию о нормативных правовых актах, предусматривающих необходимость осуществления перевода международных договоров в рамках Союза и актов органов Союза на государственный язык соответственно Республики Беларусь или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организацию, предлагаемую в качестве организации, осуществляющей перевод международных договоров в рамках Союза и актов органов Союза на государственный язык соответственно Республики Беларусь или Республики Казахстан, для заключения договоров об оказании услуг по осуществлению перевода, а также информацию о предварительном согласии предлагаемой государством-членом организации на осуществление такого перевода для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опубликования, за исключением Порядка организации перевода международных договоров в рамках Евразийского экономического союза и актов органов Евразийского экономического союза на государственные языки государств – членов Евразийского экономического союза, вступающего в силу с даты вступления в силу Договора о Евразийском экономическом союзе от 29 мая 2014 года.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7"/>
        <w:gridCol w:w="5662"/>
        <w:gridCol w:w="33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1425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сентября 2014 г. № 72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организации перевода международных договоров в рамках</w:t>
      </w:r>
      <w:r>
        <w:br/>
      </w:r>
      <w:r>
        <w:rPr>
          <w:rFonts w:ascii="Times New Roman"/>
          <w:b/>
          <w:i w:val="false"/>
          <w:color w:val="000000"/>
        </w:rPr>
        <w:t xml:space="preserve">
Евразийского экономического союза и актов органов 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 на государственные языки</w:t>
      </w:r>
      <w:r>
        <w:br/>
      </w:r>
      <w:r>
        <w:rPr>
          <w:rFonts w:ascii="Times New Roman"/>
          <w:b/>
          <w:i w:val="false"/>
          <w:color w:val="000000"/>
        </w:rPr>
        <w:t>
государств – членов Евразийского экономического союза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со статьей 110 Договора о Евразийском экономическом союзе от 29 мая 2014 года (далее – Договор о Союзе) и устанавливает процедуру организации перевода международных договоров в рамках Евразийского экономического союза (далее – Союз) и актов органов Союза (за исключением решений Суда Союза) на государственные языки государств – членов Союза (далее – государства-члены).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Организацию перевода международных договоров в рамках Союза и актов органов Союза, в том числе посредством заключения Комиссией договоров об оказании услуг по осуществлению перевода (далее – договоры о переводе), обеспечивает Коллегия Евразийской экономической комиссии (далее соответственно – Коллегия, Комиссия) (в пределах штатной численности).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Договоры о переводе заключаются в порядке, утверждаемом Советом Комиссии в соответствии с подпунктом 19 пункта 43 Положения о Евразийской экономической комиссии (приложение № 1 к Договору о Союзе), с представляемыми государствами-членами организациями и должны предусматривать сроки осуществления перевода и порядок взаимодействия организации, осуществляющей перевод, с уполномоченными органами и организациями государств-членов по осуществлению научной лингвистической экспертизы, если проведение такой экспертизы предусмотрено законодательством государства-члена, на государственный язык которого осуществляется перевод.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государства-члена направляется в Комиссию органом государственной власти государства-члена, уполномоченным на взаимодействие с Комиссией, в срок, необходимый для заключения договора о переводе. Такое представление направляется по результатам отбора (конкурса), проводимого государством-членом, и должно содержать наименование организации, сведения о предварительном согласии организации на осуществление перевода для Комиссии, реквизиты и контактные данные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организации, представленной государством-членом, заключить с Комиссией договор о переводе либо в случае прекращения действия ранее заключенного договора о переводе Коллегия уведомляет об этом орган государственной власти государства-члена, направивший представление. Орган государственной власти государства-члена не позднее 10 календарных дней с даты получения такого уведомления представляет в Комиссию другую организацию для заключения договора о переводе.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Органы государственной власти государств-членов, уполномоченные на взаимодействие с Комиссией, незамедлительно информируют Комиссию обо всех изменениях, внесенных после вступления Договора о Союзе в силу в нормативные правовые акты, предусматривающие необходимость осуществления перевода международных договоров в рамках Союза и актов органов Союза, а также о принятии после вступления Договора о Союзе в силу новых нормативных правовых актов, предусматривающих необходимость осуществления такого перевода.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Переведенные на государственные языки государств-членов международные договоры в рамках Союза и акты органов Союза подлежат размещению на официальном сайте Союза в информационно-телекоммуникационной сети «Интернет» в порядке, установленном Евразийским межправительственным советом.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