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3bb3" w14:textId="4963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том VI Пояснений к единой Товарной номенклатуре внешнеэкономической деятельности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 декабря 2014 года № 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 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  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83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18 ноября 2011 г. № 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Таможенного союза и Единого экономического пространства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декабря № 126 «О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 для гражданской авиации»: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Применять Пояснения к единой Товарной номенклатуре внешнеэкономической деятельности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 Коллегии Евразийской экономической комиссии от 12 марта 2013 г. № 4) с учетом изменений согласно приложению.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Рекомендации Коллегии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2014 г. № 23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том VI Пояснений к единой Товарной</w:t>
      </w:r>
      <w:r>
        <w:br/>
      </w:r>
      <w:r>
        <w:rPr>
          <w:rFonts w:ascii="Times New Roman"/>
          <w:b/>
          <w:i w:val="false"/>
          <w:color w:val="000000"/>
        </w:rPr>
        <w:t>
номенклатуре внешнеэкономической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группе 83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«8302 20 000 1 и 8302 20 000 9» заменить кодом «8302 20 000 0»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группе 84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коды «8413 81 000 1 – 8413 82 009 9» ТН ВЭД ТС заменить кодами «8413 81 000 0 – 8413 82 009 9» ТН ВЭД ТС и в пояснениях к данным позициям слово «подсубпозиции» заменить словом «позиции»;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пояснения к подсубпозициям «8414 51 000 1 – 8414 59 800 0» ТН ВЭД ТС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3"/>
        <w:gridCol w:w="9997"/>
      </w:tblGrid>
      <w:tr>
        <w:trPr>
          <w:trHeight w:val="30" w:hRule="atLeast"/>
        </w:trPr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8414 51 000 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8414 59 800 0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Вентиляторы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данные позиции в качестве вентиляторов включаются только изделия, которые имеют характеристики, описанные в пояснениях к товарной позиции 8414, (Б), и удовлетворяют следующим условиям: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давление воздуха или газа не должно превышать 2 бар;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они должны иметь только один вращающийся рабочий орган (одноступенчатые).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Воздушные компрессоры, не удовлетворяющие указанным выше условиям, включаются в подсубпозиции 8414 80 110 0 - 8414 80 800 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коды «8414 80 110 1 – 8414 80 190 9» ТН ВЭД ТС заменить кодами «8414 80 110 0 – 8414 80 190 0» ТН ВЭД 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слова «8414 80 110 1 и 8414 80 110 9» заменить кодом «8414 80 110 0» ТН ВЭД ТС и в пояснениях к данной подсубпозиции слова «данные подсубпозиции» заменить словами «данную подсубпозицию»;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слова «8419 50 000 1 и 8419 50 000 9» заменить кодом «8419 50 000 0» ТН ВЭД ТС и в пояснениях к данной субпозиции слова «данные подсубпозиции» заменить словами «данную субпозицию»;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слова «8421 39 600 1 и 8421 39 600 9» заменить кодом «8421 39 600 0» ТН ВЭД ТС и в пояснениях к данной подсубпозиции слова «данные подсубпозиции» заменить словами «данную подсубпозицию»;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коды «8421 39 800 1 – 8421 39 800 8» ТН ВЭД ТС заменить словами «8421 39 800 2 и 8421 39 800 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в пояснениях к подсубпозиции 8438 80 100 0 ТН ВЭД ТС код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«8419 81 200 9» ТН ВЭД ТС заменить кодом «8419 81 200 0»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группе 85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«8542 32 100 1 и 8542 32 100 9» заменить кодом «8542 32 100 0»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группе 94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пояснениях к подсубпозиции 9401 90 100 0 ТН ВЭД ТС код «8412 21 800 2» ТН ВЭД ТС заменить кодом «8412 21 800 1» ТН ВЭД ТС.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