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1d8f" w14:textId="3be1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ноября 2014 года № 200.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типовой перечень технологических документов, регламентирующих информационное взаимодействие при реализации средствами интегрированной информационной системы внешней и взаимной торговли (далее – интегрированная система) общего процесса, включает в себя следующие документы: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системы общего процесса;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участниками общего процесса при реализации средствами интегрированной системы общего процесса;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системы общего процесса;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структуре технологических документов,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Технологические документы, включенные в типовой перечень, указанный в пункте 1 настоящего Решения, формируются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Требованиями, утвержденными настоящим Решением, и с учетом методических рекомендаций и технических требований к проектированию и описанию общих процессов, принимаемых Евразийской экономической комиссией.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 Договора о Евразийском экономическом союзе от 29 мая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2014 г. № 200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типовой структуре технологических документов,</w:t>
      </w:r>
      <w:r>
        <w:br/>
      </w:r>
      <w:r>
        <w:rPr>
          <w:rFonts w:ascii="Times New Roman"/>
          <w:b/>
          <w:i w:val="false"/>
          <w:color w:val="000000"/>
        </w:rPr>
        <w:t>регламентирующих информационное взаимодействие при реализации</w:t>
      </w:r>
      <w:r>
        <w:br/>
      </w:r>
      <w:r>
        <w:rPr>
          <w:rFonts w:ascii="Times New Roman"/>
          <w:b/>
          <w:i w:val="false"/>
          <w:color w:val="000000"/>
        </w:rPr>
        <w:t>средствами интегрированной информационной системы внешней</w:t>
      </w:r>
      <w:r>
        <w:br/>
      </w:r>
      <w:r>
        <w:rPr>
          <w:rFonts w:ascii="Times New Roman"/>
          <w:b/>
          <w:i w:val="false"/>
          <w:color w:val="000000"/>
        </w:rPr>
        <w:t>и взаимной торговли общего процесса</w:t>
      </w:r>
      <w:r>
        <w:br/>
      </w:r>
      <w:r>
        <w:rPr>
          <w:rFonts w:ascii="Times New Roman"/>
          <w:b/>
          <w:i w:val="false"/>
          <w:color w:val="000000"/>
        </w:rPr>
        <w:t>I. Общие требования к типовой структуре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документов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включенные в типовой перечень технологических документов, </w:t>
      </w:r>
      <w:r>
        <w:rPr>
          <w:rFonts w:ascii="Times New Roman"/>
          <w:b w:val="false"/>
          <w:i w:val="false"/>
          <w:color w:val="000000"/>
          <w:sz w:val="28"/>
        </w:rPr>
        <w:t>регламентирующих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информационное взаимодействие при реализации средствами интегрированной информационной системы внешней и взаимной торговли общего процесса (далее соответственно – технологические документы, интегрированная система), содержат следующие общие для них разделы (в указанном порядке):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"Общие положения";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применения";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понятия" (при наличии).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"Общие положения" приводятся сведения о нормативных правовых актах, в соответствии с которыми разработан технологический документ.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"Область применения" приводятся сведения о назначении технологического документа, определяется область его применения.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"Основные понятия" приводятся понятия, используемые в технологическом документе, и их определения.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других разделов в технологических документах определяется областью их применения и назначения с учетом специфики каждого из них.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в технологических документах может быть представлена в текстовом, табличном виде, а также в виде схем и диаграмм.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типовой структуре правил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</w:t>
      </w:r>
      <w:r>
        <w:br/>
      </w:r>
      <w:r>
        <w:rPr>
          <w:rFonts w:ascii="Times New Roman"/>
          <w:b/>
          <w:i w:val="false"/>
          <w:color w:val="000000"/>
        </w:rPr>
        <w:t>средствами интегрированной системы общего процесса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системы общего процесса (далее – правила информационного взаимодействия) содержат обобщенное описание общего процесса, включая описание процедур, выполняемых в рамках этого общего процесса.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дополнение к разделам,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правила информационного взаимодействия содержат следующие разделы (в указанном порядке):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сведения об общем процессе";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"Информационные объекты общего процесса";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"Ответственность участников общего процесса";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"Справочники и классификаторы общего процесса"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"Процедуры общего процесса";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действий в нештатных ситуациях".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"Основные сведения об общем процессе" определяются задачи общего процесса, участники общего процесса, основные процедуры.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"Информационные объекты общего процесса" приводится перечень основных информационных объектов и (или) информационных ресурсов, сведения о (из) которых передаются в процессе информационного взаимодействия между участниками общего процесса, с указанием их наименований, уникальных кодовых обозначений и определений.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 "Ответственность участников общего процесса" включаются положения о дисциплинарной ответственности должностных лиц и сотрудников уполномоченных органов государств – членов Евразийского экономического союза (далее соответственно – государства-члены, Союз) и Евразийской экономической комиссии, участвующих в информационном взаимодействии, за своевременность и полноту передачи сведений, если такая ответственность предусмотрена Договором о Евразийском экономическом союзе от 29 мая 2014 года, международными договорами в рамках Союза или актами органов Союза.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"Справочники и классификаторы общего процесса" включается в правила информационного взаимодействия, если при реализации общего процесса для кодирования информации, используемой в процессе информационного взаимодействия, применяются справочники и (или) классификаторы. В разделе приводится перечень используемых справочников и классификаторов с их кратким описанием.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 "Процедуры общего процесса" содержит описание процедур, выполняемых в рамках общего процесса, сгруппированных в соответствии с задачами общего процесса. Раздел может содержать подразделы в зависимости от количества выделенных групп процедур, выполняемых в рамках общего процесса (далее – группы процедур).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описании каждой процедуры указываются операции, выполняемые участниками общего процесса в рамках процедуры, и их последовательность, а также приводится детальное описание каждой операции с определением условий ее выполнения и достигаемых результатов.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"Порядок действий в нештатных ситуациях" приводятся сведения о возможных нештатных ситуациях в ходе выполнения процедур, определяется общий порядок действий при их разрешении.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типовой структуре регламента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между участниками</w:t>
      </w:r>
      <w:r>
        <w:br/>
      </w:r>
      <w:r>
        <w:rPr>
          <w:rFonts w:ascii="Times New Roman"/>
          <w:b/>
          <w:i w:val="false"/>
          <w:color w:val="000000"/>
        </w:rPr>
        <w:t>общего процесса при реализации средствами</w:t>
      </w:r>
      <w:r>
        <w:br/>
      </w:r>
      <w:r>
        <w:rPr>
          <w:rFonts w:ascii="Times New Roman"/>
          <w:b/>
          <w:i w:val="false"/>
          <w:color w:val="000000"/>
        </w:rPr>
        <w:t>интегрированной системы общего процесса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участниками общего процесса при реализации средствами интегрированной системы общего процесса (далее – регламент информационного взаимодействия) определяет требования к порядку и условиям выполнения операций, непосредственно направленных на реализацию информационного взаимодействия между определенными участниками общего процесса (например, между уполномоченным органом одного государства-члена и уполномоченным органом другого государства-члена, между уполномоченным органом государства-члена и Евразийской экономической комиссией).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дополнение к разделам,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регламент информационного взаимодействия содержит следующие разделы (в указанном порядке):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сведения об информационном взаимодействии в рамках общего процесса";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"Информационное взаимодействие в рамках групп процедур";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сообщений общего процесса";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транзакций общего процесса";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действий в нештатных ситуациях";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заполнению электронных документов и сведений".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"Основные сведения об информационном взаимодействии в рамках общего процесса" приводятся описание функциональных ролей для каждого участника общего процесса, определенного регламентом информационного взаимодействия, а также общие сведения о структуре информационного взаимодействия с учетом выделенных групп процедур и выбранных способов взаимодействия.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"Информационное взаимодействие в рамках групп процедур" содержит перечень транзакций общего процесса, сведения о последовательности их выполнения, о связанных с ними информационных объектах, об операциях, выполняемых участниками общего процесса в рамках процедур, входящих в определенную группу. Раздел может содержать подразделы в зависимости от количества выделенных групп процедур при описании общего процесса.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"Описание сообщений общего процесса" приводятся перечень и описание сообщений общего процесса, связанных с ними электронных документов и сведений, передаваемых (принимаемых) участниками общего процесса, определенными регламентом информационного взаимодействия.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разделе "Описание транзакций общего процесса" для каждой транзакции общего процесса из перечня, указанного в разделе "Информационное взаимодействие в рамках групп процедур", приводятся общая схема выполнения транзакции общего процесса и описание ее параметров, в том числе временных параметров, определяющих время ожидания и обработки данных.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разделе "Порядок действий в нештатных ситуациях" приводится перечень нештатных ситуаций, возникновение которых возможно при выполнении транзакций общего процесса. Для каждой нештатной ситуации, включенной в перечень, приводится описание с указанием возможных причин ее возникновения, а также определяется порядок действий при разрешении нештатной ситуации.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разделе "Требования к заполнению электронных документов и сведений" приводится описание требований к заполнению отдельных реквизитов электронных документов и сведений, передаваемых в рамках сообщений общего процесса.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Требования к типовой структуре описания форматов</w:t>
      </w:r>
      <w:r>
        <w:br/>
      </w:r>
      <w:r>
        <w:rPr>
          <w:rFonts w:ascii="Times New Roman"/>
          <w:b/>
          <w:i w:val="false"/>
          <w:color w:val="000000"/>
        </w:rPr>
        <w:t>и структур электронных документов и сведений,</w:t>
      </w:r>
      <w:r>
        <w:br/>
      </w:r>
      <w:r>
        <w:rPr>
          <w:rFonts w:ascii="Times New Roman"/>
          <w:b/>
          <w:i w:val="false"/>
          <w:color w:val="000000"/>
        </w:rPr>
        <w:t>используемых для реализации средствами</w:t>
      </w:r>
      <w:r>
        <w:br/>
      </w:r>
      <w:r>
        <w:rPr>
          <w:rFonts w:ascii="Times New Roman"/>
          <w:b/>
          <w:i w:val="false"/>
          <w:color w:val="000000"/>
        </w:rPr>
        <w:t>интегрированной системы общего процесса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Описание форматов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структур электронных документов и сведений, используемых для реализации средствами интегрированной системы общего процесса (далее – описание форматов и структур электронных документов и сведений),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дополнение к разделам, предусмотренным пунктом 1 настоящих Требований, описание форматов и структур электронных документов и сведений содержит раздел "Структуры электронных документов и сведений".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разделе "Структуры электронных документов и сведений" приводятся перечень структур электронных документов и сведений, используемых при информационном взаимодействии в рамках общего процесса, а также описание формата и структур электронных документов и сведений с указанием имен, идентификаторов, версий, полного структурированного перечня реквизитов с определением типа данных и множественности для каждого реквизита.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Требования к типовой структуре порядка</w:t>
      </w:r>
      <w:r>
        <w:br/>
      </w:r>
      <w:r>
        <w:rPr>
          <w:rFonts w:ascii="Times New Roman"/>
          <w:b/>
          <w:i w:val="false"/>
          <w:color w:val="000000"/>
        </w:rPr>
        <w:t>присоединения к общему процессу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определяет требования к информационному взаимодействию, выполняемые одномоментно либо на протяжении определенного периода времени при присоединении нового участника к общему процессу.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дополнение к разделам,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порядок присоединения к общему процессу содержит следующие разделы (в указанном порядке):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взаимодействия";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процедуры присоединения".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разделе "Участники взаимодействия" приводится описание функциональных ролей участников взаимодействия при выполнении ими предварительных (временных) процедур до присоединения нового участника к общему процессу.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разделе "Описание процедуры присоединения" приводятся описание предварительных (временных) процедур, выполнение которых осуществляется до присоединения нового участника к общему процессу (например, описание порядка обмена справочниками и классификаторами), а также другая необходимая информация.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