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84cb" w14:textId="4c78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естественным монополиям и о признании утратившими силу отдельных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2014 года № 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энергетике и инфраструктуре Евразийской экономической комиссии Ахметова Д.К.,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июня 2012 г. № 97 «О Консультативном комитете по естественным монополиям»;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февраля 2013 г. № 25 «О внесении изменений в состав Консультативного комитета по естественным монополиям»;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августа 2013 г. № 178 «О внесении изменений в состав Консультативного комитета по естественным монополиям»;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2014 г. № 1 «О внесении изменений в состав Консультативного комитета по естественным монополиям».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2014 г. № 150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Консультативного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 естественным монополиям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 силу 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