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9369" w14:textId="c6f9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внесении изменений в Положение о порядке осуществления карантинного фитосанитарного контроля (надзора) на таможенной территории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июля 2014 года № 126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пунктом 1</w:t>
      </w:r>
      <w:r>
        <w:rPr>
          <w:rFonts w:ascii="Times New Roman"/>
          <w:b w:val="false"/>
          <w:i w:val="false"/>
          <w:color w:val="000000"/>
          <w:sz w:val="28"/>
        </w:rPr>
        <w:t xml:space="preserve"> статьи 5 Соглашения Таможенного союза о карантине растений от 11 декабря 2009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внесении изменений в Положение о порядке осуществления карантинного фитосанитарного контроля (надзора) на таможенной территории таможенного союза» (прилагается) и внести его для рассмотрения на очередном заседании Совета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4582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24384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 « »      2014 г.           №                      г. О внесении изменений в Положение о порядке осуществления</w:t>
      </w:r>
      <w:r>
        <w:br/>
      </w:r>
      <w:r>
        <w:rPr>
          <w:rFonts w:ascii="Times New Roman"/>
          <w:b/>
          <w:i w:val="false"/>
          <w:color w:val="000000"/>
        </w:rPr>
        <w:t>
карантинного фитосанитарного контроля (надзора)</w:t>
      </w:r>
      <w:r>
        <w:br/>
      </w:r>
      <w:r>
        <w:rPr>
          <w:rFonts w:ascii="Times New Roman"/>
          <w:b/>
          <w:i w:val="false"/>
          <w:color w:val="000000"/>
        </w:rPr>
        <w:t>
на таможенной территории таможенного союза</w:t>
      </w:r>
    </w:p>
    <w:bookmarkEnd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пунктом 1</w:t>
      </w:r>
      <w:r>
        <w:rPr>
          <w:rFonts w:ascii="Times New Roman"/>
          <w:b w:val="false"/>
          <w:i w:val="false"/>
          <w:color w:val="000000"/>
          <w:sz w:val="28"/>
        </w:rPr>
        <w:t xml:space="preserve"> статьи 5 Соглашения Таможенного союза о карантине растений от 11 декабря 2009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Внести в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территории таможенного союза, утвержденное Решением Комиссии Таможенного союза от 18 июня 2010 г. № 318, изменения согласно приложению. </w:t>
      </w:r>
      <w:r>
        <w:br/>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       </w:t>
      </w:r>
    </w:p>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Положение о порядке осуществления карантинного</w:t>
      </w:r>
      <w:r>
        <w:br/>
      </w:r>
      <w:r>
        <w:rPr>
          <w:rFonts w:ascii="Times New Roman"/>
          <w:b/>
          <w:i w:val="false"/>
          <w:color w:val="000000"/>
        </w:rPr>
        <w:t>
фитосанитарного контроля (надзора) на таможенной</w:t>
      </w:r>
      <w:r>
        <w:br/>
      </w:r>
      <w:r>
        <w:rPr>
          <w:rFonts w:ascii="Times New Roman"/>
          <w:b/>
          <w:i w:val="false"/>
          <w:color w:val="000000"/>
        </w:rPr>
        <w:t>
территории таможенного союза</w:t>
      </w:r>
    </w:p>
    <w:p>
      <w:pPr>
        <w:spacing w:after="0"/>
        <w:ind w:left="0"/>
        <w:jc w:val="both"/>
      </w:pPr>
      <w:r>
        <w:rPr>
          <w:rFonts w:ascii="Times New Roman"/>
          <w:b w:val="false"/>
          <w:i w:val="false"/>
          <w:color w:val="000000"/>
          <w:sz w:val="28"/>
        </w:rPr>
        <w:t xml:space="preserve">      1. В абзаце втором пункта 1.2 слово «такой» заменить словом «указанной». </w:t>
      </w:r>
      <w:r>
        <w:br/>
      </w:r>
      <w:r>
        <w:rPr>
          <w:rFonts w:ascii="Times New Roman"/>
          <w:b w:val="false"/>
          <w:i w:val="false"/>
          <w:color w:val="000000"/>
          <w:sz w:val="28"/>
        </w:rPr>
        <w:t xml:space="preserve">
      2. Пункт 1.4 изложить в следующей редакции: </w:t>
      </w:r>
      <w:r>
        <w:br/>
      </w:r>
      <w:r>
        <w:rPr>
          <w:rFonts w:ascii="Times New Roman"/>
          <w:b w:val="false"/>
          <w:i w:val="false"/>
          <w:color w:val="000000"/>
          <w:sz w:val="28"/>
        </w:rPr>
        <w:t>
      «1.4. При осуществлении карантинного фитосанитарного контроля (надзора) на таможенной территории таможенного союза уполномоченные органы Сторон руководствуются законодательством Сторон в случае, если отношения, возникающие при осуществлении карантинного фитосанитарного контроля (надзора) на таможенной территории таможенного союза, прямо не урегулированы настоящим Положением.».</w:t>
      </w:r>
      <w:r>
        <w:br/>
      </w:r>
      <w:r>
        <w:rPr>
          <w:rFonts w:ascii="Times New Roman"/>
          <w:b w:val="false"/>
          <w:i w:val="false"/>
          <w:color w:val="000000"/>
          <w:sz w:val="28"/>
        </w:rPr>
        <w:t>
      3. В пункте 2.1:</w:t>
      </w:r>
      <w:r>
        <w:br/>
      </w:r>
      <w:r>
        <w:rPr>
          <w:rFonts w:ascii="Times New Roman"/>
          <w:b w:val="false"/>
          <w:i w:val="false"/>
          <w:color w:val="000000"/>
          <w:sz w:val="28"/>
        </w:rPr>
        <w:t>
      а) в абзацах втором и третьем слова «государство - член таможенного союза» заменить словом «Сторона», слово «которого» заменить словом «которой»;</w:t>
      </w:r>
      <w:r>
        <w:br/>
      </w:r>
      <w:r>
        <w:rPr>
          <w:rFonts w:ascii="Times New Roman"/>
          <w:b w:val="false"/>
          <w:i w:val="false"/>
          <w:color w:val="000000"/>
          <w:sz w:val="28"/>
        </w:rPr>
        <w:t>
      б) в абзаце четвертом слово «Стороны» исключить;</w:t>
      </w:r>
      <w:r>
        <w:br/>
      </w:r>
      <w:r>
        <w:rPr>
          <w:rFonts w:ascii="Times New Roman"/>
          <w:b w:val="false"/>
          <w:i w:val="false"/>
          <w:color w:val="000000"/>
          <w:sz w:val="28"/>
        </w:rPr>
        <w:t>
      в) абзац восьмой изложить в следующей редакции:</w:t>
      </w:r>
      <w:r>
        <w:br/>
      </w:r>
      <w:r>
        <w:rPr>
          <w:rFonts w:ascii="Times New Roman"/>
          <w:b w:val="false"/>
          <w:i w:val="false"/>
          <w:color w:val="000000"/>
          <w:sz w:val="28"/>
        </w:rPr>
        <w:t>
      «карантинный фитосанитарный контроль (надзор)» - деятельность уполномоченных органов, направленная на выявление карантинных объектов (карантинных вредных организмов), установление карантинного фитосанитарного состояния подкарантинной продукции и выполнение международных обязательств Сторон и законодательства Сторон в области карантина растений;»;</w:t>
      </w:r>
      <w:r>
        <w:br/>
      </w:r>
      <w:r>
        <w:rPr>
          <w:rFonts w:ascii="Times New Roman"/>
          <w:b w:val="false"/>
          <w:i w:val="false"/>
          <w:color w:val="000000"/>
          <w:sz w:val="28"/>
        </w:rPr>
        <w:t>
      г) в абзаце двадцатом слова «государств - членов таможенного союза» заменить словом «Сторон»;</w:t>
      </w:r>
      <w:r>
        <w:br/>
      </w:r>
      <w:r>
        <w:rPr>
          <w:rFonts w:ascii="Times New Roman"/>
          <w:b w:val="false"/>
          <w:i w:val="false"/>
          <w:color w:val="000000"/>
          <w:sz w:val="28"/>
        </w:rPr>
        <w:t>
      д) в абзаце двадцать первом слова «национальные органы государств - членов таможенного союза» заменить словами «органы Сторон»;</w:t>
      </w:r>
      <w:r>
        <w:br/>
      </w:r>
      <w:r>
        <w:rPr>
          <w:rFonts w:ascii="Times New Roman"/>
          <w:b w:val="false"/>
          <w:i w:val="false"/>
          <w:color w:val="000000"/>
          <w:sz w:val="28"/>
        </w:rPr>
        <w:t>
      е) в абзаце двадцать втором слова «фитосанитарные требования» заменить словами «карантинные фитосанитарные требования», слова «государств - членов таможенного союза и их законодательством» заменить словами «Сторон и законодательством Сторон»;</w:t>
      </w:r>
      <w:r>
        <w:br/>
      </w:r>
      <w:r>
        <w:rPr>
          <w:rFonts w:ascii="Times New Roman"/>
          <w:b w:val="false"/>
          <w:i w:val="false"/>
          <w:color w:val="000000"/>
          <w:sz w:val="28"/>
        </w:rPr>
        <w:t>
      ж) в абзаце двадцать третьем слова «страны-экспортера» заменить словами «места отправления», слова «(Рим, 1951 год, в редакции 1997 года)» заменить словами «от 6 декабря 1951 года (далее - Конвенция)».</w:t>
      </w:r>
      <w:r>
        <w:br/>
      </w:r>
      <w:r>
        <w:rPr>
          <w:rFonts w:ascii="Times New Roman"/>
          <w:b w:val="false"/>
          <w:i w:val="false"/>
          <w:color w:val="000000"/>
          <w:sz w:val="28"/>
        </w:rPr>
        <w:t xml:space="preserve">
      4. В пункте 2.2 слова «и Евразийского экономического сообщества, а в части, им не противоречащей» исключить. </w:t>
      </w:r>
      <w:r>
        <w:br/>
      </w:r>
      <w:r>
        <w:rPr>
          <w:rFonts w:ascii="Times New Roman"/>
          <w:b w:val="false"/>
          <w:i w:val="false"/>
          <w:color w:val="000000"/>
          <w:sz w:val="28"/>
        </w:rPr>
        <w:t xml:space="preserve">
      5. Пункты 3.1 и 3.2 изложить в следующей редакции: </w:t>
      </w:r>
      <w:r>
        <w:br/>
      </w:r>
      <w:r>
        <w:rPr>
          <w:rFonts w:ascii="Times New Roman"/>
          <w:b w:val="false"/>
          <w:i w:val="false"/>
          <w:color w:val="000000"/>
          <w:sz w:val="28"/>
        </w:rPr>
        <w:t>
      «3.1. Карантинный фитосанитарный контроль (надзор) на таможенной территории таможенного союза осуществляется в целях предотвращения заноса и распространения карантинных объектов (карантинных вредных организмов) при перемещении подкарантинной продукции на таможенной территории таможенного союза.</w:t>
      </w:r>
      <w:r>
        <w:br/>
      </w:r>
      <w:r>
        <w:rPr>
          <w:rFonts w:ascii="Times New Roman"/>
          <w:b w:val="false"/>
          <w:i w:val="false"/>
          <w:color w:val="000000"/>
          <w:sz w:val="28"/>
        </w:rPr>
        <w:t>
      Уполномоченные органы размещают информацию о карантинных фитосанитарных требованиях на своих официальных сайтах в сети Интернет. Информация о карантинных фитосанитарных требованиях также размещается в интегрированной информационной системе внешней и взаимной торговли Таможенного союза.</w:t>
      </w:r>
      <w:r>
        <w:br/>
      </w:r>
      <w:r>
        <w:rPr>
          <w:rFonts w:ascii="Times New Roman"/>
          <w:b w:val="false"/>
          <w:i w:val="false"/>
          <w:color w:val="000000"/>
          <w:sz w:val="28"/>
        </w:rPr>
        <w:t>
      3.2. Деятельность уполномоченных органов, направленная на выдачу фитосанитарных сертификатов, не является карантинным фитосанитарным контролем (надзором).</w:t>
      </w:r>
      <w:r>
        <w:br/>
      </w:r>
      <w:r>
        <w:rPr>
          <w:rFonts w:ascii="Times New Roman"/>
          <w:b w:val="false"/>
          <w:i w:val="false"/>
          <w:color w:val="000000"/>
          <w:sz w:val="28"/>
        </w:rPr>
        <w:t>
      Каждая партия подкарантинной продукции, перемещаемая с территории одной Стороны на территорию другой Стороны, подлежит карантинному фитосанитарному контролю (надзору).</w:t>
      </w:r>
      <w:r>
        <w:br/>
      </w:r>
      <w:r>
        <w:rPr>
          <w:rFonts w:ascii="Times New Roman"/>
          <w:b w:val="false"/>
          <w:i w:val="false"/>
          <w:color w:val="000000"/>
          <w:sz w:val="28"/>
        </w:rPr>
        <w:t>
      Каждая партия подкарантинной продукции высокого фитосанитарного риска, перемещаемая с территории одной Стороны на территорию другой Стороны, сопровождается фитосанитарным сертификатом, который выдается уполномоченным органом государства места отправления и действует в течение 30 календарных дней с даты выдачи фитосанитарного сертификата.</w:t>
      </w:r>
      <w:r>
        <w:br/>
      </w: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должностным лицом уполномоченного органа при осуществлении карантинного фитосанитарного контроля (надзора).</w:t>
      </w:r>
      <w:r>
        <w:br/>
      </w:r>
      <w:r>
        <w:rPr>
          <w:rFonts w:ascii="Times New Roman"/>
          <w:b w:val="false"/>
          <w:i w:val="false"/>
          <w:color w:val="000000"/>
          <w:sz w:val="28"/>
        </w:rPr>
        <w:t>
      Уполномоченные органы государства места отправления уведомляют уполномоченные органы государства места назначения о выдаче фитосанитарных сертификатов, в том числе с использованием интегрированной информационной системы внешней и взаимной торговли Таможенного союза.</w:t>
      </w:r>
      <w:r>
        <w:br/>
      </w:r>
      <w:r>
        <w:rPr>
          <w:rFonts w:ascii="Times New Roman"/>
          <w:b w:val="false"/>
          <w:i w:val="false"/>
          <w:color w:val="000000"/>
          <w:sz w:val="28"/>
        </w:rPr>
        <w:t>
      Неоднократное (2 раза и более) неуведомление или непредъявление подкарантинной продукции должностному лицу уполномоченного органа государства места назначения является для уполномоченного органа государства места отправления основанием для отказа собственнику продукции в выдаче фитосанитарного сертификата в течение 30 календарных дней после получения</w:t>
      </w:r>
      <w:r>
        <w:br/>
      </w:r>
      <w:r>
        <w:rPr>
          <w:rFonts w:ascii="Times New Roman"/>
          <w:b w:val="false"/>
          <w:i w:val="false"/>
          <w:color w:val="000000"/>
          <w:sz w:val="28"/>
        </w:rPr>
        <w:t>
      соответствующей информации от уполномоченного органа государства места назначения, за исключением случаев изменения места назначения.</w:t>
      </w:r>
      <w:r>
        <w:br/>
      </w:r>
      <w:r>
        <w:rPr>
          <w:rFonts w:ascii="Times New Roman"/>
          <w:b w:val="false"/>
          <w:i w:val="false"/>
          <w:color w:val="000000"/>
          <w:sz w:val="28"/>
        </w:rPr>
        <w:t>
      При изменении места назначения собственник продукции обязан получить фитосанитарный сертификат, выдаваемый на замену при условии, указанном в подпункте 2 пункта 3.9 настоящего Положения.</w:t>
      </w:r>
      <w:r>
        <w:br/>
      </w:r>
      <w:r>
        <w:rPr>
          <w:rFonts w:ascii="Times New Roman"/>
          <w:b w:val="false"/>
          <w:i w:val="false"/>
          <w:color w:val="000000"/>
          <w:sz w:val="28"/>
        </w:rPr>
        <w:t>
      Собственник продукции обязан уведомить уполномоченный орган государства места назначения о прибытии подкарантинной продукции любым доступным способом и предъявить подкарантинную продукцию для осуществления карантинного фитосанитарного контроля (надзора) в месте назначения не позднее рабочего дня, следующего за днем прибытия.</w:t>
      </w:r>
      <w:r>
        <w:br/>
      </w:r>
      <w:r>
        <w:rPr>
          <w:rFonts w:ascii="Times New Roman"/>
          <w:b w:val="false"/>
          <w:i w:val="false"/>
          <w:color w:val="000000"/>
          <w:sz w:val="28"/>
        </w:rPr>
        <w:t>
      В случае установленного факта непредъявления подкарантинной продукции должностному лицу уполномоченного органа государства места назначения собственник продукции несет ответственность в соответствии с законодательством государства места назначения.</w:t>
      </w:r>
      <w:r>
        <w:br/>
      </w:r>
      <w:r>
        <w:rPr>
          <w:rFonts w:ascii="Times New Roman"/>
          <w:b w:val="false"/>
          <w:i w:val="false"/>
          <w:color w:val="000000"/>
          <w:sz w:val="28"/>
        </w:rPr>
        <w:t>
      Уполномоченные органы обязаны проводить проверку случаев, когда уполномоченным органом государства места назначения при осуществлении карантинного фитосанитарного контроля (надзора) на таможенной территории таможенного союза выявлены факты несоответствия карантинным фитосанитарным требованиям партий подкарантинной продукции, сопровождаемых фитосанитарными сертификатами, не признанными поддельными или недействительными.».</w:t>
      </w:r>
      <w:r>
        <w:br/>
      </w:r>
      <w:r>
        <w:rPr>
          <w:rFonts w:ascii="Times New Roman"/>
          <w:b w:val="false"/>
          <w:i w:val="false"/>
          <w:color w:val="000000"/>
          <w:sz w:val="28"/>
        </w:rPr>
        <w:t xml:space="preserve">
      6. В абзаце первом пункта 3.3 слова «государств - членов таможенного союза» заменить словом «Сторон». </w:t>
      </w:r>
      <w:r>
        <w:br/>
      </w:r>
      <w:r>
        <w:rPr>
          <w:rFonts w:ascii="Times New Roman"/>
          <w:b w:val="false"/>
          <w:i w:val="false"/>
          <w:color w:val="000000"/>
          <w:sz w:val="28"/>
        </w:rPr>
        <w:t xml:space="preserve">
      7. Пункт 3.4 изложить в следующей редакции: </w:t>
      </w:r>
      <w:r>
        <w:br/>
      </w:r>
      <w:r>
        <w:rPr>
          <w:rFonts w:ascii="Times New Roman"/>
          <w:b w:val="false"/>
          <w:i w:val="false"/>
          <w:color w:val="000000"/>
          <w:sz w:val="28"/>
        </w:rPr>
        <w:t>
      «3.4. При закреплении в законодательстве Стороны полномочий должностных лиц уполномоченных органов по проведению контрольных мероприятий, а также при определении порядка и периодичности проведения таких мероприятий Стороны должны использовать правовые средства, применение которых существенным образом не будет ограничивать свободное перемещение подкарантинной продукции по территории таможенного союза. Данное положение не ограничивает право одной Стороны использовать правовые средства, аналогичные применяемым в отношении партий подкарантинной продукции, перемещаемых с территории указанной Стороны на территорию другой Стороны.».</w:t>
      </w:r>
      <w:r>
        <w:br/>
      </w:r>
      <w:r>
        <w:rPr>
          <w:rFonts w:ascii="Times New Roman"/>
          <w:b w:val="false"/>
          <w:i w:val="false"/>
          <w:color w:val="000000"/>
          <w:sz w:val="28"/>
        </w:rPr>
        <w:t xml:space="preserve">
      8. В подпункте 4 пункта 3.7 слова «фитосанитарным требованиям» заменить словами «карантинным фитосанитарным требованиям». </w:t>
      </w:r>
      <w:r>
        <w:br/>
      </w:r>
      <w:r>
        <w:rPr>
          <w:rFonts w:ascii="Times New Roman"/>
          <w:b w:val="false"/>
          <w:i w:val="false"/>
          <w:color w:val="000000"/>
          <w:sz w:val="28"/>
        </w:rPr>
        <w:t xml:space="preserve">
      9. В подпункте 1 пункта 3.8 слово «лицом» заменить словом «органом». </w:t>
      </w:r>
      <w:r>
        <w:br/>
      </w:r>
      <w:r>
        <w:rPr>
          <w:rFonts w:ascii="Times New Roman"/>
          <w:b w:val="false"/>
          <w:i w:val="false"/>
          <w:color w:val="000000"/>
          <w:sz w:val="28"/>
        </w:rPr>
        <w:t>
      10. В пункте 3.9:</w:t>
      </w:r>
      <w:r>
        <w:br/>
      </w:r>
      <w:r>
        <w:rPr>
          <w:rFonts w:ascii="Times New Roman"/>
          <w:b w:val="false"/>
          <w:i w:val="false"/>
          <w:color w:val="000000"/>
          <w:sz w:val="28"/>
        </w:rPr>
        <w:t>
      а) подпункт 2 изложить в следующей редакции:</w:t>
      </w:r>
      <w:r>
        <w:br/>
      </w: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Стороны, уполномоченным органом которой он выдан, за исключением фитосанитарных сертификатов, выданных на замену при условии, что уполномоченный орган государства места отправления обеспечит и подтвердит:</w:t>
      </w:r>
      <w:r>
        <w:br/>
      </w:r>
      <w:r>
        <w:rPr>
          <w:rFonts w:ascii="Times New Roman"/>
          <w:b w:val="false"/>
          <w:i w:val="false"/>
          <w:color w:val="000000"/>
          <w:sz w:val="28"/>
        </w:rPr>
        <w:t>
      фитосанитарную безопасность подкарантинной продукции;</w:t>
      </w:r>
      <w:r>
        <w:br/>
      </w:r>
      <w:r>
        <w:rPr>
          <w:rFonts w:ascii="Times New Roman"/>
          <w:b w:val="false"/>
          <w:i w:val="false"/>
          <w:color w:val="000000"/>
          <w:sz w:val="28"/>
        </w:rPr>
        <w:t>
      отбор образцов подкарантинной продукции, досмотр и обработку подкарантинной продукции, которые необходимы для выполнения карантинных фитосанитарных требований до отправки подкарантинной продукции;</w:t>
      </w:r>
      <w:r>
        <w:br/>
      </w:r>
      <w:r>
        <w:rPr>
          <w:rFonts w:ascii="Times New Roman"/>
          <w:b w:val="false"/>
          <w:i w:val="false"/>
          <w:color w:val="000000"/>
          <w:sz w:val="28"/>
        </w:rPr>
        <w:t>
      целостность подкарантинной продукции с момента отгрузки до момента прибытия в место назначения;»;</w:t>
      </w:r>
      <w:r>
        <w:br/>
      </w:r>
      <w:r>
        <w:rPr>
          <w:rFonts w:ascii="Times New Roman"/>
          <w:b w:val="false"/>
          <w:i w:val="false"/>
          <w:color w:val="000000"/>
          <w:sz w:val="28"/>
        </w:rPr>
        <w:t>
      б) дополнить подпунктом 5 следующего содержания:</w:t>
      </w:r>
      <w:r>
        <w:br/>
      </w:r>
      <w:r>
        <w:rPr>
          <w:rFonts w:ascii="Times New Roman"/>
          <w:b w:val="false"/>
          <w:i w:val="false"/>
          <w:color w:val="000000"/>
          <w:sz w:val="28"/>
        </w:rPr>
        <w:t>
      «5) в фитосанитарном сертификате указан номер транспортного средства, не соответствующий фактическому номеру данного транспортного средства.».</w:t>
      </w:r>
      <w:r>
        <w:br/>
      </w:r>
      <w:r>
        <w:rPr>
          <w:rFonts w:ascii="Times New Roman"/>
          <w:b w:val="false"/>
          <w:i w:val="false"/>
          <w:color w:val="000000"/>
          <w:sz w:val="28"/>
        </w:rPr>
        <w:t xml:space="preserve">
      11. Пункт 3.10 признать утратившим силу. </w:t>
      </w:r>
      <w:r>
        <w:br/>
      </w:r>
      <w:r>
        <w:rPr>
          <w:rFonts w:ascii="Times New Roman"/>
          <w:b w:val="false"/>
          <w:i w:val="false"/>
          <w:color w:val="000000"/>
          <w:sz w:val="28"/>
        </w:rPr>
        <w:t xml:space="preserve">
      12. Подпункт 1 пункта 3.15 изложить в следующей редакции: </w:t>
      </w:r>
      <w:r>
        <w:br/>
      </w:r>
      <w:r>
        <w:rPr>
          <w:rFonts w:ascii="Times New Roman"/>
          <w:b w:val="false"/>
          <w:i w:val="false"/>
          <w:color w:val="000000"/>
          <w:sz w:val="28"/>
        </w:rPr>
        <w:t>
      «1) провести ее обеззараживание при наличии в месте назначения условий для проведения обеззараживания подкарантинной продукции. Должностное лицо уполномоченного органа вправе потребовать предъявления подкарантинной продукции для проведения досмотра после ее обеззараживания;».</w:t>
      </w:r>
      <w:r>
        <w:br/>
      </w:r>
      <w:r>
        <w:rPr>
          <w:rFonts w:ascii="Times New Roman"/>
          <w:b w:val="false"/>
          <w:i w:val="false"/>
          <w:color w:val="000000"/>
          <w:sz w:val="28"/>
        </w:rPr>
        <w:t>
      13. Пункт 3.19 изложить в следующей редакции:</w:t>
      </w:r>
      <w:r>
        <w:br/>
      </w:r>
      <w:r>
        <w:rPr>
          <w:rFonts w:ascii="Times New Roman"/>
          <w:b w:val="false"/>
          <w:i w:val="false"/>
          <w:color w:val="000000"/>
          <w:sz w:val="28"/>
        </w:rPr>
        <w:t>
      «3.19. Результаты осуществления карантинного фитосанитарного контроля (надзора) оформляются путем:</w:t>
      </w:r>
      <w:r>
        <w:br/>
      </w:r>
      <w:r>
        <w:rPr>
          <w:rFonts w:ascii="Times New Roman"/>
          <w:b w:val="false"/>
          <w:i w:val="false"/>
          <w:color w:val="000000"/>
          <w:sz w:val="28"/>
        </w:rPr>
        <w:t xml:space="preserve">
      1) составления акта карантинного фитосанитарного контроля (надзора) по форме согласно приложению № 1; </w:t>
      </w:r>
      <w:r>
        <w:br/>
      </w:r>
      <w:r>
        <w:rPr>
          <w:rFonts w:ascii="Times New Roman"/>
          <w:b w:val="false"/>
          <w:i w:val="false"/>
          <w:color w:val="000000"/>
          <w:sz w:val="28"/>
        </w:rPr>
        <w:t>
      2) проставления должностным лицом уполномоченного органа, осуществившего мероприятия по карантинному фитосанитарному контролю (надзору), на фитосанитарном сертификате (при его наличии) и транспортном (перевозочном) документе соответствующего штампа согласно приложению № 2.».</w:t>
      </w:r>
      <w:r>
        <w:br/>
      </w:r>
      <w:r>
        <w:rPr>
          <w:rFonts w:ascii="Times New Roman"/>
          <w:b w:val="false"/>
          <w:i w:val="false"/>
          <w:color w:val="000000"/>
          <w:sz w:val="28"/>
        </w:rPr>
        <w:t xml:space="preserve">
      14. В пункте 3.21 слова «соответствующего государства - члена таможенного союза» заменить словами «соответствующей Стороны». </w:t>
      </w:r>
      <w:r>
        <w:br/>
      </w:r>
      <w:r>
        <w:rPr>
          <w:rFonts w:ascii="Times New Roman"/>
          <w:b w:val="false"/>
          <w:i w:val="false"/>
          <w:color w:val="000000"/>
          <w:sz w:val="28"/>
        </w:rPr>
        <w:t xml:space="preserve">
      15. Пункт 3.22 признать утратившим силу. </w:t>
      </w:r>
      <w:r>
        <w:br/>
      </w:r>
      <w:r>
        <w:rPr>
          <w:rFonts w:ascii="Times New Roman"/>
          <w:b w:val="false"/>
          <w:i w:val="false"/>
          <w:color w:val="000000"/>
          <w:sz w:val="28"/>
        </w:rPr>
        <w:t xml:space="preserve">
      16. Дополнить приложениями № 1 и 2 следующего содержания: </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Положению о порядке      </w:t>
      </w:r>
      <w:r>
        <w:br/>
      </w:r>
      <w:r>
        <w:rPr>
          <w:rFonts w:ascii="Times New Roman"/>
          <w:b w:val="false"/>
          <w:i w:val="false"/>
          <w:color w:val="000000"/>
          <w:sz w:val="28"/>
        </w:rPr>
        <w:t xml:space="preserve">
осуществления карантинного   </w:t>
      </w:r>
      <w:r>
        <w:br/>
      </w:r>
      <w:r>
        <w:rPr>
          <w:rFonts w:ascii="Times New Roman"/>
          <w:b w:val="false"/>
          <w:i w:val="false"/>
          <w:color w:val="000000"/>
          <w:sz w:val="28"/>
        </w:rPr>
        <w:t>
фитосанитарного контроля (надзора)</w:t>
      </w:r>
      <w:r>
        <w:br/>
      </w:r>
      <w:r>
        <w:rPr>
          <w:rFonts w:ascii="Times New Roman"/>
          <w:b w:val="false"/>
          <w:i w:val="false"/>
          <w:color w:val="000000"/>
          <w:sz w:val="28"/>
        </w:rPr>
        <w:t xml:space="preserve">
на таможенной территории     </w:t>
      </w:r>
      <w:r>
        <w:br/>
      </w:r>
      <w:r>
        <w:rPr>
          <w:rFonts w:ascii="Times New Roman"/>
          <w:b w:val="false"/>
          <w:i w:val="false"/>
          <w:color w:val="000000"/>
          <w:sz w:val="28"/>
        </w:rPr>
        <w:t xml:space="preserve">
таможенного союза        </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уполномоченного органа, выдавшего документ)</w:t>
      </w:r>
    </w:p>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                              № ____________</w:t>
      </w:r>
      <w:r>
        <w:br/>
      </w: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Мною, уполномоченным должностным лицом, 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проведен карантинный фитосанитарный контроль (надзор) подкарантинной</w:t>
      </w:r>
      <w:r>
        <w:br/>
      </w:r>
      <w:r>
        <w:rPr>
          <w:rFonts w:ascii="Times New Roman"/>
          <w:b w:val="false"/>
          <w:i w:val="false"/>
          <w:color w:val="000000"/>
          <w:sz w:val="28"/>
        </w:rPr>
        <w:t>
продукции: _________________________________________________________</w:t>
      </w:r>
      <w:r>
        <w:br/>
      </w:r>
      <w:r>
        <w:rPr>
          <w:rFonts w:ascii="Times New Roman"/>
          <w:b w:val="false"/>
          <w:i w:val="false"/>
          <w:color w:val="000000"/>
          <w:sz w:val="28"/>
        </w:rPr>
        <w:t>
               (наименование и количество подкарантинной продукции)</w:t>
      </w:r>
      <w:r>
        <w:br/>
      </w:r>
      <w:r>
        <w:rPr>
          <w:rFonts w:ascii="Times New Roman"/>
          <w:b w:val="false"/>
          <w:i w:val="false"/>
          <w:color w:val="000000"/>
          <w:sz w:val="28"/>
        </w:rPr>
        <w:t>
и транспортных средств: ____________________________________________</w:t>
      </w:r>
      <w:r>
        <w:br/>
      </w:r>
      <w:r>
        <w:rPr>
          <w:rFonts w:ascii="Times New Roman"/>
          <w:b w:val="false"/>
          <w:i w:val="false"/>
          <w:color w:val="000000"/>
          <w:sz w:val="28"/>
        </w:rPr>
        <w:t>
                                  (номер транспортного средства)</w:t>
      </w:r>
      <w:r>
        <w:br/>
      </w:r>
      <w:r>
        <w:rPr>
          <w:rFonts w:ascii="Times New Roman"/>
          <w:b w:val="false"/>
          <w:i w:val="false"/>
          <w:color w:val="000000"/>
          <w:sz w:val="28"/>
        </w:rPr>
        <w:t>
поступивших из: ____________________________________________________</w:t>
      </w:r>
      <w:r>
        <w:br/>
      </w:r>
      <w:r>
        <w:rPr>
          <w:rFonts w:ascii="Times New Roman"/>
          <w:b w:val="false"/>
          <w:i w:val="false"/>
          <w:color w:val="000000"/>
          <w:sz w:val="28"/>
        </w:rPr>
        <w:t>
                                      (наименование страны)</w:t>
      </w:r>
      <w:r>
        <w:br/>
      </w:r>
      <w:r>
        <w:rPr>
          <w:rFonts w:ascii="Times New Roman"/>
          <w:b w:val="false"/>
          <w:i w:val="false"/>
          <w:color w:val="000000"/>
          <w:sz w:val="28"/>
        </w:rPr>
        <w:t>
происхождением: ____________________________________________________</w:t>
      </w:r>
      <w:r>
        <w:br/>
      </w:r>
      <w:r>
        <w:rPr>
          <w:rFonts w:ascii="Times New Roman"/>
          <w:b w:val="false"/>
          <w:i w:val="false"/>
          <w:color w:val="000000"/>
          <w:sz w:val="28"/>
        </w:rPr>
        <w:t>
                                      (наименование страны)</w:t>
      </w:r>
      <w:r>
        <w:br/>
      </w:r>
      <w:r>
        <w:rPr>
          <w:rFonts w:ascii="Times New Roman"/>
          <w:b w:val="false"/>
          <w:i w:val="false"/>
          <w:color w:val="000000"/>
          <w:sz w:val="28"/>
        </w:rPr>
        <w:t>
фитосанитарный сертификат: __________________________________________</w:t>
      </w:r>
      <w:r>
        <w:br/>
      </w:r>
      <w:r>
        <w:rPr>
          <w:rFonts w:ascii="Times New Roman"/>
          <w:b w:val="false"/>
          <w:i w:val="false"/>
          <w:color w:val="000000"/>
          <w:sz w:val="28"/>
        </w:rPr>
        <w:t>
                               (номер фитосанитарного сертификата,</w:t>
      </w:r>
      <w:r>
        <w:br/>
      </w:r>
      <w:r>
        <w:rPr>
          <w:rFonts w:ascii="Times New Roman"/>
          <w:b w:val="false"/>
          <w:i w:val="false"/>
          <w:color w:val="000000"/>
          <w:sz w:val="28"/>
        </w:rPr>
        <w:t>
                                            дата выдачи)</w:t>
      </w:r>
      <w:r>
        <w:br/>
      </w:r>
      <w:r>
        <w:rPr>
          <w:rFonts w:ascii="Times New Roman"/>
          <w:b w:val="false"/>
          <w:i w:val="false"/>
          <w:color w:val="000000"/>
          <w:sz w:val="28"/>
        </w:rPr>
        <w:t>
выданный: ___________________________________________________________</w:t>
      </w:r>
      <w:r>
        <w:br/>
      </w:r>
      <w:r>
        <w:rPr>
          <w:rFonts w:ascii="Times New Roman"/>
          <w:b w:val="false"/>
          <w:i w:val="false"/>
          <w:color w:val="000000"/>
          <w:sz w:val="28"/>
        </w:rPr>
        <w:t>
                                     (наименование страны)</w:t>
      </w:r>
      <w:r>
        <w:br/>
      </w:r>
      <w:r>
        <w:rPr>
          <w:rFonts w:ascii="Times New Roman"/>
          <w:b w:val="false"/>
          <w:i w:val="false"/>
          <w:color w:val="000000"/>
          <w:sz w:val="28"/>
        </w:rPr>
        <w:t>
экспортер (отправитель): ____________________________________________</w:t>
      </w:r>
      <w:r>
        <w:br/>
      </w:r>
      <w:r>
        <w:rPr>
          <w:rFonts w:ascii="Times New Roman"/>
          <w:b w:val="false"/>
          <w:i w:val="false"/>
          <w:color w:val="000000"/>
          <w:sz w:val="28"/>
        </w:rPr>
        <w:t>
                                  (наименование организации, адрес)</w:t>
      </w:r>
      <w:r>
        <w:br/>
      </w:r>
      <w:r>
        <w:rPr>
          <w:rFonts w:ascii="Times New Roman"/>
          <w:b w:val="false"/>
          <w:i w:val="false"/>
          <w:color w:val="000000"/>
          <w:sz w:val="28"/>
        </w:rPr>
        <w:t>
импортер (получатель): ______________________________________________</w:t>
      </w:r>
      <w:r>
        <w:br/>
      </w:r>
      <w:r>
        <w:rPr>
          <w:rFonts w:ascii="Times New Roman"/>
          <w:b w:val="false"/>
          <w:i w:val="false"/>
          <w:color w:val="000000"/>
          <w:sz w:val="28"/>
        </w:rPr>
        <w:t>
                                  (наименование организации, адрес)</w:t>
      </w:r>
      <w:r>
        <w:br/>
      </w:r>
      <w:r>
        <w:rPr>
          <w:rFonts w:ascii="Times New Roman"/>
          <w:b w:val="false"/>
          <w:i w:val="false"/>
          <w:color w:val="000000"/>
          <w:sz w:val="28"/>
        </w:rPr>
        <w:t>
В результате установлено: ___________________________________________</w:t>
      </w:r>
      <w:r>
        <w:br/>
      </w: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Для анализа или экспертизы подкарантинной продукции отобраны образцы</w:t>
      </w:r>
      <w:r>
        <w:br/>
      </w:r>
      <w:r>
        <w:rPr>
          <w:rFonts w:ascii="Times New Roman"/>
          <w:b w:val="false"/>
          <w:i w:val="false"/>
          <w:color w:val="000000"/>
          <w:sz w:val="28"/>
        </w:rPr>
        <w:t>
(пробы) в количестве: _______________________________________________</w:t>
      </w:r>
      <w:r>
        <w:br/>
      </w:r>
      <w:r>
        <w:rPr>
          <w:rFonts w:ascii="Times New Roman"/>
          <w:b w:val="false"/>
          <w:i w:val="false"/>
          <w:color w:val="000000"/>
          <w:sz w:val="28"/>
        </w:rPr>
        <w:t>
                            (в соответствующих единицах измерения)</w:t>
      </w:r>
      <w:r>
        <w:br/>
      </w:r>
      <w:r>
        <w:rPr>
          <w:rFonts w:ascii="Times New Roman"/>
          <w:b w:val="false"/>
          <w:i w:val="false"/>
          <w:color w:val="000000"/>
          <w:sz w:val="28"/>
        </w:rPr>
        <w:t>
Действие с образцом: Предписываются следующие карантинные</w:t>
      </w:r>
      <w:r>
        <w:br/>
      </w:r>
      <w:r>
        <w:rPr>
          <w:rFonts w:ascii="Times New Roman"/>
          <w:b w:val="false"/>
          <w:i w:val="false"/>
          <w:color w:val="000000"/>
          <w:sz w:val="28"/>
        </w:rPr>
        <w:t>
фитосанитарные мероприятия: _________________________________________</w:t>
      </w:r>
      <w:r>
        <w:br/>
      </w:r>
      <w:r>
        <w:rPr>
          <w:rFonts w:ascii="Times New Roman"/>
          <w:b w:val="false"/>
          <w:i w:val="false"/>
          <w:color w:val="000000"/>
          <w:sz w:val="28"/>
        </w:rPr>
        <w:t>
Акт составлен в присутствии собственника (представителя) груза:</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(подпись)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3071"/>
        <w:gridCol w:w="3443"/>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Должностное лицо уполномоченного органа, осуществляющего функции карантинного фитосанитарного контроля (надзора)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(подпись)</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акту карантинного фитосанитарного</w:t>
      </w:r>
      <w:r>
        <w:br/>
      </w:r>
      <w:r>
        <w:rPr>
          <w:rFonts w:ascii="Times New Roman"/>
          <w:b w:val="false"/>
          <w:i w:val="false"/>
          <w:color w:val="000000"/>
          <w:sz w:val="28"/>
        </w:rPr>
        <w:t xml:space="preserve">
контроля (надзора)         </w:t>
      </w:r>
      <w:r>
        <w:br/>
      </w:r>
      <w:r>
        <w:rPr>
          <w:rFonts w:ascii="Times New Roman"/>
          <w:b w:val="false"/>
          <w:i w:val="false"/>
          <w:color w:val="000000"/>
          <w:sz w:val="28"/>
        </w:rPr>
        <w:t xml:space="preserve">
от ____________ №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458"/>
        <w:gridCol w:w="2439"/>
        <w:gridCol w:w="3017"/>
        <w:gridCol w:w="1704"/>
        <w:gridCol w:w="849"/>
        <w:gridCol w:w="1784"/>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подкарантинной продукции</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фитосанитарного сертификата</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подкарантинной продукции</w:t>
            </w:r>
            <w:r>
              <w:br/>
            </w:r>
            <w:r>
              <w:rPr>
                <w:rFonts w:ascii="Times New Roman"/>
                <w:b w:val="false"/>
                <w:i w:val="false"/>
                <w:color w:val="000000"/>
                <w:sz w:val="20"/>
              </w:rPr>
              <w:t>
</w:t>
            </w:r>
            <w:r>
              <w:rPr>
                <w:rFonts w:ascii="Times New Roman"/>
                <w:b w:val="false"/>
                <w:i w:val="false"/>
                <w:color w:val="000000"/>
                <w:sz w:val="20"/>
              </w:rPr>
              <w:t>(в соответствующих</w:t>
            </w:r>
            <w:r>
              <w:br/>
            </w:r>
            <w:r>
              <w:rPr>
                <w:rFonts w:ascii="Times New Roman"/>
                <w:b w:val="false"/>
                <w:i w:val="false"/>
                <w:color w:val="000000"/>
                <w:sz w:val="20"/>
              </w:rPr>
              <w:t>
</w:t>
            </w: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Отобранные средние образцы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с образцом</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3071"/>
        <w:gridCol w:w="3443"/>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Должностное лицо уполномоченного органа, осуществляющего функции карантинного фитосанитарного контроля (надзора)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(подпись)</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Положению о порядке      </w:t>
      </w:r>
      <w:r>
        <w:br/>
      </w:r>
      <w:r>
        <w:rPr>
          <w:rFonts w:ascii="Times New Roman"/>
          <w:b w:val="false"/>
          <w:i w:val="false"/>
          <w:color w:val="000000"/>
          <w:sz w:val="28"/>
        </w:rPr>
        <w:t xml:space="preserve">
осуществления карантинного   </w:t>
      </w:r>
      <w:r>
        <w:br/>
      </w:r>
      <w:r>
        <w:rPr>
          <w:rFonts w:ascii="Times New Roman"/>
          <w:b w:val="false"/>
          <w:i w:val="false"/>
          <w:color w:val="000000"/>
          <w:sz w:val="28"/>
        </w:rPr>
        <w:t>
фитосанитарного контроля (надзора)</w:t>
      </w:r>
      <w:r>
        <w:br/>
      </w:r>
      <w:r>
        <w:rPr>
          <w:rFonts w:ascii="Times New Roman"/>
          <w:b w:val="false"/>
          <w:i w:val="false"/>
          <w:color w:val="000000"/>
          <w:sz w:val="28"/>
        </w:rPr>
        <w:t xml:space="preserve">
на таможенной территории     </w:t>
      </w:r>
      <w:r>
        <w:br/>
      </w:r>
      <w:r>
        <w:rPr>
          <w:rFonts w:ascii="Times New Roman"/>
          <w:b w:val="false"/>
          <w:i w:val="false"/>
          <w:color w:val="000000"/>
          <w:sz w:val="28"/>
        </w:rPr>
        <w:t xml:space="preserve">
таможенного союза        </w:t>
      </w:r>
    </w:p>
    <w:p>
      <w:pPr>
        <w:spacing w:after="0"/>
        <w:ind w:left="0"/>
        <w:jc w:val="both"/>
      </w:pPr>
      <w:r>
        <w:rPr>
          <w:rFonts w:ascii="Times New Roman"/>
          <w:b/>
          <w:i w:val="false"/>
          <w:color w:val="000000"/>
          <w:sz w:val="28"/>
        </w:rPr>
        <w:t>                                 ОБРАЗЦЫ</w:t>
      </w:r>
      <w:r>
        <w:br/>
      </w:r>
      <w:r>
        <w:rPr>
          <w:rFonts w:ascii="Times New Roman"/>
          <w:b w:val="false"/>
          <w:i w:val="false"/>
          <w:color w:val="000000"/>
          <w:sz w:val="28"/>
        </w:rPr>
        <w:t>
</w:t>
      </w:r>
      <w:r>
        <w:rPr>
          <w:rFonts w:ascii="Times New Roman"/>
          <w:b/>
          <w:i w:val="false"/>
          <w:color w:val="000000"/>
          <w:sz w:val="28"/>
        </w:rPr>
        <w:t>                штампов, проставляемых должностными лицами</w:t>
      </w:r>
      <w:r>
        <w:br/>
      </w:r>
      <w:r>
        <w:rPr>
          <w:rFonts w:ascii="Times New Roman"/>
          <w:b w:val="false"/>
          <w:i w:val="false"/>
          <w:color w:val="000000"/>
          <w:sz w:val="28"/>
        </w:rPr>
        <w:t>
</w:t>
      </w:r>
      <w:r>
        <w:rPr>
          <w:rFonts w:ascii="Times New Roman"/>
          <w:b/>
          <w:i w:val="false"/>
          <w:color w:val="000000"/>
          <w:sz w:val="28"/>
        </w:rPr>
        <w:t>              уполномоченных органов, осуществляющих функции</w:t>
      </w:r>
      <w:r>
        <w:br/>
      </w:r>
      <w:r>
        <w:rPr>
          <w:rFonts w:ascii="Times New Roman"/>
          <w:b w:val="false"/>
          <w:i w:val="false"/>
          <w:color w:val="000000"/>
          <w:sz w:val="28"/>
        </w:rPr>
        <w:t>
</w:t>
      </w:r>
      <w:r>
        <w:rPr>
          <w:rFonts w:ascii="Times New Roman"/>
          <w:b/>
          <w:i w:val="false"/>
          <w:color w:val="000000"/>
          <w:sz w:val="28"/>
        </w:rPr>
        <w:t>              карантинного фитосанитарного контроля (надзора)</w:t>
      </w:r>
    </w:p>
    <w:p>
      <w:pPr>
        <w:spacing w:after="0"/>
        <w:ind w:left="0"/>
        <w:jc w:val="both"/>
      </w:pPr>
      <w:r>
        <w:drawing>
          <wp:inline distT="0" distB="0" distL="0" distR="0">
            <wp:extent cx="7556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7010400"/>
                    </a:xfrm>
                    <a:prstGeom prst="rect">
                      <a:avLst/>
                    </a:prstGeom>
                  </pic:spPr>
                </pic:pic>
              </a:graphicData>
            </a:graphic>
          </wp:inline>
        </w:drawing>
      </w:r>
    </w:p>
    <w:p>
      <w:pPr>
        <w:spacing w:after="0"/>
        <w:ind w:left="0"/>
        <w:jc w:val="both"/>
      </w:pPr>
      <w:r>
        <w:rPr>
          <w:rFonts w:ascii="Times New Roman"/>
          <w:b w:val="false"/>
          <w:i w:val="false"/>
          <w:color w:val="000000"/>
          <w:sz w:val="28"/>
        </w:rPr>
        <w:t>Указания по применению штампов</w:t>
      </w:r>
    </w:p>
    <w:p>
      <w:pPr>
        <w:spacing w:after="0"/>
        <w:ind w:left="0"/>
        <w:jc w:val="both"/>
      </w:pPr>
      <w:r>
        <w:rPr>
          <w:rFonts w:ascii="Times New Roman"/>
          <w:b w:val="false"/>
          <w:i w:val="false"/>
          <w:color w:val="000000"/>
          <w:sz w:val="28"/>
        </w:rPr>
        <w:t>      Размер штампов: 60 мм х 35 мм.</w:t>
      </w:r>
      <w:r>
        <w:br/>
      </w: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r>
        <w:br/>
      </w:r>
      <w:r>
        <w:rPr>
          <w:rFonts w:ascii="Times New Roman"/>
          <w:b w:val="false"/>
          <w:i w:val="false"/>
          <w:color w:val="000000"/>
          <w:sz w:val="28"/>
        </w:rPr>
        <w:t>
      в правом верхнем углу обозначаются код региона (области) и трехзначный код административного района, который располагается под кодом региона;</w:t>
      </w:r>
      <w:r>
        <w:br/>
      </w:r>
      <w:r>
        <w:rPr>
          <w:rFonts w:ascii="Times New Roman"/>
          <w:b w:val="false"/>
          <w:i w:val="false"/>
          <w:color w:val="000000"/>
          <w:sz w:val="28"/>
        </w:rPr>
        <w:t>
      в левом верхнем углу указывается условное обозначение государства - члена таможенного союза (BY, KZ, RU);</w:t>
      </w:r>
      <w:r>
        <w:br/>
      </w:r>
      <w:r>
        <w:rPr>
          <w:rFonts w:ascii="Times New Roman"/>
          <w:b w:val="false"/>
          <w:i w:val="false"/>
          <w:color w:val="000000"/>
          <w:sz w:val="28"/>
        </w:rPr>
        <w:t>
      штамп 1 «Выпуск разрешен» проставляется в местах назначения подкарантинной продукции в случае соответствия такой подкарантинной продукции карантинным фитосанитарным требованиям;</w:t>
      </w:r>
      <w:r>
        <w:br/>
      </w:r>
      <w:r>
        <w:rPr>
          <w:rFonts w:ascii="Times New Roman"/>
          <w:b w:val="false"/>
          <w:i w:val="false"/>
          <w:color w:val="000000"/>
          <w:sz w:val="28"/>
        </w:rPr>
        <w:t>
      штамп 2 «Выпуск запрещен» проставляется в местах назначения подкарантинной продукции в случае несоответствия такой подкарантинной продукции карантинным фитосанитарным требованиям.».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