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aaad" w14:textId="727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пространства, другим государством - членом Таможенного союза и Единого экономического пространства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июля 2014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закупках, утвержденный Решением Совета Евразийской экономической комиссии от 23 ноября 2012 г. № 95,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Савченко Владимира Владимировича – заместителя начальника отдела Департамента конкурентной политики и политики в области государственных закупок Евразийской экономической комиссии в качестве руководителя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Слюсарь Н.Б. и Парсегова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