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6358" w14:textId="a976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ставки ввозной таможенной пошлины Единого таможенного тарифа Таможенного союза в отношении анилина и его солей"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анилина и его солей»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 20  г. 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анилина и его солей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анилина и его солей, классифицируемых кодом 2921 41 000 0 ТН ВЭД ТС, в размере 0 процентов от таможенной стоимости с даты вступления в силу настоящего Решения по 31 декабря 2015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2921 41 000 0 ТН ВЭД ТС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32С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2014 г. № по 31.12.2015 включительно.».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