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7666" w14:textId="6197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Единый перечень продукции, подлежащей обязательной оценке (подтверждению) соответствия в рамках Таможенного союза с выдачей единых документов, в отношении продукции, являющейся объектом технического регулирования технического регламента Таможенного союза "О безопасности мебельной продукции" (ТР ТС 025/2012)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мая 2014 года № 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Главу 13 Единого перечня продукции, подлежащей обязательной оценке (подтверждению) соответствия в рамках Таможенного союза с выдачей единых документов,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620,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июля 2014 г.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