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549" w14:textId="13f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39. Утратило силу решением Коллегии Евразийской экономической комиссии от 16 апреля 2024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16.04.2024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масложировую продукцию" (ТР ТС 024/2011).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г. № 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масложировую продукцию" (ТР ТС 024/2011)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Пищевая масложировая продукция: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1517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 растительных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 масел растительных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1507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1517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фракций масел растительных нового вида наличие сведений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(жиры) переэтерифицированные рафинированные дезодорированные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масел (жиров) переэтерифицированных рафинированных дезодорированных нового вида наличие сведений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(жиры) гидрогенизированные рафинированные дезодорированные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 (жиров) гидрогенизированных рафинированных дезодорированных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маргаринов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спреды растительно-сливочные и растительно-жировые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90 980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спредов растительно-сливочных и растительно-жировых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топленые растительно-сливочные и растительно-жировые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смесей топленых растительно-сливочных и растительно-жировых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специального назначения, в том числе жиры кулинарные, кондитерские, хлебопекарные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жиров специального назначения, в том числе жиров кулинарных, кондитерских, хлебопекарных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молочного жира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заменителей молочного жира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 масла какао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1516 20 980 2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эквивалентов масла какао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улучшители масла какао SOS-типа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 20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улучшителей масла какао SOS-типа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 POP-типа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 20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заменителей масла какао РОР-типа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 нетемперируемые нелауринового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 20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заменителей масла какао нетемперируемых нелауринового 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 нетемперируемые лауринового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 20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1517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заменителей масла какао нетемперируемых лауринового 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на основе растительных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90 900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соусов на основе растительных масел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2103 90 900 1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майонезов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майонезные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90 900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соусов майонезных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на растительных маслах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1516 20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кремов на растительных маслах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дистиллированный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1520 00 000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2905 45 000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глицерина дистиллированного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Непищевая масложировая продукция: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натуральный сырой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1520 00 000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2905 45 000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мыло хозяйственное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 19 000 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применения настоящего перечня необходимо пользоваться как наименованием продукции, так и кодом ТН ВЭД ЕАЭС (с учетом примечаний, приведенных в графе 4).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Требование о представлении таможенным органам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масложировую продукцию" (ТР ТС 024/2011) применяется в отношении масложировой продукции, выпускаемой в обращение на единой таможенной территории Таможенного союза, и не применяется в отношении масложировой продукции, полученной в процессе непромышленного производства, и непищевой масложировой продукции (за исключением глицерина натурального сырого и мыла хозяйственного).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