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0e13" w14:textId="58a0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руд и концентратов свинцовых и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статьи 8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таможенную процедуру переработки вне таможенной территории, утвержденного Решением Комиссии Таможенного союза от 20 сентября 2010 г. № 375 "О некоторых вопросах применения таможенных процедур", код "2607 00 000 0" ТН ВЭД ТС заменить кодом "2607 00 000" ТН ВЭД ТС.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г. № 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г. № 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г. № 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