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a8a3" w14:textId="d4da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января 2014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 263 «О порядке использования транспортных (перевозочных), коммерческих и (или) иных документов в качестве декларации на товары»,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втором подпункта 8 слова «"Астана - новый город" и "Бурабай"»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 спортивного снаряжения и оборудования, иных товаров, предназначенных исключительно для использования при организации и проведении официальных международных спортивных мероприятий или при проведении тренировочных мероприятий по подготовке к ним, перемещаемых (перемещенных) через таможенную границу Таможенного союза и помещаемых под специальную таможенную процедуру;».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