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4801" w14:textId="6564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организации проведения заседаний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21 ноября 2014 года № 89.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подписанного 29 мая 2014 г.,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проведения заседаний Евразийского межправительственного совета.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2014 г. № 89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организации проведения заседаний</w:t>
      </w:r>
      <w:r>
        <w:br/>
      </w:r>
      <w:r>
        <w:rPr>
          <w:rFonts w:ascii="Times New Roman"/>
          <w:b/>
          <w:i w:val="false"/>
          <w:color w:val="000000"/>
        </w:rPr>
        <w:t>Евразийского межправительственного совета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 в целях определения правил организации проведения заседаний Евразийского межправительственного совета (далее – Межправительственный совет), подготовки документов, оформляющих итоги заседаний Межправительственного совета, организационно-протокольного обеспечения проведения заседаний Межправительственного совета.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Заседания</w:t>
      </w:r>
      <w:r>
        <w:br/>
      </w:r>
      <w:r>
        <w:rPr>
          <w:rFonts w:ascii="Times New Roman"/>
          <w:b/>
          <w:i w:val="false"/>
          <w:color w:val="000000"/>
        </w:rPr>
        <w:t>Межправительственного совета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Заседание Межправительственного совета может проводиться в одном из государств – членов Евразийского экономического союза (далее соответственно – государства-члены, Союз).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Заседания Межправительственного совета проводятся по мере необходимости, но не реже 2 раз в год.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и время проведения очередного заседания Межправительственного совета определяются на предшествующем заседании Межправительственного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Коллегии Евразийской экономической комиссии (далее соответственно – Председатель Коллегии, Комиссия) информирует Председателя Межправительственного совета о подтверждении членами Межправительственного совета ранее согласованных места и времени проведения заседания Межправительственного совета не позднее чем за 30 календарных дней до дня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проведения очередного заседания Межправительственного совета в ранее определенном месте (в ранее определенное время) Председатель Коллегии по согласованию с членами Межправительственного совета вносит Председателю Межправительственного совета предложения по новому месту (времени) его проведения.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решения неотложных вопросов деятельности Союза по инициативе любого из государств-членов или Председателя Межправительственного совета могут созываться внеочередные заседания Межправительственного совета.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Инициирующее созыв внеочередного заседания Межправительственного совета государство-член направляет Председателю Межправительственного совета обращение с обоснованием необходимости проведения такого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Межправительственного совета по согласованию со всеми членами Межправительственного совета не позднее 10 календарных дней со дня получения обращения государства-члена принимает решение о месте и времени проведения внеочередного заседания Межправительственного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Межправительственного совета в течение 3 рабочих дней со дня принятия решения о проведении внеочередного заседания Межправительственного совета уведомляет Председателя Коллегии о проведении внеочередного заседания Межправительственного совета, месте и времени его проведения и о необходимости в связи с этим формирования повестки дня внеочередного заседания и подготовки проектов документов по предлагаемым к рассмотрению вопросам.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Межправительственного совета в расширенном составе, как правило, проводятся по следующей формуле: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Межправительственного совета, главы официальных делегаций государств – наблюдателей при Союзе (далее – государства-наблюдатели), главы официальных делегаций государств – кандидатов на вступление в Союз (далее – государства-кандидаты) плюс 5 участников от каждого государства, Председатель Коллегии и ответственные за рассматриваемые вопросы члены Коллегии Комиссии (далее – Коллегия).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государств-членов по изменению состава официальных делегаций могут направляться Председателю Межправительственного совета не позднее чем за 15 календарных дней до дня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Иной состав официальных делегаций определяется Председателем Межправительственного совета по согласованию с принимающим государством и направляется Председателю Коллегии не позднее чем за 10 календарных дней до дня проведения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Коллегии оперативно информирует государства-члены, государства-наблюдатели и государства-кандидаты об изменении состава делегаций для участия в заседаниях Межправительственного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в расширенном составе в нем могут принимать участие также иные приглашенные Председателем Межправительственного совета лица по согласованию с членами Межправительственного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в узком составе в нем участвуют члены Межправительственного совета и иные приглашенные Председателем Межправительственного совета лица по согласованию с членами Межправительственного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 присутствии аккредитованных представителей средств массовой информации на заседании Межправительственного совета решается Председателем Межправительственного совета.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Повестка дня заседания Межправительственного совета,</w:t>
      </w:r>
      <w:r>
        <w:br/>
      </w:r>
      <w:r>
        <w:rPr>
          <w:rFonts w:ascii="Times New Roman"/>
          <w:b/>
          <w:i w:val="false"/>
          <w:color w:val="000000"/>
        </w:rPr>
        <w:t>подготовка проектов документов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Проект повестки дня заседания Межправительственного совета формируется Председателем Коллегии на основании предложений государств-членов, решений Совета Комиссии (далее – Совет) о внесении вопроса на рассмотрение Межправительственного совета в порядке и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Договору), регламентом работы Комиссии, утверждаемым Высшим Евразийским экономическим советом (далее – регламент), а также на основании поручений Высшего Евразийского экономического совета.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повестки дня заседания Межправительственного совета утверждается Советом.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проведения заседания Совета проект повестки дня заседания Межправительственного совета утверждается Председателем Совета по согласованию с членами Совета.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Коллегии обеспечивает направление государствам-членам, членам Межправительственного совета, членам Совета и членам Коллегии проекта повестки дня заседания Межправительственного совета с комплектом документов и материалов, подготовленных в соответствии с регламентом, правилами внутреннего документооборота в Комиссии, утверждаемыми Коллегией, не позднее чем за 20 календарных дней до дня проведения очередного (внеочередного) заседания Межправительственного совета.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Исключения могут составлять случаи, когда дата проведения очередного (внеочередного) заседания Межправительственного совета была определена позднее указанного срока. В этом случае Коллегия обеспечивает направление полного комплекта документов и материалов по мере их готовности, но не позднее 5 рабочих дней до дня проведения заседания Межправительственного совета.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участия в заседании Межправительственного совета официальных делегаций государств-наблюдателей, официальных делегаций государств-кандидатов и иных лиц Председатель Коллегии обеспечивает направление государствам-наблюдателям, государствам-кандидатам и соответствующим лицам проекта повестки дня заседания Межправительственного совета.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Комплект документов и материалов по каждому из вопросов повестки дня заседания Межправительственного совета включает в себя: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с изложением хода работы по рассматриваемому вопросу и обоснованием необходимости принятия предлагаемого решения (распоряжения);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и финансово-экономическое обоснование объема расходов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по рассматриваемому вопросу Договором и международными договорами в рамках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Совета об одобрении проекта решения (распоряжения) Межправительственного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решения (распоряжения) Межправительственного совета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о проведении юридической экспертизы проектов решений Межправительственного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положительного (отрицательного) эффекта на экономику государств-членов от принятия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дополнительные документы и материалы.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вопросов, по которым необходимость принятия Межправительственным советом решений (распоряжений) обусловлена случаями, требующими оперативного реагирования, и для рассмотрения которых созвано внеочередное заседание Межправительственного совета, комплект документов и материалов может быть представлен не в полном объеме, однако достаточном для их предметного рассмотрения.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рассмотрения государствами-членами комплекта документов и материалов повестки дня, включая заключения о проведении юридической экспертизы, определяется законодательством государств-членов.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заседания Межправительственного совета утверждается в начале работы каждого заседания Межправительственного совета.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Делегации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Информация о составе официальной делегации государства-члена и сопровождающих лицах, официальной делегации государства-наблюдателя, официальной делегации государства-кандидата направляется соответственно государством-членом, государством-наблюдателем, государством-кандидатом принимающему государству и в Комиссию не позднее чем за 5 рабочих дней до дня проведения заседания Межправительственного совета.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Принимающее государство направляет в Комиссию информацию о составе своей официальной делегации и сопровождающих лицах не позднее чем за 5 рабочих дней до дня проведения заседания Межправительственного совета.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Делегация Коллегии состоит из Председателя Коллегии и отвечающих за рассматриваемые на заседании Межправительственного совета вопросы членов Коллегии.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Сотрудники Комиссии, отвечающие за организационное, информационное и материально-техническое обеспечение подготовки и проведения заседания Межправительственного совета (далее –организационно-протокольная группа), в соответствии с возложенными на них обязанностями имеют доступ к месту проведения заседания Межправительственного совета.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организационно-протокольной группы определяется Председателем Коллегии. 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Председательство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Председательство в Межправительственном совете осуществляется на ротационной основе в порядке русского алфавита одним государством-членом в течение 1 календарного года без права продления в соответствии с пунктом 4 статьи 8 Договора.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досрочного прекращения полномочий Председателя Межправительственного совета новый член Межправительственного совета от председательствующего государства-члена осуществляет полномочия Председателя Межправительственного совета в течение оставшегося срока. 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Порядок проведения заседания</w:t>
      </w:r>
      <w:r>
        <w:br/>
      </w:r>
      <w:r>
        <w:rPr>
          <w:rFonts w:ascii="Times New Roman"/>
          <w:b/>
          <w:i w:val="false"/>
          <w:color w:val="000000"/>
        </w:rPr>
        <w:t>Межправительственного совета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Заседания Межправительственного совета проводятся под руководством Председателя Межправительственного совета, который: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открывает заседание Межправительственного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предоставляет слово членам Межправительственного совета в порядке русского алфавита (по наименованиям государств-членов), далее – главам официальных делегаций государств-наблюдателей (в случае участия), далее – главам официальных делегаций государств-кандидатов (в случае участия) в порядке русского алфавита (по наименованиям государств) для краткого приветственного обращения к участникам заседания Межправительственного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предлагает членам Межправительственного совета одобрить повестку дня заседания Межправительственного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объявляет повестку дня заседания Межправительственного совета принятой;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предоставляет слово Председателю Коллегии для доклада по вопросам повестки дня заседания Межправительственного совета, рассмотренным на заседаниях Коллегии,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предлагает членам Межправительственного совета, членам Совета, далее – главам официальных делегаций государств-наблюдателей (в случае участия), далее – главам официальных делегаций государств-кандидатов (в случае участия) высказаться по вопросам повестки заседания Межправительственного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ставит на голосование проекты документов и предложения по рассматриваемым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совместно с другими членами Межправительственного совета подписывает принятые Межправительственным советом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закрывает заседание Межправительственного совета.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Итоговые документы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Принятые Межправительственным советом документы оформляются в письменной форме в 1 экземпляре и подписываются всеми членами Межправительственного совета.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Члены организационно-протокольной группы обеспечивают подписание членами Межправительственного совета принятых по итогам заседания решений (распоряжений) на бланках по форме, установленной правилами внутреннего документооборота в Комиссии.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возможно подписание документов в рабочем порядке, которое обеспечивается Председателем Коллегии. При этом датой подписания такого документа является дата проведения заседания Межправительственного совета.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Подлинные экземпляры решений (распоряжений) Межправительственного совета хранятся в Комиссии, которая выполняет функции депозитария.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Коллегии обеспечивает направление в правительства государств-членов, органы государственной власти государств-членов, уполномоченные на взаимодействие с Комиссией, министерства иностранных дел государств-членов по одной заверенной копии решения (распоряжения) Межправительственного совета не позднее 3 рабочих дней со дня принятия этого решения (распоряжения).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Решения Межправительственного совета вступают в силу с даты их официального опубликования, если этими решениями не определен иной срок вступления их в силу.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Межправительственного совета, содержащие сведения ограниченного распространения, вступают в силу в срок, определенный этими решениями.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Распоряжения Межправительственного совета вступают в силу в срок, определенный этими распоряжениями.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Заключительные положения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Информирование лиц, включенных в список участников заседания Межправительственного совета, указанных в пункте 5 настоящего Порядка, обеспечивается Председателем Коллегии.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Порядок подготовки заседаний Межправительственного совета по вопросам, указанным в пунктах 2 и 7 статьи 16 Договора, а также порядок предварительного опубликования проектов решений Межправительственного совета устанавливаются регламентом.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принятых Межправительственным советом решений осуществляется в порядке, устанавливаемом Межправительственным советом.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Заседания Межправительственного совета стенографируются.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Стенограммы заседаний не предназначены для распространения.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Стенографирование обсуждения вопросов повестки дня в ходе заседания (в расширенном и узком составах) обеспечивается принимающим государством-членом, которое в течение 14 календарных дней со дня проведения заседания осуществляет расшифровку стенограммы и по дипломатическим каналам направляет ее в аппараты правительств государств-членов, а также Председателю Коллегии.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Принимающее государство-член обеспечивает допуск должностных лиц государств-членов, Комиссии в помещения, оборудованные для прослушивания, в целях оперативного учета итогов заседаний Межправительственного совета.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заседания Межправительственного совета в государстве, не являющемся членом Союза, Комиссия обеспечивает расшифровку стенограммы заседания и направление ее по дипломатическим каналам в аппараты правительств государств-членов не позднее 14 календарных дней со дня проведения заседания, а также предпринимает усилия по обеспечению допуска должностных лиц государств-членов, Комиссии в помещения, оборудованные для прослушивания, в целях оперативного учета итогов заседаний Межправительственного совета.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