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4801" w14:textId="6564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проведения заседаний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ноября 2014 года № 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подписанного 29 мая 2014 г.,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заседаний Евразийского межправительственного совета.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г. № 89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Евразийского межправительственного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в целях определения правил организации проведения заседаний Евразийского межправительственного совета (далее – Межправительственный совет), подготовки документов, оформляющих итоги заседаний Межправительственного совета, организационно-протокольного обеспечения проведения заседаний Межправительственного совета.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Заседания</w:t>
      </w:r>
      <w:r>
        <w:br/>
      </w:r>
      <w:r>
        <w:rPr>
          <w:rFonts w:ascii="Times New Roman"/>
          <w:b/>
          <w:i w:val="false"/>
          <w:color w:val="000000"/>
        </w:rPr>
        <w:t>Межправительственного совета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Заседание Межправительственного совета может проводиться в одном из государств – членов Евразийского экономического союза (далее соответственно – государства-члены, Союз).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Межправительственного совета проводятся по мере необходимости, но не реже 2 раз в год.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очередного заседания Межправительственного совета определяются на предшествующем заседании Межправительственного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Евразийской экономической комиссии (далее соответственно – Председатель Коллегии, Комиссия) информирует Председателя Межправительственного совета о подтверждении членами Межправительственного совета ранее согласованных места и времени проведения заседания Межправительственного совета не позднее чем за 30 календарных дней до дня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Межправительственного совета в ранее определенном месте (в ранее определенное время) Председатель Коллегии по согласованию с членами Межправительственного совета вносит Председателю Межправительственного совета предложения по новому месту (времени) его проведения.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решения неотложных вопросов деятельности Союза по инициативе любого из государств-членов или Председателя Межправительственного совета могут созываться внеочередные заседания Межправительственного совета.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Инициирующее созыв внеочередного заседания Межправительственного совета государство-член направляет Председателю Межправительственного совета обращение с обоснованием необходимости проведения такого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Межправительственного совета по согласованию со всеми членами Межправительственного совета не позднее 10 календарных дней со дня получения обращения государства-члена принимает решение о месте и времени проведения внеочередного заседания Межправительственного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Межправительственного совета в течение 3 рабочих дней со дня принятия решения о проведении внеочередного заседания Межправительственного совета уведомляет Председателя Коллегии о проведении внеочередного заседания Межправительственного совета, месте и времени его проведения и о необходимости в связи с этим формирования повестки дня внеочередного заседания и подготовки проектов документов по предлагаемым к рассмотрению вопросам.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Межправительственного совета в расширенном составе, как правило, проводятся по следующей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Межправительственного совета, главы официальных делегаций государств – наблюдателей при Союзе (далее – государства-наблюдатели), главы официальных делегаций государств – кандидатов на вступление в Союз (далее – государства-кандидаты) плюс 5 участников от каждого государства, Председатель Коллегии и ответственные за рассматриваемые вопросы члены Коллегии Комиссии (далее – Коллегия).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государств-членов по изменению состава официальных делегаций могут направляться Председателю Межправительственного совета не позднее чем за 15 календарных дней до дня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состав официальных делегаций определяется Председателем Межправительственного совета по согласованию с принимающим государством и направляется Председателю Коллегии не позднее чем за 10 календарных дней до дня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оперативно информирует государства-члены, государства-наблюдатели и государства-кандидаты об изменении состава делегаций для участия в заседаниях Межправительственного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расширенном составе в нем могут принимать участие также иные приглашенные Председателем Межправительственного совета лица по согласованию с членами Межправительственного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узком составе в нем участвуют члены Межправительственного совета и иные приглашенные Председателем Межправительственного совета лица по согласованию с членами Межправительственного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присутствии аккредитованных представителей средств массовой информации на заседании Межправительственного совета решается Председателем Межправительственного совета.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Повестка дня заседания Межправительственного совета,</w:t>
      </w:r>
      <w:r>
        <w:br/>
      </w:r>
      <w:r>
        <w:rPr>
          <w:rFonts w:ascii="Times New Roman"/>
          <w:b/>
          <w:i w:val="false"/>
          <w:color w:val="000000"/>
        </w:rPr>
        <w:t>подготовка проектов документов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 повестки дня заседания Межправительственного совета формируется Председателем Коллегии на основании предложений государств-членов, решений Совета Комиссии (далее – Совет) о внесении вопроса на рассмотрение Межправительственного совета в порядке и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регламентом работы Комиссии, утверждаемым Высшим Евразийским экономическим советом (далее – регламент), а также на основании поручений Высшего Евразийского экономического совета.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Межправительственного совета утверждается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заседания Совета проект повестки дня заседания Межправительственного совета утверждается Председателем Совета по согласованию с членами Совета.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Коллегии обеспечивает направление государствам-членам, членам Межправительственного совета, членам Совета и членам Коллегии проекта повестки дня заседания Межправительственного совета с комплектом документов и материалов, подготовленных в соответствии с регламентом, правилами внутреннего документооборота в Комиссии, утверждаемыми Коллегией, не позднее чем за 20 календарных дней до дня проведения очередного (внеочередного) заседания Межправительственного совета.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могут составлять случаи, когда дата проведения очередного (внеочередного) заседания Межправительственного совета была определена позднее указанного срока. В этом случае Коллегия обеспечивает направление полного комплекта документов и материалов по мере их готовности, но не позднее 5 рабочих дней до дня проведения заседания Межправительственного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Межправительственного совета официальных делегаций государств-наблюдателей, официальных делегаций государств-кандидатов и иных лиц Председатель Коллегии обеспечивает направление государствам-наблюдателям, государствам-кандидатам и соответствующим лицам проекта повестки дня заседания Межправительственного совета.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Комплект документов и материалов по каждому из вопросов повестки дня заседания Межправительственного совета включает в себя: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изложением хода работы по рассматриваемому вопросу и обоснованием необходимости принятия предлагаемого решения (распоряжения);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и финансово-экономическое обоснование объема расходов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 рассматриваемому вопросу Договором и международными договорами в рамках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об одобрении проекта решения (распоряжения) Межправительственного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(распоряжения) Межправительственного совета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 проведении юридической экспертизы проектов решений Межправительственного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положительного (отрицательного) эффекта на экономику государств-членов от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дополнительные документы и материалы.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вопросов, по которым необходимость принятия Межправительственным советом решений (распоряжений) обусловлена случаями, требующими оперативного реагирования, и для рассмотрения которых созвано внеочередное заседание Межправительственного совета, комплект документов и материалов может быть представлен не в полном объеме, однако достаточном для их предметного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государствами-членами комплекта документов и материалов повестки дня, включая заключения о проведении юридической экспертизы, определяется законодательством государств-членов.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заседания Межправительственного совета утверждается в начале работы каждого заседания Межправительственного совета.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Делегации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составе официальной делегации государства-члена и сопровождающих лицах, официальной делегации государства-наблюдателя, официальной делегации государства-кандидата направляется соответственно государством-членом, государством-наблюдателем, государством-кандидатом принимающему государству и в Комиссию не позднее чем за 5 рабочих дней до дня проведения заседания Межправительственного совета.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Принимающее государство направляет в Комиссию информацию о составе своей официальной делегации и сопровождающих лицах не позднее чем за 5 рабочих дней до дня проведения заседания Межправительственного совета.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Делегация Коллегии состоит из Председателя Коллегии и отвечающих за рассматриваемые на заседании Межправительственного совета вопросы членов Коллегии.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 Комиссии, отвечающие за организационное, информационное и материально-техническое обеспечение подготовки и проведения заседания Межправительственного совета (далее –организационно-протокольная группа), в соответствии с возложенными на них обязанностями имеют доступ к месту проведения заседания Межправительственного совета.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организационно-протокольной группы определяется Председателем Коллегии.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Председательство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Председательство в Межправительственном совете осуществляется на ротационной основе в порядке русского алфавита одним государством-членом в течение 1 календарного года без права продления в соответствии с пунктом 4 статьи 8 Договора.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досрочного прекращения полномочий Председателя Межправительственного совета новый член Межправительственного совета от председательствующего государства-члена осуществляет полномочия Председателя Межправительственного совета в течение оставшегося срока.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проведения заседания</w:t>
      </w:r>
      <w:r>
        <w:br/>
      </w:r>
      <w:r>
        <w:rPr>
          <w:rFonts w:ascii="Times New Roman"/>
          <w:b/>
          <w:i w:val="false"/>
          <w:color w:val="000000"/>
        </w:rPr>
        <w:t>Межправительственного совета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Межправительственного совета проводятся под руководством Председателя Межправительственного совета, который: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открывает заседание Межправительственного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предоставляет слово членам Межправительственного совета в порядке русского алфавита (по наименованиям государств-членов),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 в порядке русского алфавита (по наименованиям государств) для краткого приветственного обращения к участникам заседания Межправительственного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предлагает членам Межправительственного совета одобрить повестку дня заседания Межправительственного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объявляет повестку дня заседания Межправительственного совета принятой;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предоставляет слово Председателю Коллегии для доклада по вопросам повестки дня заседания Межправительственного совета, рассмотренным на заседаниях Коллегии,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предлагает членам Межправительственного совета, членам Совета,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 высказаться по вопросам повестки заседания Межправительственного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ставит на голосование проекты документов и предложения по рассматриваемым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совместно с другими членами Межправительственного совета подписывает принятые Межправительственным советом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закрывает заседание Межправительственного совета.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Итоговые документы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Принятые Межправительственным советом документы оформляются в письменной форме в 1 экземпляре и подписываются всеми членами Межправительственного совета.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организационно-протокольной группы обеспечивают подписание членами Межправительственного совета принятых по итогам заседания решений (распоряжений) на бланках по форме, установленной правилами внутреннего документооборота в Комиссии.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возможно подписание документов в рабочем порядке, которое обеспечивается Председателем Коллегии. При этом датой подписания такого документа является дата проведения заседания Межправительственного совета.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Подлинные экземпляры решений (распоряжений) Межправительственного совета хранятся в Комиссии, которая выполняет функции депозитария.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Коллегии обеспечивает направление в правительства государств-членов, органы государственной власти государств-членов, уполномоченные на взаимодействие с Комиссией, министерства иностранных дел государств-членов по одной заверенной копии решения (распоряжения) Межправительственного совета не позднее 3 рабочих дней со дня принятия этого решения (распоряжения).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Решения Межправительственного совета вступают в силу с даты их официального опубликования, если этими решениями не определен иной срок вступления их в силу.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Межправительственного совета, содержащие сведения ограниченного распространения, вступают в силу в срок, определенный этими решениями.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Межправительственного совета вступают в силу в срок, определенный этими распоряжениями.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Заключительные положения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Информирование лиц, включенных в список участников заседания Межправительственного совета, указанных в пункте 5 настоящего Порядка, обеспечивается Председателем Коллегии.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подготовки заседаний Межправительственного совета по вопросам, указанным в пунктах 2 и 7 статьи 16 Договора, а также порядок предварительного опубликования проектов решений Межправительственного совета устанавливаются регламентом.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принятых Межправительственным советом решений осуществляется в порядке, устанавливаемом Межправительственным советом.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Заседания Межправительственного совета стенографируются.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Стенограммы заседаний не предназначены для распространения.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Стенографирование обсуждения вопросов повестки дня в ходе заседания (в расширенном и узком составах) обеспечивается принимающим государством-членом, которое в течение 14 календарных дней со дня проведения заседания осуществляет расшифровку стенограммы и по дипломатическим каналам направляет ее в аппараты правительств государств-членов, а также Председателю Коллегии.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государство-член обеспечивает допуск должностных лиц государств-членов, Комиссии в помещения, оборудованные для прослушивания, в целях оперативного учета итогов заседаний Межправительственного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заседания Межправительственного совета в государстве, не являющемся членом Союза, Комиссия обеспечивает расшифровку стенограммы заседания и направление ее по дипломатическим каналам в аппараты правительств государств-членов не позднее 14 календарных дней со дня проведения заседания, а также предпринимает усилия по обеспечению допуска должностных лиц государств-членов, Комиссии в помещения, оборудованные для прослушивания, в целях оперативного учета итогов заседаний Межправительственного совета.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