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7340" w14:textId="3d37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реализации плана мероприятий ("дорожной карты") по присоединению Республики Армения к Таможенному союзу и Единому экономическому пространству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апреля 2014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работы по реализации плана мероприятий («дорожной карты») по присоединению Республики Армения к Таможенному союзу и Единому экономическому пространству Республики Беларусь, Республики Казахстан и Российской Федерации (далее - план), Высший Евразийский экономический совет на уровне глав государств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Правительством Республики Беларусь, Правительством Республики Казахстан, Правительством Российской Федерации и Правительством Республики Армения продолжить работу по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.Евразийской экономической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работы по реализации плана на очередном заседании Высшего Евразийского экономического совета на уровне глав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Беларусь, Правительством Республики Казахстан, Правительством Российской Федерации и Правительством Республики Армения обеспечить подготовку до 1 июня 2014 года проекта Договора 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и внести его для рассмотрения на заседании Высшего Евразийского экономического совета.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