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b4b" w14:textId="f52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декабря 2013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приняв к сведению информацию Коллегии Евразийской экономической комиссии 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 20  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Евразийской экономической комиссии 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