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86ec" w14:textId="a2e8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Таможенного союза в отношении отдельных видов товаров в соответствии с обязательствами Российской Федерации в рамках ВТО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9 октября 2013 года № 58.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функционировании Таможенного союза в рамках многосторонней торговой системы от 19 мая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товаров, классифицируемых в позициях 2007 99 100 0, 3901 30 000 0, 6907 90 800 9, 8519 30 000 0 и 8519 89 190 0 единой Товарной номенклатуры внешнеэкономической деятельности Таможенного союза,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31 декабря 2013 г.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2013 года № 58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 Таможенного союза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пошлины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в евро,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пюре и паста из сливы видов 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Рrunus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 первичных упаковках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нетто-массой более 100 кг,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промышленной обработки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сополимеры этилена с винилацетатом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6907 90 800 9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устройства электропроигрывающие (деки)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8519 89 190 0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