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d706" w14:textId="471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сливочного масла, молочных паст, прочих жиров и масел, изготовленных из молока, а также в отношении творога и отдельных видов сыров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42.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сливочного масла, молочных паст, прочих жиров и масел, изготовленных из молока, а также в отношении творога и отдельных видов сыров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18С – 22С к Единому таможенному тарифу Таможенного союза (приложение к Решению Совета Евразийской экономической комиссии от 16 июля 2012 г. № 54) слова "с 01.04.2013 по 30.06.2013 включительно" заменить словами "с даты вступления в силу Решения Совета Евразийской экономической комиссии от 2 июля 2013 г. № 42 по 31.08.2013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г.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первичных упаковках нетто-массой не более 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рекомбинированное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сывороточное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0,22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жира 39 мас.% или более, но менее 60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жира 60 мас.% или более, но не более 75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содержанием жира более 75 мас.%, но менее 80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с содержанием жира 99,3 мас.% или более и с содержанием воды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0,29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0,16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первичных упаковках нетто-массой не более 200 г, для детского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0,25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0,25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0,25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 но не менее 0,3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