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2e01" w14:textId="3bd2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концепции создания третейского суда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2013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заместителя Министра юстиции Российской Федерации Борисенко Е.А. о проекте концепции создания третейского суда в рамках Таможенного союза (далее – проект концепции),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Просить государства – члены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представителями бизнес-сообщества рассмотреть вопрос о целесообразности создания третейского суда Таможенного союза и проект концепции;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Евразийскую экономическую комиссию информацию о позиции по указанному вопросу, а также замечания и предложения по проекту концепции до 29 июля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42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