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dc1b" w14:textId="a71d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мер обеспечения соблюдения таможенного транзита в отношении товаров, перемещаемых в соответствии с таможенной процедурой таможенного транзита с применением книжки МДП на (через) территорию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1 октября 2013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 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таможенному сотрудничеству Евразийской экономической комиссии Гошина В.А. о применении Российской Федерацией мер обеспечения соблюдения таможенного транзит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Таможенного кодекса Таможенного союза, в отношении товаров, перемещаемых в соответствии с таможенной процедурой таможенного транзита с применением книжки МДП на (через) территорию Российской Федерации (далее - дополнительные меры), и о возможных последствиях их приме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оводимые Федеральной таможенной службой мероприятия по пересмотру и расторжению соглашения об обязательствах, связанных с применением Таможенной конвенции о международной перевозке грузов с применением книжки МДП от 14 ноября 1975 года (далее - Конвенция), заключенного 7 июня 2004 года между Государственным таможенным комитетом Российской Федерации и Ассоциацией международных автомобильных перевозчиков (АСМАП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соблюдения государствами - членами Таможенного союза и Единого экономического пространства (далее - государства-члены) положений Конвенции и Таможенного кодекса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ые риски нарушения таможенного законодательства Таможенного союза в период отсутствия на территории Российской Федерации гарантийного объединения, предусмотренного Конвенцией, и признавая в связи с этим риски непоступления таможенных пошлин, налогов в бюджеты государств-членов в полном объем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еспечить соблюдение положения части четвертой пункта 3 статьи 215 Таможенного кодекса Таможенного союза, предусматривающего возможность устанавливать законодательством государства-члена особенности таможенного транзита при перевозке товаров в соответствии с подпунктами 2 и 4 пункта 2 указанной статьи исключительно по территории этого государства, в целях беспрепятственного осуществления международной перевозки товаров с применением книжки МДП, следующих в Республику Беларусь и Республику Казахстан или из Республики Беларусь 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случае применения дополнительных мер провести мероприятия, обеспечивающие доведение до перевозчиков и иных заинтересованных лиц заблаговременно необходимой информации о порядке применения дополнительных мер, включая возможные способы применения этих мер применительно к конкретным местам перемещения товаров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инимать решения, которые могут затронуть интересы Республики Беларусь или Республики Казахстан, только после проведения консультаций с уполномоченными органами этих государств и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-членам при необходимости доработать технологии совершения таможенных операций, связанных с помещением товаров под таможенную процедуру таможенного транзита, и соответствующие информационные технологии, обеспечивающие применение такой таможенной процедуры, в целях их применения в период отсутствия на территории Российской Федерации гарантийного объединения, предусмотренного Конвенцие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ллег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