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dc1b" w14:textId="a71d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мер обеспечения соблюдения таможенного транзита в отношении товаров, перемещаемых в соответствии с таможенной процедурой таможенного транзита с применением книжки МДП на (через) территорию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1 октября 2013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 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таможенному сотрудничеству Евразийской экономической комиссии Гошина В.А. о применении Российской Федерацией мер обеспечения соблюдения таможенного транзит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Таможенного кодекса Таможенного союза, в отношении товаров, перемещаемых в соответствии с таможенной процедурой таможенного транзита с применением книжки МДП на (через) территорию Российской Федерации (далее - дополнительные меры), и о возможных последствиях их приме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оводимые Федеральной таможенной службой мероприятия по пересмотру и расторжению соглашения об обязательствах, связанных с применением Таможенной конвенции о международной перевозке грузов с применением книжки МДП от 14 ноября 1975 года (далее - Конвенция), заключенного 7 июня 2004 года между Государственным таможенным комитетом Российской Федерации и Ассоциацией международных автомобильных перевозчиков (АСМАП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соблюдения государствами - членами Таможенного союза и Единого экономического пространства (далее - государства-члены) положений Конвенции и Таможенного кодекса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ые риски нарушения таможенного законодательства Таможенного союза в период отсутствия на территории Российской Федерации гарантийного объединения, предусмотренного Конвенцией, и признавая в связи с этим риски непоступления таможенных пошлин, налогов в бюджеты государств-членов в полном объе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ть соблюдение положения части четвертой пункта 3 статьи 215 Таможенного кодекса Таможенного союза, предусматривающего возможность устанавливать законодательством государства-члена особенности таможенного транзита при перевозке товаров в соответствии с подпунктами 2 и 4 пункта 2 указанной статьи исключительно по территории этого государства, в целях беспрепятственного осуществления международной перевозки товаров с применением книжки МДП, следующих в Республику Беларусь и Республику Казахстан или из Республики Беларусь 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случае применения дополнительных мер провести мероприятия, обеспечивающие доведение до перевозчиков и иных заинтересованных лиц заблаговременно необходимой информации о порядке применения дополнительных мер, включая возможные способы применения этих мер применительно к конкретным местам перемещения товаров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инимать решения, которые могут затронуть интересы Республики Беларусь или Республики Казахстан, только после проведения консультаций с уполномоченными органами этих государств и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-членам при необходимости доработать технологии совершения таможенных операций, связанных с помещением товаров под таможенную процедуру таможенного транзита, и соответствующие информационные технологии, обеспечивающие применение такой таможенной процедуры, в целях их применения в период отсутствия на территории Российской Федерации гарантийного объединения, предусмотренного Конвенцие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ллег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